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0149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STATE FORESTER                     112,350     112,350     112,350     112,350     112,350     112,350     112,350     112,350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562,726     562,726     562,726     562,726     562,726     562,726     562,726     562,726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(14.20)     (14.20)     (14.20)     (14.20)     (14.20)     (14.20)     (14.20)     (14.20)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   88,000      88,000      88,000      88,000      88,000      88,000      88,000      88,000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OTHER PERSONAL SERVICES             10,000      10,000      10,000      10,000      10,000      10,000      10,000      10,000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TOTAL PERSONAL SERVICE              773,076     773,076     773,076     773,076     773,076     773,076     773,076     773,076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(16.20)     (16.20)     (16.20)     (16.20)     (16.20)     (16.20)     (16.20)     (16.20)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OTHER OPERATING EXPENSES             91,520      91,520      91,520      91,520      91,520      91,520      91,520      91,520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ADMINISTRATION                 864,596     864,596     864,596     864,596     864,596     864,596     864,596     864,596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(16.20)     (16.20)     (16.20)     (16.20)     (16.20)     (16.20)     (16.20)     (16.20)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II. FOREST PROTECTION AND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DEVELOPMENT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PERSONAL SERVICE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CLASSIFIED POSITIONS             8,662,056   7,001,538   8,962,056   7,301,538   8,962,056   7,301,538   8,962,056   7,301,538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(289.55)    (252.25)    (289.55)    (252.25)    (289.55)    (252.25)    (289.55)    (252.25)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NEW POSITIONS:</w:t>
      </w:r>
    </w:p>
    <w:p w:rsidR="00B35A20" w:rsidRDefault="00B35A20" w:rsidP="00B35A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</w:t>
      </w:r>
      <w:r w:rsidRPr="00A91DEF">
        <w:rPr>
          <w:rFonts w:ascii="Letter Gothic" w:hAnsi="Letter Gothic"/>
          <w:i/>
          <w:sz w:val="18"/>
        </w:rPr>
        <w:t xml:space="preserve">    FORESTRY TECHNICIAN I                                     180,000     180,000     330,000     330,000     330,000     330,000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                        (6.00)      (6.00)     (11.00)     (11.00)     (11.00)     (11.00)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OTHER PERSONAL SERVICES            353,000     175,000     353,000     175,000     353,000     175,000     353,000     175,000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PERSONAL SERVICE            9,015,056   7,176,538   9,495,056   7,656,538   9,645,056   7,806,538   9,645,056   7,806,538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(289.55)    (252.25)    (295.55)    (258.25)    (300.55)    (263.25)    (300.55)    (263.25)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OTHER OPERATING EXPENSES          7,916,777   1,866,210   7,896,777   1,566,210   7,896,777   1,566,210   7,896,777   1,566,210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SPECIAL ITEMS: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FOREST RENEWAL PROGRAM           1,000,000     200,000   1,000,000     200,000   1,000,000     200,000   1,000,000     200,000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TOTAL SPECIAL ITEMS               1,000,000     200,000   1,000,000     200,000   1,000,000     200,000   1,000,000     200,000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AID TO SUBDIVISIONS: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ALLOC MUNI-RESTRICTED               30,000                  30,000                  30,000                  30,000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ALLOC CNTY-RESTRICTED               47,000                  47,000                  47,000                  47,000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ALLOC OTHER ENTITIES               183,475                 183,475                 183,475                 183,475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ALLOC - PRIVATE SECTOR             545,000                 545,000                 545,000                 545,000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TOTAL DIST SUBDIVISIONS             805,475                 805,475                 805,475                 805,475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43-0002                                              SECTION  43                                                 PAGE 0150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TOTAL FOREST PROTECTION &amp;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DEVELOPMENT                      18,737,308   9,242,748  19,197,308   9,422,748  19,347,308   9,572,748  19,347,308   9,572,748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(289.55)    (252.25)    (295.55)    (258.25)    (300.55)    (263.25)    (300.55)    (263.25)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III. STATE FORESTS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PERSONAL SERVICE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CLASSIFIED POSITIONS             1,080,000               1,080,000               1,080,000               1,080,000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(21.35)                 (21.35)                 (21.35)                 (21.35)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NEW POSITIONS:</w:t>
      </w:r>
    </w:p>
    <w:p w:rsidR="00B35A20" w:rsidRDefault="00B35A20" w:rsidP="00B35A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EQUIPMENT OPERATOR III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B35A20" w:rsidRDefault="00B35A20" w:rsidP="00B35A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  <w:r w:rsidRPr="00A91DEF">
        <w:rPr>
          <w:rFonts w:ascii="Letter Gothic" w:hAnsi="Letter Gothic"/>
          <w:i/>
          <w:sz w:val="18"/>
        </w:rPr>
        <w:t xml:space="preserve">    FORESTER II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 w:rsidR="00B35A20" w:rsidRDefault="00B35A20" w:rsidP="00B35A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</w:t>
      </w:r>
      <w:r w:rsidRPr="00A91DEF">
        <w:rPr>
          <w:rFonts w:ascii="Letter Gothic" w:hAnsi="Letter Gothic"/>
          <w:i/>
          <w:sz w:val="18"/>
        </w:rPr>
        <w:t xml:space="preserve">    FORESTRY TECHNICIAN II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                        (4.00)                  (4.00)                  (4.00)</w:t>
      </w:r>
    </w:p>
    <w:p w:rsidR="00B35A20" w:rsidRDefault="00B35A20" w:rsidP="00B35A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</w:t>
      </w:r>
      <w:r w:rsidRPr="00A91DEF">
        <w:rPr>
          <w:rFonts w:ascii="Letter Gothic" w:hAnsi="Letter Gothic"/>
          <w:i/>
          <w:sz w:val="18"/>
        </w:rPr>
        <w:t xml:space="preserve">    TRADES SPECIALIST IV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NEW POSITIONS ADDED BY THE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BUDGET AND CONTROL BOARD</w:t>
      </w:r>
    </w:p>
    <w:p w:rsidR="00B35A20" w:rsidRDefault="00B35A20" w:rsidP="00B35A2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</w:t>
      </w:r>
      <w:r w:rsidRPr="00A91DEF">
        <w:rPr>
          <w:rFonts w:ascii="Letter Gothic" w:hAnsi="Letter Gothic"/>
          <w:i/>
          <w:sz w:val="18"/>
        </w:rPr>
        <w:t xml:space="preserve">    FORESTRY TECHNICIAN II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                        (.25)                   (.25)                   (.25)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OTHER PERSONAL SERVICES             50,000                  50,000                  50,000                  50,000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TOTAL PERSONAL SERVICE            1,130,000               1,130,000               1,130,000               1,130,000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(21.35)                 (28.60)                 (28.60)                 (28.60)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OTHER OPERATING EXPENSES          1,327,713               1,047,713               1,047,713               1,047,713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AID TO SUBDIVISIONS: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ALLOC CNTY-RESTRICTED            1,095,000               1,095,000               1,095,000               1,095,000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TOTAL DIST SUBDIVISIONS           1,095,000               1,095,000               1,095,000               1,095,000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TOTAL STATE FORESTS                3,552,713               3,272,713               3,272,713               3,272,713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(21.35)                 (28.60)                 (28.60)                 (28.60)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IV. EDUCATION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PERSONAL SERVICE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CLASSIFIED POSITIONS               130,000     130,000     130,000     130,000     130,000     130,000     130,000     130,000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 (4.20)      (4.20)      (4.20)      (4.20)      (4.20)      (4.20)      (4.20)      (4.20)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PERSONAL SERVICES              5,000       5,000       5,000       5,000       5,000       5,000       5,000       5,000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PERSONAL SERVICE              135,000     135,000     135,000     135,000     135,000     135,000     135,000     135,000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(4.20)      (4.20)      (4.20)      (4.20)      (4.20)      (4.20)      (4.20)      (4.20)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43-0003                                              SECTION  43                                                 PAGE 0151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OTHER OPERATING EXPENSES             29,925      29,925      29,925      29,925      29,925      29,925      29,925      29,925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EDUCATION                      164,925     164,925     164,925     164,925     164,925     164,925     164,925     164,925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(4.20)      (4.20)      (4.20)      (4.20)      (4.20)      (4.20)      (4.20)      (4.20)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V. EMPLOYEE BENEFITS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C. STATE EMPLOYER CONTRIBUTIONS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EMPLOYER CONTRIBUTIONS           4,746,802   3,651,802   4,818,802   3,723,802   4,868,802   3,773,802   4,868,802   3,773,802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FRINGE BENEFITS             4,746,802   3,651,802   4,818,802   3,723,802   4,868,802   3,773,802   4,868,802   3,773,802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EMPLOYEE BENEFITS            4,746,802   3,651,802   4,818,802   3,723,802   4,868,802   3,773,802   4,868,802   3,773,802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VI. NON-RECURRING APPROPRIATIONS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CRF - FIREFIGHTING EQUIPMENT      2,000,000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NON-RECURRING APPRO.         2,000,000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NON-RECURRING                2,000,000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FORESTRY COMMISSION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TOTAL RECURRING BASE              28,066,344  13,924,071  28,318,344  14,176,071  28,518,344  14,376,071  28,518,344  14,376,071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FUNDS AVAILABLE             30,066,344  13,924,071  28,318,344  14,176,071  28,518,344  14,376,071  28,518,344  14,376,071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TOTAL AUTHORIZED FTE POSITIONS      (331.30)    (272.65)    (344.55)    (278.65)    (349.55)    (283.65)    (349.55)    (283.65)</w:t>
      </w:r>
    </w:p>
    <w:p w:rsidR="00B35A20" w:rsidRPr="00A91DEF" w:rsidRDefault="00B35A20" w:rsidP="00B35A20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35A20" w:rsidRDefault="00B35A20" w:rsidP="00B35A20">
      <w:pPr>
        <w:spacing w:line="170" w:lineRule="exact"/>
        <w:rPr>
          <w:rFonts w:ascii="Letter Gothic" w:hAnsi="Letter Gothic"/>
          <w:sz w:val="18"/>
        </w:rPr>
      </w:pPr>
    </w:p>
    <w:sectPr w:rsidR="00B35A20" w:rsidSect="00B35A2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D70BDD-3850-4D83-ADC6-FF3CBD4FF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AC14A3-B821-4896-B416-50818E054D1F}"/>
    <w:embedItalic r:id="rId3" w:fontKey="{E020A4EB-C4F4-43F6-A7DE-79F95B4340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EA4B5A4-D72A-4CA3-837B-5C28342611E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71FF7FD-FCC5-4BCB-97B7-B85595FEEFEE}"/>
    <w:embedItalic r:id="rId6" w:fontKey="{CBF0F9E8-460C-42B8-BF2A-EC51F4F1D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7B0A6A-AAAF-4AB6-9A89-7C5833F83B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35A2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35A20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2080</Words>
  <Characters>11860</Characters>
  <Application>Microsoft Office Word</Application>
  <DocSecurity>0</DocSecurity>
  <Lines>98</Lines>
  <Paragraphs>27</Paragraphs>
  <ScaleCrop>false</ScaleCrop>
  <Company>LPITS</Company>
  <LinksUpToDate>false</LinksUpToDate>
  <CharactersWithSpaces>13913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