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F64" w:rsidRDefault="00B67F64" w:rsidP="00B67F64">
      <w:pPr>
        <w:widowControl w:val="0"/>
        <w:jc w:val="center"/>
      </w:pPr>
      <w:r w:rsidRPr="00B67F64">
        <w:rPr>
          <w:b/>
        </w:rPr>
        <w:t>South Carolina General Assembly</w:t>
      </w:r>
    </w:p>
    <w:p w:rsidR="00B67F64" w:rsidRDefault="00B67F64" w:rsidP="00B67F64">
      <w:pPr>
        <w:widowControl w:val="0"/>
        <w:jc w:val="center"/>
      </w:pPr>
      <w:r>
        <w:t>123rd Session, 2019-2020</w:t>
      </w:r>
    </w:p>
    <w:p w:rsidR="00B67F64" w:rsidRDefault="00B67F64" w:rsidP="00B67F64">
      <w:pPr>
        <w:widowControl w:val="0"/>
        <w:jc w:val="left"/>
      </w:pPr>
    </w:p>
    <w:p w:rsidR="00B67F64" w:rsidRDefault="00B67F64" w:rsidP="00B67F64">
      <w:pPr>
        <w:widowControl w:val="0"/>
        <w:jc w:val="left"/>
        <w:rPr>
          <w:b/>
        </w:rPr>
      </w:pPr>
      <w:r w:rsidRPr="00B67F64">
        <w:rPr>
          <w:b/>
        </w:rPr>
        <w:t>S.</w:t>
      </w:r>
      <w:r>
        <w:rPr>
          <w:b/>
        </w:rPr>
        <w:t xml:space="preserve"> </w:t>
      </w:r>
      <w:r w:rsidRPr="00B67F64">
        <w:rPr>
          <w:b/>
        </w:rPr>
        <w:t>1001</w:t>
      </w:r>
    </w:p>
    <w:p w:rsidR="00B67F64" w:rsidRDefault="00B67F64" w:rsidP="00B67F64">
      <w:pPr>
        <w:widowControl w:val="0"/>
        <w:jc w:val="left"/>
        <w:rPr>
          <w:b/>
        </w:rPr>
      </w:pPr>
    </w:p>
    <w:p w:rsidR="00B67F64" w:rsidRDefault="00B67F64" w:rsidP="00B67F64">
      <w:pPr>
        <w:widowControl w:val="0"/>
        <w:jc w:val="left"/>
      </w:pPr>
      <w:r w:rsidRPr="00B67F64">
        <w:rPr>
          <w:b/>
        </w:rPr>
        <w:t>STATUS INFORMATION</w:t>
      </w:r>
    </w:p>
    <w:p w:rsidR="00B67F64" w:rsidRDefault="00B67F64" w:rsidP="00B67F64">
      <w:pPr>
        <w:widowControl w:val="0"/>
        <w:jc w:val="left"/>
      </w:pPr>
    </w:p>
    <w:p w:rsidR="00B67F64" w:rsidRDefault="00B67F64" w:rsidP="00B67F64">
      <w:pPr>
        <w:widowControl w:val="0"/>
        <w:jc w:val="left"/>
      </w:pPr>
      <w:r>
        <w:t>Concurrent Resolution</w:t>
      </w:r>
    </w:p>
    <w:p w:rsidR="00B67F64" w:rsidRDefault="00B67F64" w:rsidP="00B67F64">
      <w:pPr>
        <w:widowControl w:val="0"/>
        <w:jc w:val="left"/>
      </w:pPr>
      <w:r>
        <w:t>Sponsors: Senator Peeler</w:t>
      </w:r>
    </w:p>
    <w:p w:rsidR="00B67F64" w:rsidRDefault="00B67F64" w:rsidP="00B67F64">
      <w:pPr>
        <w:widowControl w:val="0"/>
        <w:jc w:val="left"/>
      </w:pPr>
      <w:r>
        <w:t>Document Path: l:\council\bills\sm\20051dg20.docx</w:t>
      </w:r>
    </w:p>
    <w:p w:rsidR="00B67F64" w:rsidRDefault="00B67F64" w:rsidP="00B67F64">
      <w:pPr>
        <w:widowControl w:val="0"/>
        <w:jc w:val="left"/>
      </w:pPr>
    </w:p>
    <w:p w:rsidR="006E19BF" w:rsidRDefault="006E19BF" w:rsidP="00B67F64">
      <w:pPr>
        <w:widowControl w:val="0"/>
        <w:jc w:val="left"/>
      </w:pPr>
      <w:r>
        <w:t>Introduced in the Senate on January 14, 2020</w:t>
      </w:r>
    </w:p>
    <w:p w:rsidR="006E19BF" w:rsidRDefault="006E19BF" w:rsidP="00B67F64">
      <w:pPr>
        <w:widowControl w:val="0"/>
        <w:jc w:val="left"/>
      </w:pPr>
      <w:r>
        <w:t>Introduced in the House on January 22, 2020</w:t>
      </w:r>
    </w:p>
    <w:p w:rsidR="006E19BF" w:rsidRDefault="006E19BF" w:rsidP="00B67F64">
      <w:pPr>
        <w:widowControl w:val="0"/>
        <w:jc w:val="left"/>
      </w:pPr>
      <w:r>
        <w:t>Adopted by the General Assembly on January 22, 2020</w:t>
      </w:r>
    </w:p>
    <w:p w:rsidR="006E19BF" w:rsidRDefault="006E19BF" w:rsidP="00B67F64">
      <w:pPr>
        <w:widowControl w:val="0"/>
        <w:jc w:val="left"/>
      </w:pPr>
    </w:p>
    <w:p w:rsidR="00B67F64" w:rsidRDefault="00321E40" w:rsidP="00B67F64">
      <w:pPr>
        <w:widowControl w:val="0"/>
        <w:jc w:val="left"/>
      </w:pPr>
      <w:r>
        <w:t>Summary: Honorable James W. Oxford</w:t>
      </w:r>
    </w:p>
    <w:p w:rsidR="00B67F64" w:rsidRDefault="00B67F64" w:rsidP="00B67F64">
      <w:pPr>
        <w:widowControl w:val="0"/>
        <w:jc w:val="left"/>
      </w:pPr>
    </w:p>
    <w:p w:rsidR="00B67F64" w:rsidRDefault="00B67F64" w:rsidP="00B67F64">
      <w:pPr>
        <w:widowControl w:val="0"/>
        <w:jc w:val="left"/>
      </w:pPr>
    </w:p>
    <w:p w:rsidR="00B67F64" w:rsidRDefault="00B67F64" w:rsidP="00B67F64">
      <w:pPr>
        <w:widowControl w:val="0"/>
        <w:tabs>
          <w:tab w:val="center" w:pos="590"/>
          <w:tab w:val="center" w:pos="1440"/>
          <w:tab w:val="left" w:pos="1872"/>
          <w:tab w:val="left" w:pos="9187"/>
        </w:tabs>
        <w:jc w:val="left"/>
      </w:pPr>
      <w:r w:rsidRPr="00B67F64">
        <w:rPr>
          <w:b/>
        </w:rPr>
        <w:t>HISTORY OF LEGISLATIVE ACTIONS</w:t>
      </w:r>
    </w:p>
    <w:p w:rsidR="00B67F64" w:rsidRDefault="00B67F64" w:rsidP="00B67F64">
      <w:pPr>
        <w:widowControl w:val="0"/>
        <w:tabs>
          <w:tab w:val="center" w:pos="590"/>
          <w:tab w:val="center" w:pos="1440"/>
          <w:tab w:val="left" w:pos="1872"/>
          <w:tab w:val="left" w:pos="9187"/>
        </w:tabs>
        <w:jc w:val="left"/>
      </w:pPr>
    </w:p>
    <w:p w:rsidR="00B67F64" w:rsidRPr="00B67F64" w:rsidRDefault="00B67F64" w:rsidP="00B67F64">
      <w:pPr>
        <w:widowControl w:val="0"/>
        <w:tabs>
          <w:tab w:val="center" w:pos="590"/>
          <w:tab w:val="center" w:pos="1440"/>
          <w:tab w:val="left" w:pos="1872"/>
          <w:tab w:val="left" w:pos="9187"/>
        </w:tabs>
        <w:jc w:val="left"/>
      </w:pPr>
      <w:r w:rsidRPr="00B67F64">
        <w:rPr>
          <w:u w:val="single"/>
        </w:rPr>
        <w:tab/>
        <w:t>Date</w:t>
      </w:r>
      <w:r w:rsidRPr="00B67F64">
        <w:rPr>
          <w:u w:val="single"/>
        </w:rPr>
        <w:tab/>
        <w:t>Body</w:t>
      </w:r>
      <w:r w:rsidRPr="00B67F64">
        <w:rPr>
          <w:u w:val="single"/>
        </w:rPr>
        <w:tab/>
        <w:t>Action Description with journal page number</w:t>
      </w:r>
      <w:r w:rsidRPr="00B67F64">
        <w:rPr>
          <w:u w:val="single"/>
        </w:rPr>
        <w:tab/>
      </w:r>
    </w:p>
    <w:p w:rsidR="00E14D3F" w:rsidRDefault="00E14D3F" w:rsidP="00E14D3F">
      <w:pPr>
        <w:widowControl w:val="0"/>
        <w:tabs>
          <w:tab w:val="right" w:pos="1008"/>
          <w:tab w:val="left" w:pos="1152"/>
          <w:tab w:val="left" w:pos="1872"/>
          <w:tab w:val="left" w:pos="9187"/>
        </w:tabs>
        <w:ind w:left="2088" w:hanging="2088"/>
      </w:pPr>
      <w:r>
        <w:tab/>
        <w:t>1/14/2020</w:t>
      </w:r>
      <w:r>
        <w:tab/>
        <w:t>Senate</w:t>
      </w:r>
      <w:r>
        <w:tab/>
        <w:t>Introduced (</w:t>
      </w:r>
      <w:hyperlink r:id="rId7" w:history="1">
        <w:r w:rsidRPr="00BB15A3">
          <w:rPr>
            <w:rStyle w:val="Hyperlink"/>
          </w:rPr>
          <w:t>Senate Journal</w:t>
        </w:r>
        <w:r w:rsidRPr="00BB15A3">
          <w:rPr>
            <w:rStyle w:val="Hyperlink"/>
          </w:rPr>
          <w:noBreakHyphen/>
          <w:t>page 69</w:t>
        </w:r>
      </w:hyperlink>
      <w:r>
        <w:t>)</w:t>
      </w:r>
    </w:p>
    <w:p w:rsidR="00E14D3F" w:rsidRDefault="00E14D3F" w:rsidP="00E14D3F">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BB15A3">
        <w:rPr>
          <w:b/>
        </w:rPr>
        <w:t>Operations and Management</w:t>
      </w:r>
      <w:r>
        <w:t xml:space="preserve"> (</w:t>
      </w:r>
      <w:hyperlink r:id="rId8" w:history="1">
        <w:r w:rsidRPr="00BB15A3">
          <w:rPr>
            <w:rStyle w:val="Hyperlink"/>
          </w:rPr>
          <w:t>Senate Journal</w:t>
        </w:r>
        <w:r w:rsidRPr="00BB15A3">
          <w:rPr>
            <w:rStyle w:val="Hyperlink"/>
          </w:rPr>
          <w:noBreakHyphen/>
          <w:t>page 69</w:t>
        </w:r>
      </w:hyperlink>
      <w:r>
        <w:t>)</w:t>
      </w:r>
    </w:p>
    <w:p w:rsidR="00E14D3F" w:rsidRDefault="00E14D3F" w:rsidP="00E14D3F">
      <w:pPr>
        <w:widowControl w:val="0"/>
        <w:tabs>
          <w:tab w:val="right" w:pos="1008"/>
          <w:tab w:val="left" w:pos="1152"/>
          <w:tab w:val="left" w:pos="1872"/>
          <w:tab w:val="left" w:pos="9187"/>
        </w:tabs>
        <w:ind w:left="2088" w:hanging="2088"/>
      </w:pPr>
      <w:r>
        <w:tab/>
        <w:t>1/16/2020</w:t>
      </w:r>
      <w:r>
        <w:tab/>
        <w:t>Senate</w:t>
      </w:r>
      <w:r>
        <w:tab/>
        <w:t xml:space="preserve">Polled out of committee </w:t>
      </w:r>
      <w:r w:rsidRPr="00BB15A3">
        <w:rPr>
          <w:b/>
        </w:rPr>
        <w:t>Operations and Management</w:t>
      </w:r>
      <w:r>
        <w:t xml:space="preserve"> (</w:t>
      </w:r>
      <w:hyperlink r:id="rId9" w:history="1">
        <w:r w:rsidRPr="00BB15A3">
          <w:rPr>
            <w:rStyle w:val="Hyperlink"/>
          </w:rPr>
          <w:t>Senate Journal</w:t>
        </w:r>
        <w:r w:rsidRPr="00BB15A3">
          <w:rPr>
            <w:rStyle w:val="Hyperlink"/>
          </w:rPr>
          <w:noBreakHyphen/>
          <w:t>page 18</w:t>
        </w:r>
      </w:hyperlink>
      <w:r>
        <w:t>)</w:t>
      </w:r>
    </w:p>
    <w:p w:rsidR="00E14D3F" w:rsidRDefault="00E14D3F" w:rsidP="00E14D3F">
      <w:pPr>
        <w:widowControl w:val="0"/>
        <w:tabs>
          <w:tab w:val="right" w:pos="1008"/>
          <w:tab w:val="left" w:pos="1152"/>
          <w:tab w:val="left" w:pos="1872"/>
          <w:tab w:val="left" w:pos="9187"/>
        </w:tabs>
        <w:ind w:left="2088" w:hanging="2088"/>
      </w:pPr>
      <w:r>
        <w:tab/>
        <w:t>1/16/2020</w:t>
      </w:r>
      <w:r>
        <w:tab/>
        <w:t>Senate</w:t>
      </w:r>
      <w:r>
        <w:tab/>
        <w:t xml:space="preserve">Committee report: Favorable </w:t>
      </w:r>
      <w:r w:rsidRPr="00BB15A3">
        <w:rPr>
          <w:b/>
        </w:rPr>
        <w:t>Operations and Management</w:t>
      </w:r>
      <w:r>
        <w:t xml:space="preserve"> (</w:t>
      </w:r>
      <w:hyperlink r:id="rId10" w:history="1">
        <w:r w:rsidRPr="00BB15A3">
          <w:rPr>
            <w:rStyle w:val="Hyperlink"/>
          </w:rPr>
          <w:t>Senate Journal</w:t>
        </w:r>
        <w:r w:rsidRPr="00BB15A3">
          <w:rPr>
            <w:rStyle w:val="Hyperlink"/>
          </w:rPr>
          <w:noBreakHyphen/>
          <w:t>page 18</w:t>
        </w:r>
      </w:hyperlink>
      <w:r>
        <w:t>)</w:t>
      </w:r>
    </w:p>
    <w:p w:rsidR="00E14D3F" w:rsidRDefault="00E14D3F" w:rsidP="00E14D3F">
      <w:pPr>
        <w:widowControl w:val="0"/>
        <w:tabs>
          <w:tab w:val="right" w:pos="1008"/>
          <w:tab w:val="left" w:pos="1152"/>
          <w:tab w:val="left" w:pos="1872"/>
          <w:tab w:val="left" w:pos="9187"/>
        </w:tabs>
        <w:ind w:left="2088" w:hanging="2088"/>
      </w:pPr>
      <w:r>
        <w:tab/>
        <w:t>1/17/2020</w:t>
      </w:r>
      <w:r>
        <w:tab/>
      </w:r>
      <w:r>
        <w:tab/>
        <w:t>Scrivener's error corrected</w:t>
      </w:r>
    </w:p>
    <w:p w:rsidR="00E14D3F" w:rsidRDefault="00E14D3F" w:rsidP="00E14D3F">
      <w:pPr>
        <w:widowControl w:val="0"/>
        <w:tabs>
          <w:tab w:val="right" w:pos="1008"/>
          <w:tab w:val="left" w:pos="1152"/>
          <w:tab w:val="left" w:pos="1872"/>
          <w:tab w:val="left" w:pos="9187"/>
        </w:tabs>
        <w:ind w:left="2088" w:hanging="2088"/>
      </w:pPr>
      <w:r>
        <w:tab/>
        <w:t>1/21/2020</w:t>
      </w:r>
      <w:r>
        <w:tab/>
        <w:t>Senate</w:t>
      </w:r>
      <w:r>
        <w:tab/>
        <w:t>Adopted, sent to House (</w:t>
      </w:r>
      <w:hyperlink r:id="rId11" w:history="1">
        <w:r w:rsidRPr="00BB15A3">
          <w:rPr>
            <w:rStyle w:val="Hyperlink"/>
          </w:rPr>
          <w:t>Senate Journal</w:t>
        </w:r>
        <w:r w:rsidRPr="00BB15A3">
          <w:rPr>
            <w:rStyle w:val="Hyperlink"/>
          </w:rPr>
          <w:noBreakHyphen/>
          <w:t>page 17</w:t>
        </w:r>
      </w:hyperlink>
      <w:r>
        <w:t>)</w:t>
      </w:r>
    </w:p>
    <w:p w:rsidR="00E14D3F" w:rsidRDefault="00E14D3F" w:rsidP="00E14D3F">
      <w:pPr>
        <w:widowControl w:val="0"/>
        <w:tabs>
          <w:tab w:val="right" w:pos="1008"/>
          <w:tab w:val="left" w:pos="1152"/>
          <w:tab w:val="left" w:pos="1872"/>
          <w:tab w:val="left" w:pos="9187"/>
        </w:tabs>
        <w:ind w:left="2088" w:hanging="2088"/>
      </w:pPr>
      <w:r>
        <w:tab/>
        <w:t>1/22/2020</w:t>
      </w:r>
      <w:r>
        <w:tab/>
        <w:t>House</w:t>
      </w:r>
      <w:r>
        <w:tab/>
        <w:t>Introduced, adopted, returned with concurrence (</w:t>
      </w:r>
      <w:hyperlink r:id="rId12" w:history="1">
        <w:r w:rsidRPr="00BB15A3">
          <w:rPr>
            <w:rStyle w:val="Hyperlink"/>
          </w:rPr>
          <w:t>House Journal</w:t>
        </w:r>
        <w:r w:rsidRPr="00BB15A3">
          <w:rPr>
            <w:rStyle w:val="Hyperlink"/>
          </w:rPr>
          <w:noBreakHyphen/>
          <w:t>page 4</w:t>
        </w:r>
      </w:hyperlink>
      <w:r>
        <w:t>)</w:t>
      </w:r>
    </w:p>
    <w:p w:rsidR="00E14D3F" w:rsidRDefault="00E14D3F" w:rsidP="00E14D3F">
      <w:pPr>
        <w:widowControl w:val="0"/>
        <w:tabs>
          <w:tab w:val="right" w:pos="1008"/>
          <w:tab w:val="left" w:pos="1152"/>
          <w:tab w:val="left" w:pos="1872"/>
          <w:tab w:val="left" w:pos="9187"/>
        </w:tabs>
        <w:ind w:left="2088" w:hanging="2088"/>
      </w:pPr>
    </w:p>
    <w:p w:rsidR="00B67F64" w:rsidRDefault="00B67F64" w:rsidP="00B67F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B67F64">
          <w:rPr>
            <w:rStyle w:val="Hyperlink"/>
          </w:rPr>
          <w:t>legislative information</w:t>
        </w:r>
      </w:hyperlink>
      <w:r>
        <w:t xml:space="preserve"> at the website</w:t>
      </w:r>
    </w:p>
    <w:p w:rsidR="00B67F64" w:rsidRDefault="00B67F64" w:rsidP="00B67F64">
      <w:pPr>
        <w:widowControl w:val="0"/>
        <w:tabs>
          <w:tab w:val="right" w:pos="1008"/>
          <w:tab w:val="left" w:pos="1152"/>
          <w:tab w:val="left" w:pos="1872"/>
          <w:tab w:val="left" w:pos="9187"/>
        </w:tabs>
        <w:ind w:left="2088" w:hanging="2088"/>
        <w:jc w:val="left"/>
      </w:pPr>
    </w:p>
    <w:p w:rsidR="00B67F64" w:rsidRPr="00B67F64" w:rsidRDefault="00B67F64" w:rsidP="00B67F64">
      <w:pPr>
        <w:widowControl w:val="0"/>
        <w:tabs>
          <w:tab w:val="right" w:pos="1008"/>
          <w:tab w:val="left" w:pos="1152"/>
          <w:tab w:val="left" w:pos="1872"/>
          <w:tab w:val="left" w:pos="9187"/>
        </w:tabs>
        <w:ind w:left="2088" w:hanging="2088"/>
        <w:jc w:val="left"/>
      </w:pPr>
    </w:p>
    <w:p w:rsidR="00B67F64" w:rsidRDefault="00B67F64" w:rsidP="00B67F64">
      <w:pPr>
        <w:widowControl w:val="0"/>
        <w:jc w:val="left"/>
      </w:pPr>
      <w:r w:rsidRPr="00B67F64">
        <w:rPr>
          <w:b/>
        </w:rPr>
        <w:t>VERSIONS OF THIS BILL</w:t>
      </w:r>
    </w:p>
    <w:p w:rsidR="00B67F64" w:rsidRDefault="00B67F64" w:rsidP="00B67F64">
      <w:pPr>
        <w:widowControl w:val="0"/>
        <w:jc w:val="left"/>
      </w:pPr>
    </w:p>
    <w:p w:rsidR="00B67F64" w:rsidRDefault="00725D82" w:rsidP="00B67F64">
      <w:pPr>
        <w:widowControl w:val="0"/>
        <w:jc w:val="left"/>
      </w:pPr>
      <w:hyperlink r:id="rId14" w:history="1">
        <w:r w:rsidR="00B67F64">
          <w:rPr>
            <w:rStyle w:val="Hyperlink"/>
          </w:rPr>
          <w:t>1/14/2020</w:t>
        </w:r>
      </w:hyperlink>
    </w:p>
    <w:p w:rsidR="00B67F64" w:rsidRDefault="00725D82" w:rsidP="00B67F64">
      <w:hyperlink r:id="rId15" w:history="1">
        <w:r w:rsidR="003249EA" w:rsidRPr="003249EA">
          <w:rPr>
            <w:rStyle w:val="Hyperlink"/>
          </w:rPr>
          <w:t>1/16/2020</w:t>
        </w:r>
      </w:hyperlink>
    </w:p>
    <w:p w:rsidR="003249EA" w:rsidRDefault="00725D82" w:rsidP="00B67F64">
      <w:hyperlink r:id="rId16" w:history="1">
        <w:r w:rsidR="00F54702" w:rsidRPr="00F54702">
          <w:rPr>
            <w:rStyle w:val="Hyperlink"/>
          </w:rPr>
          <w:t>1/17/2020</w:t>
        </w:r>
      </w:hyperlink>
    </w:p>
    <w:p w:rsidR="00F54702" w:rsidRDefault="00F54702" w:rsidP="00B67F64"/>
    <w:p w:rsidR="00B67F64" w:rsidRDefault="00B67F64" w:rsidP="00B67F64">
      <w:pPr>
        <w:sectPr w:rsidR="00B67F64" w:rsidSect="00B67F64">
          <w:pgSz w:w="12240" w:h="15840" w:code="1"/>
          <w:pgMar w:top="1080" w:right="1440" w:bottom="1080" w:left="1440" w:header="720" w:footer="720" w:gutter="0"/>
          <w:cols w:space="720"/>
          <w:noEndnote/>
          <w:docGrid w:linePitch="360"/>
        </w:sectPr>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Pr="00897A15" w:rsidRDefault="00F54702" w:rsidP="00897A15">
      <w:pPr>
        <w:tabs>
          <w:tab w:val="right" w:pos="5933"/>
        </w:tabs>
        <w:suppressAutoHyphens/>
      </w:pPr>
      <w:r>
        <w:tab/>
      </w:r>
      <w:r>
        <w:rPr>
          <w:b/>
          <w:sz w:val="36"/>
        </w:rPr>
        <w:t>S. 1001</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F2C">
        <w:t>Senator Peeler</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363204">
      <w:pPr>
        <w:tabs>
          <w:tab w:val="right" w:pos="5933"/>
        </w:tabs>
        <w:suppressAutoHyphens/>
      </w:pPr>
      <w:r>
        <w:t>S. Printed 1/16/20--S.</w:t>
      </w:r>
      <w:r>
        <w:tab/>
        <w:t>[SEC 1/17/20 1:33 PM]</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F54702" w:rsidRPr="00897A15" w:rsidRDefault="00F54702"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54702" w:rsidRPr="00897A15" w:rsidRDefault="00F54702"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1001) to welcome the national commander of the American Legion, James W. Oxford, to South Carolina, and to invite him to address the General Assembly in joint session, etc., respectfully</w:t>
      </w:r>
    </w:p>
    <w:p w:rsidR="00F54702" w:rsidRPr="00897A15" w:rsidRDefault="00F54702" w:rsidP="0089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4702" w:rsidSect="00897A1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Pr="00325348" w:rsidRDefault="00F54702" w:rsidP="00CA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6351">
        <w:t>TO WELCOME THE NATIONAL COMMANDER OF THE</w:t>
      </w:r>
      <w:bookmarkStart w:id="4" w:name="OCC3"/>
      <w:bookmarkEnd w:id="4"/>
      <w:r>
        <w:t xml:space="preserve"> AMERICAN LEGION,</w:t>
      </w:r>
      <w:r w:rsidRPr="00096351">
        <w:t xml:space="preserve"> </w:t>
      </w:r>
      <w:r>
        <w:t>JAMES W. OXFORD,</w:t>
      </w:r>
      <w:r w:rsidRPr="00096351">
        <w:t xml:space="preserve"> TO SOUTH CAROLINA</w:t>
      </w:r>
      <w:r>
        <w:t>,</w:t>
      </w:r>
      <w:r w:rsidRPr="00096351">
        <w:t xml:space="preserve"> AND TO INVITE HIM TO ADDRESS THE GENERAL ASSEMBLY IN JOINT SESSION IN THE CHAMBER OF THE SOUTH CAROLINA HOUSE OF REPRESENTATIVES AT </w:t>
      </w:r>
      <w:r>
        <w:t>12:30 P.M. ON WEDNESDAY, MARCH 4</w:t>
      </w:r>
      <w:r w:rsidRPr="00096351">
        <w:t>, 20</w:t>
      </w:r>
      <w:r>
        <w:t>20</w:t>
      </w:r>
      <w:r w:rsidRPr="00096351">
        <w:t>.</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James W. “Bill” Oxford was elected national commander of the American Legion on August 29, 2019, in Indianapolis during the organization’s one hundred and first national convention of America’s largest veterans’ organization;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Lenoir, North Carolina, Mr. Oxford is a life member and past commander of Post 29 in Lenoir, and served as commander of the North Carolina American Legion from 2010 to 2011; and</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demonstrated his incredible work ethic by being employed since he was a high school student, with most of his career choices within the maintenance and engineering field, and earning a bachelor’s degree in environmental studies, along with multiple safety and environmental certificates;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is a veteran of the United States Marine Corps, served in Vietnam during his initial enlistment, and worked diligently as an aviation electronic technician for the A-6 Intruder;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discharge from the Marine Corps as a Sergeant in 1970, Oxford joined the North Carolina National Guard, subsequently attending officer’s candidate school and transferring to the United States Army Reserve; and</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Oxford ultimately retired from his prestigious military career as a colonel after more than thirty-four years of service;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has served at every level of the American Legion and served as mayor and city council member of Cajah’s Mountain, North Carolina;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an active volunteer with several organizations, is a member of Masonic Lodge-York Scottish Rite, the North Carolina Army Retirees Council, and has volunteered as a coach, umpire, referee, and administrator in several youth athletic programs, including service as the public address announcer for the Post 29 American Legion Baseball team;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 has been married to his wife Frances since 1967 and they have two children, Charles and Jackie, along with four grandsons, Isiah, Micah, Jaggar, and Dawson;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Oxford’s theme as national commander of the American Legion is “A Foundation for the Future” as the organization enters its second century of service; and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26F">
        <w:rPr>
          <w:color w:val="000000" w:themeColor="text1"/>
          <w:u w:color="000000" w:themeColor="text1"/>
        </w:rPr>
        <w:t xml:space="preserve">Whereas, speaking before a joint session of the General Assembly is an honor reserved for leaders of national prominence and a privilege well merited by the Honorable </w:t>
      </w:r>
      <w:r>
        <w:rPr>
          <w:color w:val="000000" w:themeColor="text1"/>
          <w:u w:color="000000" w:themeColor="text1"/>
        </w:rPr>
        <w:t>James W. Oxford</w:t>
      </w:r>
      <w:r>
        <w:t xml:space="preserve">.  Now, therefore, </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welcome the national commander of the American Legion, James W. Oxford, to South Carolina and invite him to address the General Assembly in joint session in the chamber of the South Carolina House of Representatives at 12:30 p.m. on Wednesday, March 4, 2020.</w:t>
      </w: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02" w:rsidRDefault="00F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James W. “Bill” Oxford.</w:t>
      </w:r>
    </w:p>
    <w:p w:rsidR="00F54702" w:rsidRDefault="00F5470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7F64" w:rsidRDefault="00B67F64" w:rsidP="00F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67F64" w:rsidSect="00897A1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54D" w:rsidRDefault="00EE654D" w:rsidP="009F0C77">
      <w:r>
        <w:separator/>
      </w:r>
    </w:p>
  </w:endnote>
  <w:endnote w:type="continuationSeparator" w:id="0">
    <w:p w:rsidR="00EE654D" w:rsidRDefault="00EE65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F6FB1A-4005-41EA-B364-F62214DAC287}"/>
    <w:embedBold r:id="rId2" w:fontKey="{E4941E3C-235C-472E-968F-0C07AB1BDB44}"/>
  </w:font>
  <w:font w:name="Calibri">
    <w:panose1 w:val="020F0502020204030204"/>
    <w:charset w:val="00"/>
    <w:family w:val="swiss"/>
    <w:pitch w:val="variable"/>
    <w:sig w:usb0="E0002EFF" w:usb1="C000247B" w:usb2="00000009" w:usb3="00000000" w:csb0="000001FF" w:csb1="00000000"/>
    <w:embedRegular r:id="rId3" w:fontKey="{A49D1A40-29B2-444C-9F17-C0EDD157EDAE}"/>
  </w:font>
  <w:font w:name="Segoe UI">
    <w:panose1 w:val="020B0502040204020203"/>
    <w:charset w:val="00"/>
    <w:family w:val="swiss"/>
    <w:pitch w:val="variable"/>
    <w:sig w:usb0="E4002EFF" w:usb1="C000E47F" w:usb2="00000009" w:usb3="00000000" w:csb0="000001FF" w:csb1="00000000"/>
    <w:embedRegular r:id="rId4" w:fontKey="{AF31BA26-5206-4F27-9CF1-037CEA146AF3}"/>
  </w:font>
  <w:font w:name="Cambria">
    <w:panose1 w:val="02040503050406030204"/>
    <w:charset w:val="00"/>
    <w:family w:val="roman"/>
    <w:pitch w:val="variable"/>
    <w:sig w:usb0="E00006FF" w:usb1="420024FF" w:usb2="02000000" w:usb3="00000000" w:csb0="0000019F" w:csb1="00000000"/>
    <w:embedRegular r:id="rId5" w:fontKey="{0B390974-68B3-4EF0-A686-AB67EC497A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702" w:rsidRPr="00CA1C66" w:rsidRDefault="00F54702" w:rsidP="00CA1C66">
    <w:pPr>
      <w:pStyle w:val="Footer"/>
      <w:tabs>
        <w:tab w:val="clear" w:pos="4680"/>
        <w:tab w:val="clear" w:pos="9360"/>
        <w:tab w:val="center" w:pos="2995"/>
      </w:tabs>
      <w:spacing w:before="120"/>
    </w:pPr>
    <w:r>
      <w:t>[1001-</w:t>
    </w:r>
    <w:r>
      <w:fldChar w:fldCharType="begin"/>
    </w:r>
    <w:r>
      <w:instrText xml:space="preserve"> PAGE  \* MERGEFORMAT </w:instrText>
    </w:r>
    <w:r>
      <w:fldChar w:fldCharType="separate"/>
    </w:r>
    <w:r w:rsidR="00321E4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A15" w:rsidRPr="00CA1C66" w:rsidRDefault="00F54702" w:rsidP="00CA1C66">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54D" w:rsidRDefault="00EE654D" w:rsidP="009F0C77">
      <w:r>
        <w:separator/>
      </w:r>
    </w:p>
  </w:footnote>
  <w:footnote w:type="continuationSeparator" w:id="0">
    <w:p w:rsidR="00EE654D" w:rsidRDefault="00EE65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51DG20"/>
    <w:docVar w:name="CoverBillType" w:val="c"/>
    <w:docVar w:name="DocPath" w:val="L:\Council\bills\SM\20051DG20.DOCX"/>
    <w:docVar w:name="dvBillNumber" w:val="1001"/>
    <w:docVar w:name="dvBillNumberPrefix" w:val="S. "/>
    <w:docVar w:name="dvOriginalBody" w:val="Senate"/>
    <w:docVar w:name="dvSteno" w:val="SM"/>
    <w:docVar w:name="NameofBody" w:val="s"/>
    <w:docVar w:name="vGroup2" w:val="Council"/>
  </w:docVars>
  <w:rsids>
    <w:rsidRoot w:val="007D7EC8"/>
    <w:rsid w:val="000056B3"/>
    <w:rsid w:val="000263D9"/>
    <w:rsid w:val="00026C9A"/>
    <w:rsid w:val="00091A31"/>
    <w:rsid w:val="00096351"/>
    <w:rsid w:val="000965A1"/>
    <w:rsid w:val="000C487D"/>
    <w:rsid w:val="000E1785"/>
    <w:rsid w:val="000F281F"/>
    <w:rsid w:val="000F39F2"/>
    <w:rsid w:val="001023A4"/>
    <w:rsid w:val="0010776B"/>
    <w:rsid w:val="00133E66"/>
    <w:rsid w:val="00134ACF"/>
    <w:rsid w:val="00144E15"/>
    <w:rsid w:val="001614DB"/>
    <w:rsid w:val="001A4A62"/>
    <w:rsid w:val="001A681E"/>
    <w:rsid w:val="001D08F2"/>
    <w:rsid w:val="001D13E2"/>
    <w:rsid w:val="001D1D08"/>
    <w:rsid w:val="002037CA"/>
    <w:rsid w:val="002047A2"/>
    <w:rsid w:val="002321B6"/>
    <w:rsid w:val="0023696B"/>
    <w:rsid w:val="00250967"/>
    <w:rsid w:val="002759C5"/>
    <w:rsid w:val="00277DEE"/>
    <w:rsid w:val="00280D88"/>
    <w:rsid w:val="00294ABE"/>
    <w:rsid w:val="002A3EB4"/>
    <w:rsid w:val="002E6633"/>
    <w:rsid w:val="00321E40"/>
    <w:rsid w:val="003249EA"/>
    <w:rsid w:val="00325348"/>
    <w:rsid w:val="00393688"/>
    <w:rsid w:val="003D411E"/>
    <w:rsid w:val="003E3C1E"/>
    <w:rsid w:val="003E6148"/>
    <w:rsid w:val="003E7D04"/>
    <w:rsid w:val="00400EAA"/>
    <w:rsid w:val="0041760A"/>
    <w:rsid w:val="004203D7"/>
    <w:rsid w:val="00423F46"/>
    <w:rsid w:val="00461588"/>
    <w:rsid w:val="00480260"/>
    <w:rsid w:val="004809EE"/>
    <w:rsid w:val="004B2A8B"/>
    <w:rsid w:val="00511EE9"/>
    <w:rsid w:val="00521E00"/>
    <w:rsid w:val="00577C6C"/>
    <w:rsid w:val="0058501B"/>
    <w:rsid w:val="005C5AC4"/>
    <w:rsid w:val="0061228A"/>
    <w:rsid w:val="006215AA"/>
    <w:rsid w:val="006340D9"/>
    <w:rsid w:val="00643B8E"/>
    <w:rsid w:val="00653ECC"/>
    <w:rsid w:val="00665EBC"/>
    <w:rsid w:val="00675480"/>
    <w:rsid w:val="00680479"/>
    <w:rsid w:val="00685224"/>
    <w:rsid w:val="0069470D"/>
    <w:rsid w:val="006A476C"/>
    <w:rsid w:val="006C6A93"/>
    <w:rsid w:val="006E02F9"/>
    <w:rsid w:val="006E19BF"/>
    <w:rsid w:val="006F3F76"/>
    <w:rsid w:val="0070068E"/>
    <w:rsid w:val="00753C04"/>
    <w:rsid w:val="00756946"/>
    <w:rsid w:val="00757F80"/>
    <w:rsid w:val="00771EEC"/>
    <w:rsid w:val="00786819"/>
    <w:rsid w:val="007A325A"/>
    <w:rsid w:val="007C3099"/>
    <w:rsid w:val="007D7EC8"/>
    <w:rsid w:val="007E72BE"/>
    <w:rsid w:val="007F1523"/>
    <w:rsid w:val="007F509E"/>
    <w:rsid w:val="007F5799"/>
    <w:rsid w:val="007F6947"/>
    <w:rsid w:val="00834A12"/>
    <w:rsid w:val="00854BDF"/>
    <w:rsid w:val="00872729"/>
    <w:rsid w:val="008F4429"/>
    <w:rsid w:val="00932670"/>
    <w:rsid w:val="009352BB"/>
    <w:rsid w:val="0098402D"/>
    <w:rsid w:val="00990668"/>
    <w:rsid w:val="009B397B"/>
    <w:rsid w:val="009F0C77"/>
    <w:rsid w:val="009F4DD1"/>
    <w:rsid w:val="00A2745E"/>
    <w:rsid w:val="00A64E80"/>
    <w:rsid w:val="00A741D9"/>
    <w:rsid w:val="00A85589"/>
    <w:rsid w:val="00A9741D"/>
    <w:rsid w:val="00AB0576"/>
    <w:rsid w:val="00AD4B17"/>
    <w:rsid w:val="00B26FA6"/>
    <w:rsid w:val="00B67F64"/>
    <w:rsid w:val="00B741CB"/>
    <w:rsid w:val="00B87AF8"/>
    <w:rsid w:val="00B934F3"/>
    <w:rsid w:val="00BB6347"/>
    <w:rsid w:val="00BD2134"/>
    <w:rsid w:val="00C038D8"/>
    <w:rsid w:val="00C045DD"/>
    <w:rsid w:val="00C3136F"/>
    <w:rsid w:val="00C3483A"/>
    <w:rsid w:val="00C74E9D"/>
    <w:rsid w:val="00C82FD3"/>
    <w:rsid w:val="00CA1C6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D3F"/>
    <w:rsid w:val="00E437DA"/>
    <w:rsid w:val="00E63093"/>
    <w:rsid w:val="00EA444F"/>
    <w:rsid w:val="00EB00A2"/>
    <w:rsid w:val="00EB1BF3"/>
    <w:rsid w:val="00EE654D"/>
    <w:rsid w:val="00EF3EEE"/>
    <w:rsid w:val="00F0525B"/>
    <w:rsid w:val="00F149A7"/>
    <w:rsid w:val="00F46563"/>
    <w:rsid w:val="00F50BAF"/>
    <w:rsid w:val="00F52C10"/>
    <w:rsid w:val="00F54702"/>
    <w:rsid w:val="00F603EC"/>
    <w:rsid w:val="00F81FFD"/>
    <w:rsid w:val="00F85228"/>
    <w:rsid w:val="00F907F7"/>
    <w:rsid w:val="00FB6773"/>
    <w:rsid w:val="00FC5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13B86F-BDED-415F-ACC7-BD43024C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9B7"/>
    <w:rPr>
      <w:rFonts w:ascii="Segoe UI" w:eastAsia="Times New Roman" w:hAnsi="Segoe UI" w:cs="Segoe UI"/>
      <w:sz w:val="18"/>
      <w:szCs w:val="18"/>
    </w:rPr>
  </w:style>
  <w:style w:type="character" w:styleId="Hyperlink">
    <w:name w:val="Hyperlink"/>
    <w:basedOn w:val="DefaultParagraphFont"/>
    <w:uiPriority w:val="99"/>
    <w:unhideWhenUsed/>
    <w:rsid w:val="00B67F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http://www.scstatehouse.gov/billsearch.php?billnumbers=1001&amp;session=123&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hyperlink" Target="file:///h:\hj\2020012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1001_2020011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21.docx" TargetMode="External"/><Relationship Id="rId5" Type="http://schemas.openxmlformats.org/officeDocument/2006/relationships/footnotes" Target="footnotes.xml"/><Relationship Id="rId15" Type="http://schemas.openxmlformats.org/officeDocument/2006/relationships/hyperlink" Target="file:///p:\pprever\2019-20\1001_20200116.docx" TargetMode="External"/><Relationship Id="rId10" Type="http://schemas.openxmlformats.org/officeDocument/2006/relationships/hyperlink" Target="file:///h:\sj\202001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00116.docx" TargetMode="External"/><Relationship Id="rId14" Type="http://schemas.openxmlformats.org/officeDocument/2006/relationships/hyperlink" Target="file:///p:\pprever\2019-20\1001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4E677-2F4D-4D15-A5F5-90ED6C3E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1001: Subject not yet available - South Carolina Legislature Online</dc:title>
  <dc:subject/>
  <dc:creator>Stacey Morris</dc:creator>
  <cp:keywords/>
  <dc:description/>
  <cp:lastModifiedBy>S Wilson</cp:lastModifiedBy>
  <cp:revision>2</cp:revision>
  <cp:lastPrinted>2020-01-10T15:20:00Z</cp:lastPrinted>
  <dcterms:created xsi:type="dcterms:W3CDTF">2020-01-27T18:18:00Z</dcterms:created>
  <dcterms:modified xsi:type="dcterms:W3CDTF">2020-01-27T18:18:00Z</dcterms:modified>
</cp:coreProperties>
</file>