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DC3" w:rsidRDefault="00EC6DC3" w:rsidP="00EC6DC3">
      <w:pPr>
        <w:widowControl w:val="0"/>
        <w:jc w:val="center"/>
      </w:pPr>
      <w:r w:rsidRPr="00EC6DC3">
        <w:rPr>
          <w:b/>
        </w:rPr>
        <w:t>South Carolina General Assembly</w:t>
      </w:r>
    </w:p>
    <w:p w:rsidR="00EC6DC3" w:rsidRDefault="00EC6DC3" w:rsidP="00EC6DC3">
      <w:pPr>
        <w:widowControl w:val="0"/>
        <w:jc w:val="center"/>
      </w:pPr>
      <w:r>
        <w:t>123rd Session, 2019-2020</w:t>
      </w:r>
    </w:p>
    <w:p w:rsidR="00EC6DC3" w:rsidRDefault="00EC6DC3" w:rsidP="00EC6DC3">
      <w:pPr>
        <w:widowControl w:val="0"/>
        <w:jc w:val="left"/>
      </w:pPr>
    </w:p>
    <w:p w:rsidR="00EC6DC3" w:rsidRDefault="00EC6DC3" w:rsidP="00EC6DC3">
      <w:pPr>
        <w:widowControl w:val="0"/>
        <w:jc w:val="left"/>
        <w:rPr>
          <w:b/>
        </w:rPr>
      </w:pPr>
      <w:r w:rsidRPr="00EC6DC3">
        <w:rPr>
          <w:b/>
        </w:rPr>
        <w:t>H. 3312</w:t>
      </w:r>
    </w:p>
    <w:p w:rsidR="00EC6DC3" w:rsidRDefault="00EC6DC3" w:rsidP="00EC6DC3">
      <w:pPr>
        <w:widowControl w:val="0"/>
        <w:jc w:val="left"/>
        <w:rPr>
          <w:b/>
        </w:rPr>
      </w:pPr>
    </w:p>
    <w:p w:rsidR="00EC6DC3" w:rsidRDefault="00EC6DC3" w:rsidP="00EC6DC3">
      <w:pPr>
        <w:widowControl w:val="0"/>
        <w:jc w:val="left"/>
      </w:pPr>
      <w:r w:rsidRPr="00EC6DC3">
        <w:rPr>
          <w:b/>
        </w:rPr>
        <w:t>STATUS INFORMATION</w:t>
      </w:r>
    </w:p>
    <w:p w:rsidR="00EC6DC3" w:rsidRDefault="00EC6DC3" w:rsidP="00EC6DC3">
      <w:pPr>
        <w:widowControl w:val="0"/>
        <w:jc w:val="left"/>
      </w:pPr>
    </w:p>
    <w:p w:rsidR="00EC6DC3" w:rsidRDefault="00EC6DC3" w:rsidP="00EC6DC3">
      <w:pPr>
        <w:widowControl w:val="0"/>
        <w:jc w:val="left"/>
      </w:pPr>
      <w:r>
        <w:t>General Bill</w:t>
      </w:r>
    </w:p>
    <w:p w:rsidR="00EC6DC3" w:rsidRDefault="003E7B70" w:rsidP="00EC6DC3">
      <w:pPr>
        <w:widowControl w:val="0"/>
        <w:jc w:val="left"/>
      </w:pPr>
      <w:r>
        <w:t>Sponsors: Reps. W. Newton and R. Williams</w:t>
      </w:r>
    </w:p>
    <w:p w:rsidR="00EC6DC3" w:rsidRDefault="00EC6DC3" w:rsidP="00EC6DC3">
      <w:pPr>
        <w:widowControl w:val="0"/>
        <w:jc w:val="left"/>
      </w:pPr>
      <w:r>
        <w:t>Document Path: l:\council\bills\gt\5565cm19.docx</w:t>
      </w:r>
    </w:p>
    <w:p w:rsidR="00EC6DC3" w:rsidRDefault="00EC6DC3" w:rsidP="00EC6DC3">
      <w:pPr>
        <w:widowControl w:val="0"/>
        <w:jc w:val="left"/>
      </w:pPr>
    </w:p>
    <w:p w:rsidR="00A75074" w:rsidRDefault="00A75074" w:rsidP="00EC6DC3">
      <w:pPr>
        <w:widowControl w:val="0"/>
        <w:jc w:val="left"/>
      </w:pPr>
      <w:r>
        <w:t>Introduced in the House on January 8, 2019</w:t>
      </w:r>
    </w:p>
    <w:p w:rsidR="00A75074" w:rsidRDefault="00A75074" w:rsidP="00EC6DC3">
      <w:pPr>
        <w:widowControl w:val="0"/>
        <w:jc w:val="left"/>
      </w:pPr>
      <w:r>
        <w:t>Introduced in the Senate on February 14, 2019</w:t>
      </w:r>
    </w:p>
    <w:p w:rsidR="00A75074" w:rsidRPr="00A75074" w:rsidRDefault="00A75074" w:rsidP="00EC6DC3">
      <w:pPr>
        <w:widowControl w:val="0"/>
        <w:jc w:val="left"/>
      </w:pPr>
      <w:r>
        <w:t xml:space="preserve">Currently residing in the Senate Committee on </w:t>
      </w:r>
      <w:r w:rsidRPr="00A75074">
        <w:rPr>
          <w:b/>
        </w:rPr>
        <w:t>Judiciary</w:t>
      </w:r>
    </w:p>
    <w:p w:rsidR="00A75074" w:rsidRDefault="00A75074" w:rsidP="00EC6DC3">
      <w:pPr>
        <w:widowControl w:val="0"/>
        <w:jc w:val="left"/>
      </w:pPr>
    </w:p>
    <w:p w:rsidR="00EC6DC3" w:rsidRDefault="00EC6DC3" w:rsidP="00EC6DC3">
      <w:pPr>
        <w:widowControl w:val="0"/>
        <w:jc w:val="left"/>
      </w:pPr>
      <w:r>
        <w:t xml:space="preserve">Summary: </w:t>
      </w:r>
      <w:r w:rsidR="006F03F2">
        <w:t>Motor Vehicles</w:t>
      </w:r>
    </w:p>
    <w:p w:rsidR="00EC6DC3" w:rsidRDefault="00EC6DC3" w:rsidP="00EC6DC3">
      <w:pPr>
        <w:widowControl w:val="0"/>
        <w:jc w:val="left"/>
      </w:pPr>
    </w:p>
    <w:p w:rsidR="00EC6DC3" w:rsidRDefault="00EC6DC3" w:rsidP="00EC6DC3">
      <w:pPr>
        <w:widowControl w:val="0"/>
        <w:jc w:val="left"/>
      </w:pPr>
    </w:p>
    <w:p w:rsidR="00EC6DC3" w:rsidRDefault="00EC6DC3" w:rsidP="00EC6DC3">
      <w:pPr>
        <w:widowControl w:val="0"/>
        <w:tabs>
          <w:tab w:val="center" w:pos="590"/>
          <w:tab w:val="center" w:pos="1440"/>
          <w:tab w:val="left" w:pos="1872"/>
          <w:tab w:val="left" w:pos="9187"/>
        </w:tabs>
        <w:jc w:val="left"/>
      </w:pPr>
      <w:r w:rsidRPr="00EC6DC3">
        <w:rPr>
          <w:b/>
        </w:rPr>
        <w:t>HISTORY OF LEGISLATIVE ACTIONS</w:t>
      </w:r>
    </w:p>
    <w:p w:rsidR="00EC6DC3" w:rsidRDefault="00EC6DC3" w:rsidP="00EC6DC3">
      <w:pPr>
        <w:widowControl w:val="0"/>
        <w:tabs>
          <w:tab w:val="center" w:pos="590"/>
          <w:tab w:val="center" w:pos="1440"/>
          <w:tab w:val="left" w:pos="1872"/>
          <w:tab w:val="left" w:pos="9187"/>
        </w:tabs>
        <w:jc w:val="left"/>
      </w:pPr>
    </w:p>
    <w:p w:rsidR="00EC6DC3" w:rsidRPr="00EC6DC3" w:rsidRDefault="00EC6DC3" w:rsidP="00EC6DC3">
      <w:pPr>
        <w:widowControl w:val="0"/>
        <w:tabs>
          <w:tab w:val="center" w:pos="590"/>
          <w:tab w:val="center" w:pos="1440"/>
          <w:tab w:val="left" w:pos="1872"/>
          <w:tab w:val="left" w:pos="9187"/>
        </w:tabs>
        <w:jc w:val="left"/>
      </w:pPr>
      <w:r w:rsidRPr="00EC6DC3">
        <w:rPr>
          <w:u w:val="single"/>
        </w:rPr>
        <w:tab/>
        <w:t>Date</w:t>
      </w:r>
      <w:r w:rsidRPr="00EC6DC3">
        <w:rPr>
          <w:u w:val="single"/>
        </w:rPr>
        <w:tab/>
        <w:t>Body</w:t>
      </w:r>
      <w:r w:rsidRPr="00EC6DC3">
        <w:rPr>
          <w:u w:val="single"/>
        </w:rPr>
        <w:tab/>
        <w:t>Action Description with journal page number</w:t>
      </w:r>
      <w:r w:rsidRPr="00EC6DC3">
        <w:rPr>
          <w:u w:val="single"/>
        </w:rPr>
        <w:tab/>
      </w:r>
    </w:p>
    <w:p w:rsidR="00660BCC" w:rsidRDefault="00660BCC" w:rsidP="00660BCC">
      <w:pPr>
        <w:widowControl w:val="0"/>
        <w:tabs>
          <w:tab w:val="right" w:pos="1008"/>
          <w:tab w:val="left" w:pos="1152"/>
          <w:tab w:val="left" w:pos="1872"/>
          <w:tab w:val="left" w:pos="9187"/>
        </w:tabs>
        <w:ind w:left="2088" w:hanging="2088"/>
      </w:pPr>
      <w:r>
        <w:tab/>
        <w:t>12/18/2018</w:t>
      </w:r>
      <w:r>
        <w:tab/>
        <w:t>House</w:t>
      </w:r>
      <w:r>
        <w:tab/>
      </w:r>
      <w:r w:rsidRPr="00AD7EBB">
        <w:t>Prefiled</w:t>
      </w:r>
    </w:p>
    <w:p w:rsidR="00660BCC" w:rsidRDefault="00660BCC" w:rsidP="00660BCC">
      <w:pPr>
        <w:widowControl w:val="0"/>
        <w:tabs>
          <w:tab w:val="right" w:pos="1008"/>
          <w:tab w:val="left" w:pos="1152"/>
          <w:tab w:val="left" w:pos="1872"/>
          <w:tab w:val="left" w:pos="9187"/>
        </w:tabs>
        <w:ind w:left="2088" w:hanging="2088"/>
      </w:pPr>
      <w:r>
        <w:tab/>
        <w:t>12/18/2018</w:t>
      </w:r>
      <w:r>
        <w:tab/>
        <w:t>House</w:t>
      </w:r>
      <w:r>
        <w:tab/>
      </w:r>
      <w:r w:rsidRPr="00AD7EBB">
        <w:t xml:space="preserve">Referred to Committee on </w:t>
      </w:r>
      <w:r w:rsidRPr="00AD7EBB">
        <w:rPr>
          <w:b/>
        </w:rPr>
        <w:t>Education and Public Works</w:t>
      </w:r>
    </w:p>
    <w:p w:rsidR="00660BCC" w:rsidRDefault="00660BCC" w:rsidP="00660BCC">
      <w:pPr>
        <w:widowControl w:val="0"/>
        <w:tabs>
          <w:tab w:val="right" w:pos="1008"/>
          <w:tab w:val="left" w:pos="1152"/>
          <w:tab w:val="left" w:pos="1872"/>
          <w:tab w:val="left" w:pos="9187"/>
        </w:tabs>
        <w:ind w:left="2088" w:hanging="2088"/>
      </w:pPr>
      <w:r>
        <w:tab/>
        <w:t>1/8/2019</w:t>
      </w:r>
      <w:r>
        <w:tab/>
        <w:t>House</w:t>
      </w:r>
      <w:r>
        <w:tab/>
      </w:r>
      <w:r w:rsidRPr="00AD7EBB">
        <w:t>Introduced and read first time (</w:t>
      </w:r>
      <w:hyperlink r:id="rId7" w:history="1">
        <w:r w:rsidRPr="00AD7EBB">
          <w:rPr>
            <w:rStyle w:val="Hyperlink"/>
          </w:rPr>
          <w:t>House Journal</w:t>
        </w:r>
        <w:r w:rsidRPr="00AD7EBB">
          <w:rPr>
            <w:rStyle w:val="Hyperlink"/>
          </w:rPr>
          <w:noBreakHyphen/>
          <w:t>page 168</w:t>
        </w:r>
      </w:hyperlink>
      <w:r w:rsidRPr="00AD7EBB">
        <w:t>)</w:t>
      </w:r>
    </w:p>
    <w:p w:rsidR="00660BCC" w:rsidRDefault="00660BCC" w:rsidP="00660BCC">
      <w:pPr>
        <w:widowControl w:val="0"/>
        <w:tabs>
          <w:tab w:val="right" w:pos="1008"/>
          <w:tab w:val="left" w:pos="1152"/>
          <w:tab w:val="left" w:pos="1872"/>
          <w:tab w:val="left" w:pos="9187"/>
        </w:tabs>
        <w:ind w:left="2088" w:hanging="2088"/>
      </w:pPr>
      <w:r>
        <w:tab/>
        <w:t>1/8/2019</w:t>
      </w:r>
      <w:r>
        <w:tab/>
        <w:t>House</w:t>
      </w:r>
      <w:r>
        <w:tab/>
      </w:r>
      <w:r w:rsidRPr="00AD7EBB">
        <w:t>Referred to Co</w:t>
      </w:r>
      <w:r>
        <w:t xml:space="preserve">mmittee on </w:t>
      </w:r>
      <w:r w:rsidRPr="00AD7EBB">
        <w:rPr>
          <w:b/>
        </w:rPr>
        <w:t>Education and Public Works</w:t>
      </w:r>
      <w:r w:rsidRPr="00AD7EBB">
        <w:t xml:space="preserve"> (</w:t>
      </w:r>
      <w:hyperlink r:id="rId8" w:history="1">
        <w:r w:rsidRPr="00AD7EBB">
          <w:rPr>
            <w:rStyle w:val="Hyperlink"/>
          </w:rPr>
          <w:t>House Journal</w:t>
        </w:r>
        <w:r w:rsidRPr="00AD7EBB">
          <w:rPr>
            <w:rStyle w:val="Hyperlink"/>
          </w:rPr>
          <w:noBreakHyphen/>
          <w:t>page 170</w:t>
        </w:r>
      </w:hyperlink>
      <w:r w:rsidRPr="00AD7EBB">
        <w:t>)</w:t>
      </w:r>
    </w:p>
    <w:p w:rsidR="00660BCC" w:rsidRDefault="00660BCC" w:rsidP="00660BCC">
      <w:pPr>
        <w:widowControl w:val="0"/>
        <w:tabs>
          <w:tab w:val="right" w:pos="1008"/>
          <w:tab w:val="left" w:pos="1152"/>
          <w:tab w:val="left" w:pos="1872"/>
          <w:tab w:val="left" w:pos="9187"/>
        </w:tabs>
        <w:ind w:left="2088" w:hanging="2088"/>
      </w:pPr>
      <w:r>
        <w:tab/>
        <w:t>1/29/2019</w:t>
      </w:r>
      <w:r>
        <w:tab/>
        <w:t>House</w:t>
      </w:r>
      <w:r>
        <w:tab/>
      </w:r>
      <w:r w:rsidRPr="00AD7EBB">
        <w:t>Member(s) request name added as sponsor: R.Williams</w:t>
      </w:r>
    </w:p>
    <w:p w:rsidR="00660BCC" w:rsidRDefault="00660BCC" w:rsidP="00660BCC">
      <w:pPr>
        <w:widowControl w:val="0"/>
        <w:tabs>
          <w:tab w:val="right" w:pos="1008"/>
          <w:tab w:val="left" w:pos="1152"/>
          <w:tab w:val="left" w:pos="1872"/>
          <w:tab w:val="left" w:pos="9187"/>
        </w:tabs>
        <w:ind w:left="2088" w:hanging="2088"/>
      </w:pPr>
      <w:r>
        <w:tab/>
        <w:t>2/7/2019</w:t>
      </w:r>
      <w:r>
        <w:tab/>
        <w:t>House</w:t>
      </w:r>
      <w:r>
        <w:tab/>
      </w:r>
      <w:r w:rsidRPr="00AD7EBB">
        <w:t>Committee report:</w:t>
      </w:r>
      <w:r>
        <w:t xml:space="preserve"> Favorable </w:t>
      </w:r>
      <w:r w:rsidRPr="00AD7EBB">
        <w:rPr>
          <w:b/>
        </w:rPr>
        <w:t>Education and Public Works</w:t>
      </w:r>
      <w:r w:rsidRPr="00AD7EBB">
        <w:t xml:space="preserve"> (</w:t>
      </w:r>
      <w:hyperlink r:id="rId9" w:history="1">
        <w:r w:rsidRPr="00AD7EBB">
          <w:rPr>
            <w:rStyle w:val="Hyperlink"/>
          </w:rPr>
          <w:t>House Journal</w:t>
        </w:r>
        <w:r w:rsidRPr="00AD7EBB">
          <w:rPr>
            <w:rStyle w:val="Hyperlink"/>
          </w:rPr>
          <w:noBreakHyphen/>
          <w:t>page 26</w:t>
        </w:r>
      </w:hyperlink>
      <w:r w:rsidRPr="00AD7EBB">
        <w:t>)</w:t>
      </w:r>
    </w:p>
    <w:p w:rsidR="00660BCC" w:rsidRDefault="00660BCC" w:rsidP="00660BCC">
      <w:pPr>
        <w:widowControl w:val="0"/>
        <w:tabs>
          <w:tab w:val="right" w:pos="1008"/>
          <w:tab w:val="left" w:pos="1152"/>
          <w:tab w:val="left" w:pos="1872"/>
          <w:tab w:val="left" w:pos="9187"/>
        </w:tabs>
        <w:ind w:left="2088" w:hanging="2088"/>
      </w:pPr>
      <w:r>
        <w:tab/>
        <w:t>2/13/2019</w:t>
      </w:r>
      <w:r>
        <w:tab/>
        <w:t>House</w:t>
      </w:r>
      <w:r>
        <w:tab/>
      </w:r>
      <w:r w:rsidRPr="00AD7EBB">
        <w:t>Read second time (</w:t>
      </w:r>
      <w:hyperlink r:id="rId10" w:history="1">
        <w:r w:rsidRPr="00AD7EBB">
          <w:rPr>
            <w:rStyle w:val="Hyperlink"/>
          </w:rPr>
          <w:t>House Journal</w:t>
        </w:r>
        <w:r w:rsidRPr="00AD7EBB">
          <w:rPr>
            <w:rStyle w:val="Hyperlink"/>
          </w:rPr>
          <w:noBreakHyphen/>
          <w:t>page 12</w:t>
        </w:r>
      </w:hyperlink>
      <w:r w:rsidRPr="00AD7EBB">
        <w:t>)</w:t>
      </w:r>
    </w:p>
    <w:p w:rsidR="00660BCC" w:rsidRDefault="00660BCC" w:rsidP="00660BCC">
      <w:pPr>
        <w:widowControl w:val="0"/>
        <w:tabs>
          <w:tab w:val="right" w:pos="1008"/>
          <w:tab w:val="left" w:pos="1152"/>
          <w:tab w:val="left" w:pos="1872"/>
          <w:tab w:val="left" w:pos="9187"/>
        </w:tabs>
        <w:ind w:left="2088" w:hanging="2088"/>
      </w:pPr>
      <w:r>
        <w:tab/>
        <w:t>2/13/2019</w:t>
      </w:r>
      <w:r>
        <w:tab/>
        <w:t>House</w:t>
      </w:r>
      <w:r>
        <w:tab/>
      </w:r>
      <w:r w:rsidRPr="00AD7EBB">
        <w:t>Roll call Yeas</w:t>
      </w:r>
      <w:r>
        <w:noBreakHyphen/>
      </w:r>
      <w:r w:rsidRPr="00AD7EBB">
        <w:t>109  Nays</w:t>
      </w:r>
      <w:r>
        <w:noBreakHyphen/>
      </w:r>
      <w:r w:rsidRPr="00AD7EBB">
        <w:t>0 (</w:t>
      </w:r>
      <w:hyperlink r:id="rId11" w:history="1">
        <w:r w:rsidRPr="00AD7EBB">
          <w:rPr>
            <w:rStyle w:val="Hyperlink"/>
          </w:rPr>
          <w:t>House Journal</w:t>
        </w:r>
        <w:r w:rsidRPr="00AD7EBB">
          <w:rPr>
            <w:rStyle w:val="Hyperlink"/>
          </w:rPr>
          <w:noBreakHyphen/>
          <w:t>page 12</w:t>
        </w:r>
      </w:hyperlink>
      <w:r w:rsidRPr="00AD7EBB">
        <w:t>)</w:t>
      </w:r>
    </w:p>
    <w:p w:rsidR="00660BCC" w:rsidRDefault="00660BCC" w:rsidP="00660BCC">
      <w:pPr>
        <w:widowControl w:val="0"/>
        <w:tabs>
          <w:tab w:val="right" w:pos="1008"/>
          <w:tab w:val="left" w:pos="1152"/>
          <w:tab w:val="left" w:pos="1872"/>
          <w:tab w:val="left" w:pos="9187"/>
        </w:tabs>
        <w:ind w:left="2088" w:hanging="2088"/>
      </w:pPr>
      <w:r>
        <w:tab/>
        <w:t>2/14/2019</w:t>
      </w:r>
      <w:r>
        <w:tab/>
        <w:t>House</w:t>
      </w:r>
      <w:r>
        <w:tab/>
      </w:r>
      <w:r w:rsidRPr="00AD7EBB">
        <w:t>Rea</w:t>
      </w:r>
      <w:r>
        <w:t xml:space="preserve">d third time and sent to Senate </w:t>
      </w:r>
      <w:r w:rsidRPr="00AD7EBB">
        <w:t>(</w:t>
      </w:r>
      <w:hyperlink r:id="rId12" w:history="1">
        <w:r w:rsidRPr="00AD7EBB">
          <w:rPr>
            <w:rStyle w:val="Hyperlink"/>
          </w:rPr>
          <w:t>House Journal</w:t>
        </w:r>
        <w:r w:rsidRPr="00AD7EBB">
          <w:rPr>
            <w:rStyle w:val="Hyperlink"/>
          </w:rPr>
          <w:noBreakHyphen/>
          <w:t>page 9</w:t>
        </w:r>
      </w:hyperlink>
      <w:r w:rsidRPr="00AD7EBB">
        <w:t>)</w:t>
      </w:r>
    </w:p>
    <w:p w:rsidR="00660BCC" w:rsidRDefault="00660BCC" w:rsidP="00660BCC">
      <w:pPr>
        <w:widowControl w:val="0"/>
        <w:tabs>
          <w:tab w:val="right" w:pos="1008"/>
          <w:tab w:val="left" w:pos="1152"/>
          <w:tab w:val="left" w:pos="1872"/>
          <w:tab w:val="left" w:pos="9187"/>
        </w:tabs>
        <w:ind w:left="2088" w:hanging="2088"/>
      </w:pPr>
      <w:r>
        <w:tab/>
        <w:t>2/14/2019</w:t>
      </w:r>
      <w:r>
        <w:tab/>
        <w:t>Senate</w:t>
      </w:r>
      <w:r>
        <w:tab/>
      </w:r>
      <w:r w:rsidRPr="00AD7EBB">
        <w:t>Introduced and read first time</w:t>
      </w:r>
    </w:p>
    <w:p w:rsidR="00660BCC" w:rsidRDefault="00660BCC" w:rsidP="00660BCC">
      <w:pPr>
        <w:widowControl w:val="0"/>
        <w:tabs>
          <w:tab w:val="right" w:pos="1008"/>
          <w:tab w:val="left" w:pos="1152"/>
          <w:tab w:val="left" w:pos="1872"/>
          <w:tab w:val="left" w:pos="9187"/>
        </w:tabs>
        <w:ind w:left="2088" w:hanging="2088"/>
        <w:rPr>
          <w:b/>
        </w:rPr>
      </w:pPr>
      <w:r>
        <w:tab/>
        <w:t>2/14/2019</w:t>
      </w:r>
      <w:r>
        <w:tab/>
        <w:t>Senate</w:t>
      </w:r>
      <w:r>
        <w:tab/>
      </w:r>
      <w:r w:rsidRPr="00AD7EBB">
        <w:t xml:space="preserve">Referred to Committee on </w:t>
      </w:r>
      <w:r w:rsidRPr="00AD7EBB">
        <w:rPr>
          <w:b/>
        </w:rPr>
        <w:t>Judiciary</w:t>
      </w:r>
    </w:p>
    <w:p w:rsidR="00660BCC" w:rsidRDefault="00660BCC" w:rsidP="00660BCC">
      <w:pPr>
        <w:widowControl w:val="0"/>
        <w:tabs>
          <w:tab w:val="right" w:pos="1008"/>
          <w:tab w:val="left" w:pos="1152"/>
          <w:tab w:val="left" w:pos="1872"/>
          <w:tab w:val="left" w:pos="9187"/>
        </w:tabs>
        <w:ind w:left="2088" w:hanging="2088"/>
      </w:pPr>
    </w:p>
    <w:p w:rsidR="00EC6DC3" w:rsidRDefault="00EC6DC3" w:rsidP="00EC6D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EC6DC3">
          <w:rPr>
            <w:rStyle w:val="Hyperlink"/>
          </w:rPr>
          <w:t>legislative information</w:t>
        </w:r>
      </w:hyperlink>
      <w:r>
        <w:t xml:space="preserve"> at the website</w:t>
      </w:r>
    </w:p>
    <w:p w:rsidR="00EC6DC3" w:rsidRDefault="00EC6DC3" w:rsidP="00EC6DC3">
      <w:pPr>
        <w:widowControl w:val="0"/>
        <w:tabs>
          <w:tab w:val="right" w:pos="1008"/>
          <w:tab w:val="left" w:pos="1152"/>
          <w:tab w:val="left" w:pos="1872"/>
          <w:tab w:val="left" w:pos="9187"/>
        </w:tabs>
        <w:ind w:left="2088" w:hanging="2088"/>
        <w:jc w:val="left"/>
      </w:pPr>
    </w:p>
    <w:p w:rsidR="00EC6DC3" w:rsidRPr="00EC6DC3" w:rsidRDefault="00EC6DC3" w:rsidP="00EC6DC3">
      <w:pPr>
        <w:widowControl w:val="0"/>
        <w:tabs>
          <w:tab w:val="right" w:pos="1008"/>
          <w:tab w:val="left" w:pos="1152"/>
          <w:tab w:val="left" w:pos="1872"/>
          <w:tab w:val="left" w:pos="9187"/>
        </w:tabs>
        <w:ind w:left="2088" w:hanging="2088"/>
        <w:jc w:val="left"/>
      </w:pPr>
    </w:p>
    <w:p w:rsidR="00EC6DC3" w:rsidRDefault="00EC6DC3" w:rsidP="00EC6DC3">
      <w:pPr>
        <w:widowControl w:val="0"/>
        <w:jc w:val="left"/>
      </w:pPr>
      <w:r w:rsidRPr="00EC6DC3">
        <w:rPr>
          <w:b/>
        </w:rPr>
        <w:t>VERSIONS OF THIS BILL</w:t>
      </w:r>
    </w:p>
    <w:p w:rsidR="00EC6DC3" w:rsidRDefault="00EC6DC3" w:rsidP="00EC6DC3">
      <w:pPr>
        <w:widowControl w:val="0"/>
        <w:jc w:val="left"/>
      </w:pPr>
    </w:p>
    <w:p w:rsidR="00EC6DC3" w:rsidRDefault="00CF3F4B" w:rsidP="00EC6DC3">
      <w:pPr>
        <w:widowControl w:val="0"/>
        <w:jc w:val="left"/>
      </w:pPr>
      <w:hyperlink r:id="rId14" w:history="1">
        <w:r w:rsidR="00EC6DC3">
          <w:rPr>
            <w:rStyle w:val="Hyperlink"/>
          </w:rPr>
          <w:t>12/18/2018</w:t>
        </w:r>
      </w:hyperlink>
    </w:p>
    <w:p w:rsidR="00EC6DC3" w:rsidRDefault="00CF3F4B" w:rsidP="00EC6DC3">
      <w:hyperlink r:id="rId15" w:history="1">
        <w:r w:rsidR="003D520A" w:rsidRPr="003D520A">
          <w:rPr>
            <w:rStyle w:val="Hyperlink"/>
          </w:rPr>
          <w:t>2/7/2019</w:t>
        </w:r>
      </w:hyperlink>
    </w:p>
    <w:p w:rsidR="003D520A" w:rsidRDefault="003D520A" w:rsidP="00EC6DC3"/>
    <w:p w:rsidR="00EC6DC3" w:rsidRDefault="00EC6DC3" w:rsidP="00EC6DC3">
      <w:pPr>
        <w:sectPr w:rsidR="00EC6DC3" w:rsidSect="00EC6DC3">
          <w:pgSz w:w="12240" w:h="15840" w:code="1"/>
          <w:pgMar w:top="1080" w:right="1440" w:bottom="1080" w:left="1440" w:header="720" w:footer="720" w:gutter="0"/>
          <w:cols w:space="720"/>
          <w:noEndnote/>
          <w:docGrid w:linePitch="360"/>
        </w:sectPr>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D520A" w:rsidRPr="00DA36C1"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Pr="00DA36C1" w:rsidRDefault="003D520A" w:rsidP="00DA36C1">
      <w:pPr>
        <w:tabs>
          <w:tab w:val="right" w:pos="5933"/>
        </w:tabs>
        <w:suppressAutoHyphens/>
      </w:pPr>
      <w:r>
        <w:tab/>
      </w:r>
      <w:r>
        <w:rPr>
          <w:b/>
          <w:sz w:val="36"/>
        </w:rPr>
        <w:t>H. 3312</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and R. Williams</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D520A" w:rsidRPr="00DA36C1" w:rsidRDefault="003D520A"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Pr="00DA36C1" w:rsidRDefault="003D520A"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3312) </w:t>
      </w:r>
      <w:r w:rsidRPr="00DA36C1">
        <w:rPr>
          <w:color w:val="000000" w:themeColor="text1"/>
          <w:u w:color="000000" w:themeColor="text1"/>
        </w:rPr>
        <w:t>to amend Sections 56</w:t>
      </w:r>
      <w:r w:rsidRPr="00DA36C1">
        <w:rPr>
          <w:color w:val="000000" w:themeColor="text1"/>
          <w:u w:color="000000" w:themeColor="text1"/>
        </w:rPr>
        <w:noBreakHyphen/>
        <w:t>1</w:t>
      </w:r>
      <w:r w:rsidRPr="00DA36C1">
        <w:rPr>
          <w:color w:val="000000" w:themeColor="text1"/>
          <w:u w:color="000000" w:themeColor="text1"/>
        </w:rPr>
        <w:noBreakHyphen/>
        <w:t>170, 56</w:t>
      </w:r>
      <w:r w:rsidRPr="00DA36C1">
        <w:rPr>
          <w:color w:val="000000" w:themeColor="text1"/>
          <w:u w:color="000000" w:themeColor="text1"/>
        </w:rPr>
        <w:noBreakHyphen/>
        <w:t>1</w:t>
      </w:r>
      <w:r w:rsidRPr="00DA36C1">
        <w:rPr>
          <w:color w:val="000000" w:themeColor="text1"/>
          <w:u w:color="000000" w:themeColor="text1"/>
        </w:rPr>
        <w:noBreakHyphen/>
        <w:t>390, 56</w:t>
      </w:r>
      <w:r w:rsidRPr="00DA36C1">
        <w:rPr>
          <w:color w:val="000000" w:themeColor="text1"/>
          <w:u w:color="000000" w:themeColor="text1"/>
        </w:rPr>
        <w:noBreakHyphen/>
        <w:t>1</w:t>
      </w:r>
      <w:r w:rsidRPr="00DA36C1">
        <w:rPr>
          <w:color w:val="000000" w:themeColor="text1"/>
          <w:u w:color="000000" w:themeColor="text1"/>
        </w:rPr>
        <w:noBreakHyphen/>
        <w:t>395, 56</w:t>
      </w:r>
      <w:r w:rsidRPr="00DA36C1">
        <w:rPr>
          <w:color w:val="000000" w:themeColor="text1"/>
          <w:u w:color="000000" w:themeColor="text1"/>
        </w:rPr>
        <w:noBreakHyphen/>
        <w:t>1</w:t>
      </w:r>
      <w:r w:rsidRPr="00DA36C1">
        <w:rPr>
          <w:color w:val="000000" w:themeColor="text1"/>
          <w:u w:color="000000" w:themeColor="text1"/>
        </w:rPr>
        <w:noBreakHyphen/>
        <w:t>400, 56</w:t>
      </w:r>
      <w:r w:rsidRPr="00DA36C1">
        <w:rPr>
          <w:color w:val="000000" w:themeColor="text1"/>
          <w:u w:color="000000" w:themeColor="text1"/>
        </w:rPr>
        <w:noBreakHyphen/>
        <w:t>1</w:t>
      </w:r>
      <w:r w:rsidRPr="00DA36C1">
        <w:rPr>
          <w:color w:val="000000" w:themeColor="text1"/>
          <w:u w:color="000000" w:themeColor="text1"/>
        </w:rPr>
        <w:noBreakHyphen/>
        <w:t>460</w:t>
      </w:r>
      <w:r>
        <w:t>, etc., respectfully</w:t>
      </w:r>
    </w:p>
    <w:p w:rsidR="003D520A" w:rsidRPr="00DA36C1" w:rsidRDefault="003D520A"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D520A" w:rsidRPr="00DA36C1" w:rsidRDefault="003D520A"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520A" w:rsidSect="00DA36C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Pr="00325348" w:rsidRDefault="003D520A" w:rsidP="00BC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D520A" w:rsidRDefault="003D520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5336">
        <w:rPr>
          <w:color w:val="000000" w:themeColor="text1"/>
          <w:u w:color="000000" w:themeColor="text1"/>
        </w:rPr>
        <w:t>TO AMEND SECTIONS 56</w:t>
      </w:r>
      <w:r>
        <w:rPr>
          <w:color w:val="000000" w:themeColor="text1"/>
          <w:u w:color="000000" w:themeColor="text1"/>
        </w:rPr>
        <w:noBreakHyphen/>
      </w:r>
      <w:r w:rsidRPr="00675336">
        <w:rPr>
          <w:color w:val="000000" w:themeColor="text1"/>
          <w:u w:color="000000" w:themeColor="text1"/>
        </w:rPr>
        <w:t>1</w:t>
      </w:r>
      <w:r>
        <w:rPr>
          <w:color w:val="000000" w:themeColor="text1"/>
          <w:u w:color="000000" w:themeColor="text1"/>
        </w:rPr>
        <w:noBreakHyphen/>
      </w:r>
      <w:r w:rsidRPr="00675336">
        <w:rPr>
          <w:color w:val="000000" w:themeColor="text1"/>
          <w:u w:color="000000" w:themeColor="text1"/>
        </w:rPr>
        <w:t>170, 56</w:t>
      </w:r>
      <w:r>
        <w:rPr>
          <w:color w:val="000000" w:themeColor="text1"/>
          <w:u w:color="000000" w:themeColor="text1"/>
        </w:rPr>
        <w:noBreakHyphen/>
      </w:r>
      <w:r w:rsidRPr="00675336">
        <w:rPr>
          <w:color w:val="000000" w:themeColor="text1"/>
          <w:u w:color="000000" w:themeColor="text1"/>
        </w:rPr>
        <w:t>1</w:t>
      </w:r>
      <w:r>
        <w:rPr>
          <w:color w:val="000000" w:themeColor="text1"/>
          <w:u w:color="000000" w:themeColor="text1"/>
        </w:rPr>
        <w:noBreakHyphen/>
      </w:r>
      <w:r w:rsidRPr="00675336">
        <w:rPr>
          <w:color w:val="000000" w:themeColor="text1"/>
          <w:u w:color="000000" w:themeColor="text1"/>
        </w:rPr>
        <w:t>390, 56</w:t>
      </w:r>
      <w:r>
        <w:rPr>
          <w:color w:val="000000" w:themeColor="text1"/>
          <w:u w:color="000000" w:themeColor="text1"/>
        </w:rPr>
        <w:noBreakHyphen/>
      </w:r>
      <w:r w:rsidRPr="00675336">
        <w:rPr>
          <w:color w:val="000000" w:themeColor="text1"/>
          <w:u w:color="000000" w:themeColor="text1"/>
        </w:rPr>
        <w:t>1</w:t>
      </w:r>
      <w:r>
        <w:rPr>
          <w:color w:val="000000" w:themeColor="text1"/>
          <w:u w:color="000000" w:themeColor="text1"/>
        </w:rPr>
        <w:noBreakHyphen/>
      </w:r>
      <w:r w:rsidRPr="00675336">
        <w:rPr>
          <w:color w:val="000000" w:themeColor="text1"/>
          <w:u w:color="000000" w:themeColor="text1"/>
        </w:rPr>
        <w:t>395, 56</w:t>
      </w:r>
      <w:r>
        <w:rPr>
          <w:color w:val="000000" w:themeColor="text1"/>
          <w:u w:color="000000" w:themeColor="text1"/>
        </w:rPr>
        <w:noBreakHyphen/>
      </w:r>
      <w:r w:rsidRPr="00675336">
        <w:rPr>
          <w:color w:val="000000" w:themeColor="text1"/>
          <w:u w:color="000000" w:themeColor="text1"/>
        </w:rPr>
        <w:t>1</w:t>
      </w:r>
      <w:r>
        <w:rPr>
          <w:color w:val="000000" w:themeColor="text1"/>
          <w:u w:color="000000" w:themeColor="text1"/>
        </w:rPr>
        <w:noBreakHyphen/>
      </w:r>
      <w:r w:rsidRPr="00675336">
        <w:rPr>
          <w:color w:val="000000" w:themeColor="text1"/>
          <w:u w:color="000000" w:themeColor="text1"/>
        </w:rPr>
        <w:t>400, 56</w:t>
      </w:r>
      <w:r>
        <w:rPr>
          <w:color w:val="000000" w:themeColor="text1"/>
          <w:u w:color="000000" w:themeColor="text1"/>
        </w:rPr>
        <w:noBreakHyphen/>
      </w:r>
      <w:r w:rsidRPr="00675336">
        <w:rPr>
          <w:color w:val="000000" w:themeColor="text1"/>
          <w:u w:color="000000" w:themeColor="text1"/>
        </w:rPr>
        <w:t>1</w:t>
      </w:r>
      <w:r>
        <w:rPr>
          <w:color w:val="000000" w:themeColor="text1"/>
          <w:u w:color="000000" w:themeColor="text1"/>
        </w:rPr>
        <w:noBreakHyphen/>
      </w:r>
      <w:r w:rsidRPr="00675336">
        <w:rPr>
          <w:color w:val="000000" w:themeColor="text1"/>
          <w:u w:color="000000" w:themeColor="text1"/>
        </w:rPr>
        <w:t>460, 56</w:t>
      </w:r>
      <w:r>
        <w:rPr>
          <w:color w:val="000000" w:themeColor="text1"/>
          <w:u w:color="000000" w:themeColor="text1"/>
        </w:rPr>
        <w:noBreakHyphen/>
      </w:r>
      <w:r w:rsidRPr="00675336">
        <w:rPr>
          <w:color w:val="000000" w:themeColor="text1"/>
          <w:u w:color="000000" w:themeColor="text1"/>
        </w:rPr>
        <w:t>1</w:t>
      </w:r>
      <w:r>
        <w:rPr>
          <w:color w:val="000000" w:themeColor="text1"/>
          <w:u w:color="000000" w:themeColor="text1"/>
        </w:rPr>
        <w:noBreakHyphen/>
      </w:r>
      <w:r w:rsidRPr="00675336">
        <w:rPr>
          <w:color w:val="000000" w:themeColor="text1"/>
          <w:u w:color="000000" w:themeColor="text1"/>
        </w:rPr>
        <w:t>550, 56</w:t>
      </w:r>
      <w:r>
        <w:rPr>
          <w:color w:val="000000" w:themeColor="text1"/>
          <w:u w:color="000000" w:themeColor="text1"/>
        </w:rPr>
        <w:noBreakHyphen/>
      </w:r>
      <w:r w:rsidRPr="00675336">
        <w:rPr>
          <w:color w:val="000000" w:themeColor="text1"/>
          <w:u w:color="000000" w:themeColor="text1"/>
        </w:rPr>
        <w:t>1</w:t>
      </w:r>
      <w:r>
        <w:rPr>
          <w:color w:val="000000" w:themeColor="text1"/>
          <w:u w:color="000000" w:themeColor="text1"/>
        </w:rPr>
        <w:noBreakHyphen/>
      </w:r>
      <w:r w:rsidRPr="00675336">
        <w:rPr>
          <w:color w:val="000000" w:themeColor="text1"/>
          <w:u w:color="000000" w:themeColor="text1"/>
        </w:rPr>
        <w:t>740, 56</w:t>
      </w:r>
      <w:r>
        <w:rPr>
          <w:color w:val="000000" w:themeColor="text1"/>
          <w:u w:color="000000" w:themeColor="text1"/>
        </w:rPr>
        <w:noBreakHyphen/>
      </w:r>
      <w:r w:rsidRPr="00675336">
        <w:rPr>
          <w:color w:val="000000" w:themeColor="text1"/>
          <w:u w:color="000000" w:themeColor="text1"/>
        </w:rPr>
        <w:t>1</w:t>
      </w:r>
      <w:r>
        <w:rPr>
          <w:color w:val="000000" w:themeColor="text1"/>
          <w:u w:color="000000" w:themeColor="text1"/>
        </w:rPr>
        <w:noBreakHyphen/>
      </w:r>
      <w:r w:rsidRPr="00675336">
        <w:rPr>
          <w:color w:val="000000" w:themeColor="text1"/>
          <w:u w:color="000000" w:themeColor="text1"/>
        </w:rPr>
        <w:t>746, 56</w:t>
      </w:r>
      <w:r>
        <w:rPr>
          <w:color w:val="000000" w:themeColor="text1"/>
          <w:u w:color="000000" w:themeColor="text1"/>
        </w:rPr>
        <w:noBreakHyphen/>
      </w:r>
      <w:r w:rsidRPr="00675336">
        <w:rPr>
          <w:color w:val="000000" w:themeColor="text1"/>
          <w:u w:color="000000" w:themeColor="text1"/>
        </w:rPr>
        <w:t>1</w:t>
      </w:r>
      <w:r>
        <w:rPr>
          <w:color w:val="000000" w:themeColor="text1"/>
          <w:u w:color="000000" w:themeColor="text1"/>
        </w:rPr>
        <w:noBreakHyphen/>
      </w:r>
      <w:r w:rsidRPr="00675336">
        <w:rPr>
          <w:color w:val="000000" w:themeColor="text1"/>
          <w:u w:color="000000" w:themeColor="text1"/>
        </w:rPr>
        <w:t>2080, 56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355, 56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1230, 56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1290, 56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1335, 56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2545, 56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3500, 56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3600, 56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3800, 56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3950, 56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4100, 56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4200, 56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4410, 56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4510, 56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4600, 56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4800, 56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5400, 56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6000, 56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7200, 56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7300, 56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7310, 56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7320, 56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7330, 56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7340, 56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7350, 56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7370, 56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7780, 56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7800, 56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7950, 56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8000, 56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8200, 56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8300, 56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8600, 56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8710, 56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9400, 56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9500, 56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9600, 56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9710, 56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10010, 56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10110,  56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10210, 56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10310, 56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r>
      <w:r w:rsidRPr="00675336">
        <w:rPr>
          <w:color w:val="000000" w:themeColor="text1"/>
          <w:u w:color="000000" w:themeColor="text1"/>
        </w:rPr>
        <w:t>11450, 56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t>12610,</w:t>
      </w:r>
      <w:r w:rsidRPr="00675336">
        <w:rPr>
          <w:color w:val="000000" w:themeColor="text1"/>
          <w:u w:color="000000" w:themeColor="text1"/>
        </w:rPr>
        <w:t xml:space="preserve"> 56</w:t>
      </w:r>
      <w:r>
        <w:rPr>
          <w:color w:val="000000" w:themeColor="text1"/>
          <w:u w:color="000000" w:themeColor="text1"/>
        </w:rPr>
        <w:noBreakHyphen/>
      </w:r>
      <w:r w:rsidRPr="00675336">
        <w:rPr>
          <w:color w:val="000000" w:themeColor="text1"/>
          <w:u w:color="000000" w:themeColor="text1"/>
        </w:rPr>
        <w:t>3</w:t>
      </w:r>
      <w:r>
        <w:rPr>
          <w:color w:val="000000" w:themeColor="text1"/>
          <w:u w:color="000000" w:themeColor="text1"/>
        </w:rPr>
        <w:noBreakHyphen/>
        <w:t>13310,</w:t>
      </w:r>
      <w:r w:rsidRPr="00675336">
        <w:rPr>
          <w:color w:val="000000" w:themeColor="text1"/>
          <w:u w:color="000000" w:themeColor="text1"/>
        </w:rPr>
        <w:t xml:space="preserve"> 56</w:t>
      </w:r>
      <w:r>
        <w:rPr>
          <w:color w:val="000000" w:themeColor="text1"/>
          <w:u w:color="000000" w:themeColor="text1"/>
        </w:rPr>
        <w:noBreakHyphen/>
      </w:r>
      <w:r w:rsidRPr="00675336">
        <w:rPr>
          <w:color w:val="000000" w:themeColor="text1"/>
          <w:u w:color="000000" w:themeColor="text1"/>
        </w:rPr>
        <w:t>5</w:t>
      </w:r>
      <w:r>
        <w:rPr>
          <w:color w:val="000000" w:themeColor="text1"/>
          <w:u w:color="000000" w:themeColor="text1"/>
        </w:rPr>
        <w:noBreakHyphen/>
        <w:t>750,</w:t>
      </w:r>
      <w:r w:rsidRPr="00675336">
        <w:rPr>
          <w:color w:val="000000" w:themeColor="text1"/>
          <w:u w:color="000000" w:themeColor="text1"/>
        </w:rPr>
        <w:t xml:space="preserve"> AND 56</w:t>
      </w:r>
      <w:r>
        <w:rPr>
          <w:color w:val="000000" w:themeColor="text1"/>
          <w:u w:color="000000" w:themeColor="text1"/>
        </w:rPr>
        <w:noBreakHyphen/>
      </w:r>
      <w:r w:rsidRPr="00675336">
        <w:rPr>
          <w:color w:val="000000" w:themeColor="text1"/>
          <w:u w:color="000000" w:themeColor="text1"/>
        </w:rPr>
        <w:t>5</w:t>
      </w:r>
      <w:r>
        <w:rPr>
          <w:color w:val="000000" w:themeColor="text1"/>
          <w:u w:color="000000" w:themeColor="text1"/>
        </w:rPr>
        <w:noBreakHyphen/>
      </w:r>
      <w:r w:rsidRPr="00675336">
        <w:rPr>
          <w:color w:val="000000" w:themeColor="text1"/>
          <w:u w:color="000000" w:themeColor="text1"/>
        </w:rPr>
        <w:t>2942, CODE OF LAWS OF SOUTH CAROL</w:t>
      </w:r>
      <w:r>
        <w:rPr>
          <w:color w:val="000000" w:themeColor="text1"/>
          <w:u w:color="000000" w:themeColor="text1"/>
        </w:rPr>
        <w:t>INA, 1976, ALL RELATING TO THE APPLICATION OF RESTRICTIONS ON A PERSON</w:t>
      </w:r>
      <w:r w:rsidRPr="00B32067">
        <w:rPr>
          <w:color w:val="000000" w:themeColor="text1"/>
          <w:u w:color="000000" w:themeColor="text1"/>
        </w:rPr>
        <w:t>’</w:t>
      </w:r>
      <w:r>
        <w:rPr>
          <w:color w:val="000000" w:themeColor="text1"/>
          <w:u w:color="000000" w:themeColor="text1"/>
        </w:rPr>
        <w:t>S DRIVER</w:t>
      </w:r>
      <w:r w:rsidRPr="00B32067">
        <w:rPr>
          <w:color w:val="000000" w:themeColor="text1"/>
          <w:u w:color="000000" w:themeColor="text1"/>
        </w:rPr>
        <w:t>’</w:t>
      </w:r>
      <w:r>
        <w:rPr>
          <w:color w:val="000000" w:themeColor="text1"/>
          <w:u w:color="000000" w:themeColor="text1"/>
        </w:rPr>
        <w:t>S LICENSE,</w:t>
      </w:r>
      <w:r w:rsidRPr="00675336">
        <w:rPr>
          <w:color w:val="000000" w:themeColor="text1"/>
          <w:u w:color="000000" w:themeColor="text1"/>
        </w:rPr>
        <w:t xml:space="preserve"> FEES ASSESSED FOR THE REINSTATEMENT OF A DRIVER</w:t>
      </w:r>
      <w:r w:rsidRPr="00B32067">
        <w:rPr>
          <w:color w:val="000000" w:themeColor="text1"/>
          <w:u w:color="000000" w:themeColor="text1"/>
        </w:rPr>
        <w:t>’</w:t>
      </w:r>
      <w:r w:rsidRPr="00675336">
        <w:rPr>
          <w:color w:val="000000" w:themeColor="text1"/>
          <w:u w:color="000000" w:themeColor="text1"/>
        </w:rPr>
        <w:t>S LICENSE, THE SURRENDER OF A DRIVER</w:t>
      </w:r>
      <w:r w:rsidRPr="00B32067">
        <w:rPr>
          <w:color w:val="000000" w:themeColor="text1"/>
          <w:u w:color="000000" w:themeColor="text1"/>
        </w:rPr>
        <w:t>’</w:t>
      </w:r>
      <w:r w:rsidRPr="00675336">
        <w:rPr>
          <w:color w:val="000000" w:themeColor="text1"/>
          <w:u w:color="000000" w:themeColor="text1"/>
        </w:rPr>
        <w:t>S LICENSE WHEN THE LICENSE IS SUSPENDED OR REVOKED,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w:t>
      </w:r>
      <w:r w:rsidRPr="00B32067">
        <w:rPr>
          <w:color w:val="000000" w:themeColor="text1"/>
          <w:u w:color="000000" w:themeColor="text1"/>
        </w:rPr>
        <w:t>’</w:t>
      </w:r>
      <w:r w:rsidRPr="00675336">
        <w:rPr>
          <w:color w:val="000000" w:themeColor="text1"/>
          <w:u w:color="000000" w:themeColor="text1"/>
        </w:rPr>
        <w:t xml:space="preserve"> DOCUMENTS, THE SUSPENSION OF A DRIVER</w:t>
      </w:r>
      <w:r w:rsidRPr="00B32067">
        <w:rPr>
          <w:color w:val="000000" w:themeColor="text1"/>
          <w:u w:color="000000" w:themeColor="text1"/>
        </w:rPr>
        <w:t>’</w:t>
      </w:r>
      <w:r w:rsidRPr="00675336">
        <w:rPr>
          <w:color w:val="000000" w:themeColor="text1"/>
          <w:u w:color="000000" w:themeColor="text1"/>
        </w:rPr>
        <w:t>S LICENSE AND THE ISSUANCE OF A SPECIAL RESTRICTED DRIVER</w:t>
      </w:r>
      <w:r w:rsidRPr="00B32067">
        <w:rPr>
          <w:color w:val="000000" w:themeColor="text1"/>
          <w:u w:color="000000" w:themeColor="text1"/>
        </w:rPr>
        <w:t>’</w:t>
      </w:r>
      <w:r w:rsidRPr="00675336">
        <w:rPr>
          <w:color w:val="000000" w:themeColor="text1"/>
          <w:u w:color="000000" w:themeColor="text1"/>
        </w:rPr>
        <w:t>S LICENSE, THE ISSUANCE OF A COMMERCIAL DRIVER</w:t>
      </w:r>
      <w:r w:rsidRPr="00B32067">
        <w:rPr>
          <w:color w:val="000000" w:themeColor="text1"/>
          <w:u w:color="000000" w:themeColor="text1"/>
        </w:rPr>
        <w:t>’</w:t>
      </w:r>
      <w:r w:rsidRPr="00675336">
        <w:rPr>
          <w:color w:val="000000" w:themeColor="text1"/>
          <w:u w:color="000000" w:themeColor="text1"/>
        </w:rPr>
        <w:t>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w:t>
      </w:r>
      <w:r>
        <w:rPr>
          <w:color w:val="000000" w:themeColor="text1"/>
          <w:u w:color="000000" w:themeColor="text1"/>
        </w:rPr>
        <w:t xml:space="preserve">ION OF A MOTOR VEHICLE LICENSE </w:t>
      </w:r>
      <w:r w:rsidRPr="00675336">
        <w:rPr>
          <w:color w:val="000000" w:themeColor="text1"/>
          <w:u w:color="000000" w:themeColor="text1"/>
        </w:rPr>
        <w:t xml:space="preserve">PLATE WHEN ITS DRIVER FAILS TO PAY A TOLL, THE DISPERSEMENT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w:t>
      </w:r>
      <w:r>
        <w:rPr>
          <w:color w:val="000000" w:themeColor="text1"/>
          <w:u w:color="000000" w:themeColor="text1"/>
        </w:rPr>
        <w:t xml:space="preserve">SOUTH CAROLINA WILDLIFE SPECIAL LICENSE PLATES, </w:t>
      </w:r>
      <w:r w:rsidRPr="00675336">
        <w:rPr>
          <w:color w:val="000000" w:themeColor="text1"/>
          <w:u w:color="000000" w:themeColor="text1"/>
        </w:rPr>
        <w:t xml:space="preserve">SONS OF CONFEDERATE VETERANS SPECIAL LICENSE PLATES, FRATERNAL ORDER OF POLICE SPECIAL LICENSE PLATES, UNITED STATES ARMED SERVICES SPECIAL LICENSE PLATES, ARTS AWARENESS SPECIAL LICENSE PLATES, SALTWATER FISHING SPECIAL LICENSE PLATES, SUPPORT OUR TROOPS SPECIAL LICENSE PLATES, EMERGENCY MEDICAL SERVICE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Pr>
          <w:color w:val="000000" w:themeColor="text1"/>
          <w:u w:color="000000" w:themeColor="text1"/>
        </w:rPr>
        <w:noBreakHyphen/>
      </w:r>
      <w:r w:rsidRPr="00675336">
        <w:rPr>
          <w:color w:val="000000" w:themeColor="text1"/>
          <w:u w:color="000000" w:themeColor="text1"/>
        </w:rPr>
        <w:t xml:space="preserve"> DESERT SHIELD VETERANS SPECIAL LICENSE PLATES, OPERATION ENDURING FREEDOM VETERAN</w:t>
      </w:r>
      <w:r>
        <w:rPr>
          <w:color w:val="000000" w:themeColor="text1"/>
          <w:u w:color="000000" w:themeColor="text1"/>
        </w:rPr>
        <w:t>S</w:t>
      </w:r>
      <w:r w:rsidRPr="00675336">
        <w:rPr>
          <w:color w:val="000000" w:themeColor="text1"/>
          <w:u w:color="000000" w:themeColor="text1"/>
        </w:rPr>
        <w:t xml:space="preserve"> SPECIAL LICENSE PLATES, OPERATION IRAQI FREEDOM VETERAN</w:t>
      </w:r>
      <w:r>
        <w:rPr>
          <w:color w:val="000000" w:themeColor="text1"/>
          <w:u w:color="000000" w:themeColor="text1"/>
        </w:rPr>
        <w:t>S</w:t>
      </w:r>
      <w:r w:rsidRPr="00675336">
        <w:rPr>
          <w:color w:val="000000" w:themeColor="text1"/>
          <w:u w:color="000000" w:themeColor="text1"/>
        </w:rPr>
        <w:t xml:space="preserve"> SPECIAL LICENSE PLATES, HISTORIC SPECIAL MOTOR VEHICLE SPECIAL LICENSE PLATES, SOUTH CAROLINA WILDLIFE FEDERATION SPECIAL LICENSE PLATES, MOTORCYCLE AWARENESS ALLIANCE SPECIAL LICENSE PLATES, A MOTOR VEHICLE DRIVER</w:t>
      </w:r>
      <w:r w:rsidRPr="00B32067">
        <w:rPr>
          <w:color w:val="000000" w:themeColor="text1"/>
          <w:u w:color="000000" w:themeColor="text1"/>
        </w:rPr>
        <w:t>’</w:t>
      </w:r>
      <w:r w:rsidRPr="00675336">
        <w:rPr>
          <w:color w:val="000000" w:themeColor="text1"/>
          <w:u w:color="000000" w:themeColor="text1"/>
        </w:rPr>
        <w:t>S FAILURE TO STOP WHEN SIGNALED BY A LAW ENFORCEMENT VEHICLE, AND THE IMMOBILIZATION OF CERTAIN VEHICLES, ALL SO AS TO SUBSTITUTE THE TERM “DEPARTMENT OF MOTOR VEHICLES” FOR THE TERM “COMPTROLLER GENERAL”, AND TO MAKE TECHNICAL CHANGES.</w:t>
      </w:r>
    </w:p>
    <w:p w:rsidR="003D520A" w:rsidRDefault="003D5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520A" w:rsidRDefault="003D5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170(B)(3)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Pr="00B32067">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9F2D33">
        <w:rPr>
          <w:strike/>
        </w:rPr>
        <w:t>Comptroller General</w:t>
      </w:r>
      <w:r w:rsidRPr="00317C48">
        <w:t xml:space="preserve"> </w:t>
      </w:r>
      <w:r>
        <w:rPr>
          <w:u w:val="single"/>
        </w:rPr>
        <w:t>Department of Motor Vehicles</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390(2)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“(2)</w:t>
      </w:r>
      <w:r w:rsidRPr="00317C48">
        <w:tab/>
        <w:t xml:space="preserve">The fees collected by the Department of Motor Vehicles under this provision must be distributed as follows: seventy dollars must be placed by the </w:t>
      </w:r>
      <w:r w:rsidRPr="003F7D51">
        <w:rPr>
          <w:strike/>
        </w:rPr>
        <w:t>Comptroller General</w:t>
      </w:r>
      <w:r w:rsidRPr="00317C48">
        <w:t xml:space="preserve"> </w:t>
      </w:r>
      <w:r>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r>
        <w:t>,</w:t>
      </w:r>
      <w:r w:rsidRPr="00317C48">
        <w:t xml:space="preserve"> and one dollar must be credited to the </w:t>
      </w:r>
      <w:r w:rsidRPr="00B32067">
        <w:t>‘</w:t>
      </w:r>
      <w:r w:rsidRPr="00317C48">
        <w:t>Keep South Carolina Beautiful Fund</w:t>
      </w:r>
      <w:r w:rsidRPr="00B32067">
        <w:t>’</w:t>
      </w:r>
      <w:r w:rsidRPr="00317C48">
        <w:t xml:space="preserve"> established pursuant to Section 56</w:t>
      </w:r>
      <w:r>
        <w:noBreakHyphen/>
      </w:r>
      <w:r w:rsidRPr="00317C48">
        <w:t>3</w:t>
      </w:r>
      <w:r>
        <w:noBreakHyphen/>
      </w:r>
      <w:r w:rsidRPr="00317C48">
        <w:t xml:space="preserve">3950. From the </w:t>
      </w:r>
      <w:r w:rsidRPr="00B32067">
        <w:t>‘</w:t>
      </w:r>
      <w:r w:rsidRPr="00317C48">
        <w:t>Keep South Carolina Beautiful Fund</w:t>
      </w:r>
      <w:r w:rsidRPr="00B32067">
        <w:t>’</w:t>
      </w:r>
      <w:r w:rsidRPr="00317C48">
        <w:t>, the Department of Transportation shall expend funds necessary to employ, within the Department of Transportation, a person with training in horticulture to administer a program for beautifying the rights</w:t>
      </w:r>
      <w:r>
        <w:noBreakHyphen/>
      </w:r>
      <w:r w:rsidRPr="00317C48">
        <w:t>of</w:t>
      </w:r>
      <w:r>
        <w:noBreakHyphen/>
      </w:r>
      <w:r w:rsidRPr="00317C48">
        <w:t>way along state highways and roads. The remainder of the fees collected pursuant to this section must be credited to the Department of Transportation State Non</w:t>
      </w:r>
      <w:r>
        <w:noBreakHyphen/>
      </w:r>
      <w:r w:rsidRPr="00317C48">
        <w:t>Federal Aid Highway Fund.”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1</w:t>
      </w:r>
      <w:r>
        <w:noBreakHyphen/>
        <w:t>395(G)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“(G)</w:t>
      </w:r>
      <w:r w:rsidRPr="00317C48">
        <w:tab/>
        <w:t>The payment program administrative fee of thirty</w:t>
      </w:r>
      <w:r>
        <w:noBreakHyphen/>
      </w:r>
      <w:r w:rsidRPr="00317C48">
        <w:t xml:space="preserve">five dollars must be placed by the </w:t>
      </w:r>
      <w:r w:rsidRPr="003F7D51">
        <w:rPr>
          <w:strike/>
        </w:rPr>
        <w:t>Comptroller General</w:t>
      </w:r>
      <w:r w:rsidRPr="00317C48">
        <w:t xml:space="preserve"> </w:t>
      </w:r>
      <w:r>
        <w:rPr>
          <w:u w:val="single"/>
        </w:rPr>
        <w:t>department</w:t>
      </w:r>
      <w:r>
        <w:t xml:space="preserve"> </w:t>
      </w:r>
      <w:r w:rsidRPr="00317C48">
        <w:t xml:space="preserve">into </w:t>
      </w:r>
      <w:r>
        <w:t xml:space="preserve">the </w:t>
      </w:r>
      <w:r w:rsidRPr="00317C48">
        <w:t>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1</w:t>
      </w:r>
      <w:r>
        <w:noBreakHyphen/>
        <w:t>400(A)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(A)</w:t>
      </w:r>
      <w:r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B32067">
        <w:t>’</w:t>
      </w:r>
      <w:r w:rsidRPr="00317C48">
        <w:t>s driving ability, that it would be safe to grant the person the privilege of driving a motor vehicle on the public highways. The department, in the department</w:t>
      </w:r>
      <w:r w:rsidRPr="00B32067">
        <w:t>’</w:t>
      </w:r>
      <w:r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317C48">
        <w:t>5</w:t>
      </w:r>
      <w:r>
        <w:noBreakHyphen/>
      </w:r>
      <w:r w:rsidRPr="00317C48">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Sections 56</w:t>
      </w:r>
      <w:r>
        <w:noBreakHyphen/>
      </w:r>
      <w:r w:rsidRPr="00317C48">
        <w:t>1</w:t>
      </w:r>
      <w:r>
        <w:noBreakHyphen/>
      </w:r>
      <w:r w:rsidRPr="00317C48">
        <w:t>286, 56</w:t>
      </w:r>
      <w:r>
        <w:noBreakHyphen/>
      </w:r>
      <w:r w:rsidRPr="00317C48">
        <w:t>5</w:t>
      </w:r>
      <w:r>
        <w:noBreakHyphen/>
      </w:r>
      <w:r w:rsidRPr="00317C48">
        <w:t>2945, and 56</w:t>
      </w:r>
      <w:r>
        <w:noBreakHyphen/>
      </w:r>
      <w:r w:rsidRPr="00317C48">
        <w:t>5</w:t>
      </w:r>
      <w:r>
        <w:noBreakHyphen/>
      </w:r>
      <w:r w:rsidRPr="00317C48">
        <w:t>2947</w:t>
      </w:r>
      <w:r>
        <w:t>,</w:t>
      </w:r>
      <w:r w:rsidRPr="00317C48">
        <w:t xml:space="preserve"> except if the conviction was for Section 56</w:t>
      </w:r>
      <w:r>
        <w:noBreakHyphen/>
      </w:r>
      <w:r w:rsidRPr="00317C48">
        <w:t>5</w:t>
      </w:r>
      <w:r>
        <w:noBreakHyphen/>
      </w:r>
      <w:r w:rsidRPr="00317C48">
        <w:t>750, 56</w:t>
      </w:r>
      <w:r>
        <w:noBreakHyphen/>
      </w:r>
      <w:r w:rsidRPr="00317C48">
        <w:t>5</w:t>
      </w:r>
      <w:r>
        <w:noBreakHyphen/>
      </w:r>
      <w:r w:rsidRPr="00317C48">
        <w:t>2951, or 56</w:t>
      </w:r>
      <w:r>
        <w:noBreakHyphen/>
      </w:r>
      <w:r w:rsidRPr="00317C48">
        <w:t>5</w:t>
      </w:r>
      <w:r>
        <w:noBreakHyphen/>
      </w:r>
      <w:r w:rsidRPr="00317C48">
        <w:t xml:space="preserve">2990. For purposes of Title 56, the license must be referred to as an ignition interlock restricted license. The fee for an ignition interlock restricted license is one hundred dollars, which shall be placed by the </w:t>
      </w:r>
      <w:r w:rsidRPr="0062291F">
        <w:rPr>
          <w:strike/>
        </w:rPr>
        <w:t>Comptroller General</w:t>
      </w:r>
      <w:r w:rsidRPr="00317C48">
        <w:t xml:space="preserve"> </w:t>
      </w:r>
      <w:r>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noBreakHyphen/>
      </w:r>
      <w:r w:rsidRPr="00317C48">
        <w:t>1</w:t>
      </w:r>
      <w:r>
        <w:noBreakHyphen/>
      </w:r>
      <w:r w:rsidRPr="00317C48">
        <w:t>286, 56</w:t>
      </w:r>
      <w:r>
        <w:noBreakHyphen/>
      </w:r>
      <w:r w:rsidRPr="00317C48">
        <w:t>5</w:t>
      </w:r>
      <w:r>
        <w:noBreakHyphen/>
      </w:r>
      <w:r w:rsidRPr="00317C48">
        <w:t>2945, and 56</w:t>
      </w:r>
      <w:r>
        <w:noBreakHyphen/>
      </w:r>
      <w:r w:rsidRPr="00317C48">
        <w:t>5</w:t>
      </w:r>
      <w:r>
        <w:noBreakHyphen/>
      </w:r>
      <w:r w:rsidRPr="00317C48">
        <w:t>2947</w:t>
      </w:r>
      <w:r>
        <w:t>,</w:t>
      </w:r>
      <w:r w:rsidRPr="00317C48">
        <w:t xml:space="preserve"> except if the conviction was for Section 56</w:t>
      </w:r>
      <w:r>
        <w:noBreakHyphen/>
      </w:r>
      <w:r w:rsidRPr="00317C48">
        <w:t>5</w:t>
      </w:r>
      <w:r>
        <w:noBreakHyphen/>
      </w:r>
      <w:r w:rsidRPr="00317C48">
        <w:t>750, 56</w:t>
      </w:r>
      <w:r>
        <w:noBreakHyphen/>
      </w:r>
      <w:r w:rsidRPr="00317C48">
        <w:t>5</w:t>
      </w:r>
      <w:r>
        <w:noBreakHyphen/>
      </w:r>
      <w:r w:rsidRPr="00317C48">
        <w:t>2951, or 56</w:t>
      </w:r>
      <w:r>
        <w:noBreakHyphen/>
      </w:r>
      <w:r w:rsidRPr="00317C48">
        <w:t>5</w:t>
      </w:r>
      <w:r>
        <w:noBreakHyphen/>
      </w:r>
      <w:r w:rsidRPr="00317C48">
        <w:t>2990. This provision does not affect nor bar the reckoning of prior offenses for reckless driving and driving under the influence of intoxicating liquor or narcotic drugs, as provided in Article 23, Chapter 5 of this title.”</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1</w:t>
      </w:r>
      <w:r>
        <w:noBreakHyphen/>
        <w:t>460(A)(1)(e)(iii)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“(iii)</w:t>
      </w:r>
      <w:r w:rsidRPr="00317C48">
        <w:tab/>
      </w:r>
      <w:r w:rsidRPr="00317C48">
        <w:tab/>
        <w:t>The fee for a route restricted driver</w:t>
      </w:r>
      <w:r w:rsidRPr="00B32067">
        <w:t>’</w:t>
      </w:r>
      <w:r w:rsidRPr="00317C48">
        <w:t xml:space="preserve">s license issued pursuant to this item is one hundred dollars, but no additional fee is due when changes occur in the place and hours of employment, education, or residence. Of this fee, eighty dollars must be placed by the </w:t>
      </w:r>
      <w:r w:rsidRPr="0062291F">
        <w:rPr>
          <w:strike/>
        </w:rPr>
        <w:t>Comptroller General</w:t>
      </w:r>
      <w:r w:rsidRPr="00317C48">
        <w:t xml:space="preserve"> </w:t>
      </w:r>
      <w:r>
        <w:rPr>
          <w:u w:val="single"/>
        </w:rPr>
        <w:t>D</w:t>
      </w:r>
      <w:r w:rsidRPr="0062291F">
        <w:rPr>
          <w:u w:val="single"/>
        </w:rPr>
        <w:t>epartmen</w:t>
      </w:r>
      <w:r>
        <w:rPr>
          <w:u w:val="single"/>
        </w:rPr>
        <w:t>t of Motor Vehicles</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The remainder of the fees collected pursuant to this item must be credited to the Department of Transportation State Non</w:t>
      </w:r>
      <w:r>
        <w:noBreakHyphen/>
      </w:r>
      <w:r w:rsidRPr="00317C48">
        <w:t>Federal Aid Highway Fund.”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w:t>
      </w:r>
      <w:r>
        <w:noBreakHyphen/>
        <w:t>550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1</w:t>
      </w:r>
      <w:r>
        <w:noBreakHyphen/>
      </w:r>
      <w:r w:rsidRPr="00317C48">
        <w:t>550.</w:t>
      </w:r>
      <w:r w:rsidRPr="00317C48">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317C48">
        <w:t>two hours of receipt of the request and standard requests within thirty days. Nothing in this section may be construed as circumventing the requirements of Section 30</w:t>
      </w:r>
      <w:r>
        <w:noBreakHyphen/>
      </w:r>
      <w:r w:rsidRPr="00317C48">
        <w:t>4</w:t>
      </w:r>
      <w:r>
        <w:noBreakHyphen/>
      </w:r>
      <w:r w:rsidRPr="00317C48">
        <w:t xml:space="preserve">30 of the Freedom of Information Act. The funds collected pursuant to this section must be placed by the </w:t>
      </w:r>
      <w:r w:rsidRPr="0062291F">
        <w:rPr>
          <w:strike/>
        </w:rPr>
        <w:t>Comptroller General</w:t>
      </w:r>
      <w:r w:rsidRPr="00317C48">
        <w:t xml:space="preserve"> </w:t>
      </w:r>
      <w:r w:rsidRPr="0062291F">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w:t>
      </w:r>
      <w:r>
        <w:noBreakHyphen/>
        <w:t>740(B)(3)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“(3)</w:t>
      </w:r>
      <w:r w:rsidRPr="00317C48">
        <w:tab/>
        <w:t>The fee for each special restricted driver</w:t>
      </w:r>
      <w:r w:rsidRPr="00B32067">
        <w:t>’</w:t>
      </w:r>
      <w:r w:rsidRPr="00317C48">
        <w:t xml:space="preserve">s license is one hundred dollars, but no additional fee is due because of changes in the place and hours of employment, education, or residence. Of this fee,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The remainder of the fees collected pursuant to this section must be credited to the Department of Transportation State Non</w:t>
      </w:r>
      <w:r>
        <w:noBreakHyphen/>
      </w:r>
      <w:r w:rsidRPr="00317C48">
        <w:t>Federal Aid Highway Fund.”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1</w:t>
      </w:r>
      <w:r>
        <w:noBreakHyphen/>
        <w:t>746(D)(3)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a special restricted driver</w:t>
      </w:r>
      <w:r w:rsidRPr="00B32067">
        <w:t>’</w:t>
      </w:r>
      <w:r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noBreakHyphen/>
        <w:t>1</w:t>
      </w:r>
      <w:r>
        <w:noBreakHyphen/>
        <w:t>2080(A)(1)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“(1)</w:t>
      </w:r>
      <w:r w:rsidRPr="00317C48">
        <w:tab/>
        <w:t>A person may not be issued a commercial driver</w:t>
      </w:r>
      <w:r w:rsidRPr="00B32067">
        <w:t>’</w:t>
      </w:r>
      <w:r w:rsidRPr="00317C48">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B32067">
        <w:t>’</w:t>
      </w:r>
      <w:r w:rsidRPr="00317C48">
        <w:t>s license skills test administered by the department to an individual is free of charge; thereafter, the Department of Motor Vehicles is authorized to charge a fee of twenty</w:t>
      </w:r>
      <w:r>
        <w:noBreakHyphen/>
      </w:r>
      <w:r w:rsidRPr="00317C48">
        <w:t>five dollars for each subsequent commercial driver</w:t>
      </w:r>
      <w:r w:rsidRPr="00B32067">
        <w:t>’</w:t>
      </w:r>
      <w:r w:rsidRPr="00317C48">
        <w:t>s license skills test administered to that individual. State agency and school district employees who are required to possess a commercial driver</w:t>
      </w:r>
      <w:r w:rsidRPr="00B32067">
        <w:t>’</w:t>
      </w:r>
      <w:r w:rsidRPr="00317C48">
        <w:t>s license in the course of their normal job duties are exempt from this requirement. This fee must be placed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r>
        <w:t xml:space="preserve"> </w:t>
      </w:r>
      <w:r w:rsidRPr="003B5176">
        <w:rPr>
          <w:strike/>
        </w:rPr>
        <w:t>by the Comptroller General</w:t>
      </w:r>
      <w:r w:rsidRPr="00317C48">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noBreakHyphen/>
        <w:t>3</w:t>
      </w:r>
      <w:r>
        <w:noBreakHyphen/>
        <w:t>355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355.</w:t>
      </w:r>
      <w:r w:rsidRPr="00317C48">
        <w:tab/>
        <w:t>The Department of Motor Vehicles must suspend, revoke, or not issue a registration card and license plate to a person for a commercial motor vehicle greater than twenty</w:t>
      </w:r>
      <w:r>
        <w:noBreakHyphen/>
      </w:r>
      <w:r w:rsidRPr="00317C48">
        <w:t>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w:t>
      </w:r>
      <w:r w:rsidRPr="003B5176">
        <w:rPr>
          <w:strike/>
        </w:rPr>
        <w:t>by the Comptroller General</w:t>
      </w:r>
      <w:r w:rsidRPr="00317C48">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noBreakHyphen/>
        <w:t>3</w:t>
      </w:r>
      <w:r>
        <w:noBreakHyphen/>
        <w:t>1230(A)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noBreakHyphen/>
      </w:r>
      <w:r w:rsidRPr="000B20DE">
        <w:t>3</w:t>
      </w:r>
      <w:r>
        <w:noBreakHyphen/>
      </w:r>
      <w:r w:rsidRPr="000B20DE">
        <w:t>660 and 56</w:t>
      </w:r>
      <w:r>
        <w:noBreakHyphen/>
      </w:r>
      <w:r w:rsidRPr="000B20DE">
        <w:t>3</w:t>
      </w:r>
      <w:r>
        <w:noBreakHyphen/>
      </w:r>
      <w:r w:rsidRPr="000B20DE">
        <w:t>670, must be provided by the department at intervals the department considers appropriate, but at least every six years. A new license plate for vehicles contained in Sections 56</w:t>
      </w:r>
      <w:r>
        <w:noBreakHyphen/>
      </w:r>
      <w:r w:rsidRPr="000B20DE">
        <w:t>3</w:t>
      </w:r>
      <w:r>
        <w:noBreakHyphen/>
      </w:r>
      <w:r w:rsidRPr="000B20DE">
        <w:t>660 and 56</w:t>
      </w:r>
      <w:r>
        <w:noBreakHyphen/>
      </w:r>
      <w:r w:rsidRPr="000B20DE">
        <w:t>3</w:t>
      </w:r>
      <w:r>
        <w:noBreakHyphen/>
      </w:r>
      <w:r w:rsidRPr="000B20DE">
        <w:t>670</w:t>
      </w:r>
      <w:r>
        <w:t>,</w:t>
      </w:r>
      <w:r w:rsidRPr="000B20DE">
        <w:t xml:space="preserve"> must be provided by the department at intervals the department considers appropriate. Beginning with the vehicle registration and license fees required by this title which are collected after July 1, 2002, except for the fees collected pursuant to Sections 56</w:t>
      </w:r>
      <w:r>
        <w:noBreakHyphen/>
      </w:r>
      <w:r w:rsidRPr="000B20DE">
        <w:t>3</w:t>
      </w:r>
      <w:r>
        <w:noBreakHyphen/>
      </w:r>
      <w:r w:rsidRPr="000B20DE">
        <w:t>660 and 56</w:t>
      </w:r>
      <w:r>
        <w:noBreakHyphen/>
      </w:r>
      <w:r w:rsidRPr="000B20DE">
        <w:t>3</w:t>
      </w:r>
      <w:r>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noBreakHyphen/>
        <w:t>3</w:t>
      </w:r>
      <w:r>
        <w:noBreakHyphen/>
        <w:t>1290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1290.</w:t>
      </w:r>
      <w:r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t>167</w:t>
      </w:r>
      <w:r w:rsidRPr="00317C48">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noBreakHyphen/>
        <w:t>3</w:t>
      </w:r>
      <w:r>
        <w:noBreakHyphen/>
        <w:t>1335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1335.</w:t>
      </w:r>
      <w:r w:rsidRPr="00317C48">
        <w:tab/>
        <w:t>The Department of Motor Vehicles shall suspend a motor vehicle</w:t>
      </w:r>
      <w:r w:rsidRPr="00B32067">
        <w:t>’</w:t>
      </w:r>
      <w:r w:rsidRPr="00317C48">
        <w:t>s current registration and shall not register or reregister a motor vehicle that was operated when its driver failed to pay a toll and whose owner has an outstanding judgment for failure to pay a toll pursuant to Section 57</w:t>
      </w:r>
      <w:r>
        <w:noBreakHyphen/>
      </w:r>
      <w:r w:rsidRPr="00317C48">
        <w:t>5</w:t>
      </w:r>
      <w:r>
        <w:noBreakHyphen/>
      </w:r>
      <w:r w:rsidRPr="00317C48">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noBreakHyphen/>
        <w:t>3</w:t>
      </w:r>
      <w:r>
        <w:noBreakHyphen/>
        <w:t>2545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2545.</w:t>
      </w:r>
      <w:r>
        <w:tab/>
      </w:r>
      <w:r w:rsidRPr="000B20DE">
        <w:t xml:space="preserve">Of the fees collected pursuant to this section, the </w:t>
      </w:r>
      <w:r w:rsidRPr="00944105">
        <w:rPr>
          <w:strike/>
        </w:rPr>
        <w:t>Comptroller General</w:t>
      </w:r>
      <w:r w:rsidRPr="000B20DE">
        <w:t xml:space="preserve"> </w:t>
      </w:r>
      <w:r>
        <w:rPr>
          <w:u w:val="single"/>
        </w:rPr>
        <w:t>department</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noBreakHyphen/>
      </w:r>
      <w:r w:rsidRPr="000B20DE">
        <w:t>59</w:t>
      </w:r>
      <w:r>
        <w:noBreakHyphen/>
      </w:r>
      <w:r w:rsidRPr="000B20DE">
        <w:t xml:space="preserve">60 </w:t>
      </w:r>
      <w:r w:rsidRPr="00D85E54">
        <w:rPr>
          <w:strike/>
        </w:rPr>
        <w:t>of the 1976 Code</w:t>
      </w:r>
      <w:r w:rsidRPr="000B20DE">
        <w:t>.</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noBreakHyphen/>
        <w:t>3</w:t>
      </w:r>
      <w:r>
        <w:noBreakHyphen/>
        <w:t>3500(B)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the special license plates. The remaining funds collected from the special motor vehicle license fee must be distributed to Penn Center, Inc., to support its activities.</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56</w:t>
      </w:r>
      <w:r>
        <w:noBreakHyphen/>
        <w:t>3</w:t>
      </w:r>
      <w:r>
        <w:noBreakHyphen/>
        <w:t>3600(B)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this special license plate. The remaining funds collected from the special motor vehicle license fee must be distributed to the South Carolina Nurses Foundation to endow scholarships for all of the state</w:t>
      </w:r>
      <w:r w:rsidRPr="00B32067">
        <w:t>’</w:t>
      </w:r>
      <w:r w:rsidRPr="00317C48">
        <w:t>s registered nursing programs.”</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noBreakHyphen/>
        <w:t>3</w:t>
      </w:r>
      <w:r>
        <w:noBreakHyphen/>
        <w:t>3800(A)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noBreakHyphen/>
      </w:r>
      <w:r w:rsidRPr="000B20DE">
        <w:t>3</w:t>
      </w:r>
      <w:r>
        <w:noBreakHyphen/>
      </w:r>
      <w:r w:rsidRPr="000B20DE">
        <w:t>2020, and an additional special fee of forty dollars that must be distributed to the South Carolina American Legion. The forty</w:t>
      </w:r>
      <w:r>
        <w:noBreakHyphen/>
      </w:r>
      <w:r w:rsidRPr="000B20DE">
        <w:t>dollar special fee must be deposited in an account designated by the South Carolina American Legion, and must be used to off</w:t>
      </w:r>
      <w:r>
        <w:noBreakHyphen/>
      </w:r>
      <w:r w:rsidRPr="000B20DE">
        <w:t>set the expenses associated with the South Carolina Boys and Girls State Program. Notwithstanding any other provision of law, of the fees collected in accordance with Section 56</w:t>
      </w:r>
      <w:r>
        <w:noBreakHyphen/>
      </w:r>
      <w:r w:rsidRPr="000B20DE">
        <w:t>3</w:t>
      </w:r>
      <w:r>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noBreakHyphen/>
        <w:t>3</w:t>
      </w:r>
      <w:r>
        <w:noBreakHyphen/>
        <w:t>3950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3950.</w:t>
      </w:r>
      <w:r w:rsidRPr="00317C48">
        <w:tab/>
        <w:t xml:space="preserve">The department may </w:t>
      </w:r>
      <w:r>
        <w:t xml:space="preserve">issue a special commemorative </w:t>
      </w:r>
      <w:r w:rsidRPr="00B32067">
        <w:t>‘</w:t>
      </w:r>
      <w:r w:rsidRPr="00317C48">
        <w:t>Keep It Beautiful</w:t>
      </w:r>
      <w:r w:rsidRPr="00B32067">
        <w:t>’</w:t>
      </w:r>
      <w:r w:rsidRPr="00317C48">
        <w:t xml:space="preserve"> motor vehicle license plate for use by owners on their private passenger motor vehicles to establish a special fund to be used by the Department of Transportation for the purposes of enhancing the state</w:t>
      </w:r>
      <w:r w:rsidRPr="00B32067">
        <w:t>’</w:t>
      </w:r>
      <w:r w:rsidRPr="00317C48">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noBreakHyphen/>
      </w:r>
      <w:r w:rsidRPr="00317C48">
        <w:t xml:space="preserve">four dollars. Notwithstanding any other provision of law, of the fees collected for this special license plate, the </w:t>
      </w:r>
      <w:r w:rsidRPr="00523626">
        <w:rPr>
          <w:strike/>
        </w:rPr>
        <w:t>Comptroller General</w:t>
      </w:r>
      <w:r w:rsidRPr="00317C48">
        <w:t xml:space="preserve"> </w:t>
      </w:r>
      <w:r w:rsidRPr="00523626">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w:t>
      </w:r>
      <w:r>
        <w:t>the department</w:t>
      </w:r>
      <w:r w:rsidRPr="00B32067">
        <w:t>’</w:t>
      </w:r>
      <w:r>
        <w:t xml:space="preserve">s </w:t>
      </w:r>
      <w:r w:rsidRPr="00317C48">
        <w:t xml:space="preserve">expenses in producing and administering this special license plate. Any remaining funds must be placed in a special </w:t>
      </w:r>
      <w:r w:rsidRPr="00B32067">
        <w:t>‘</w:t>
      </w:r>
      <w:r w:rsidRPr="00317C48">
        <w:t>Highway Beautification Fund</w:t>
      </w:r>
      <w:r w:rsidRPr="00B32067">
        <w:t>’</w:t>
      </w:r>
      <w:r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Pr="00B32067">
        <w:t>‘</w:t>
      </w:r>
      <w:r>
        <w:t>Keep It Beautiful</w:t>
      </w:r>
      <w:r w:rsidRPr="00B32067">
        <w:t>’</w:t>
      </w:r>
      <w:r w:rsidRPr="00317C48">
        <w:t>. The plates must be issued or revalidated for a biennial period which expires twenty</w:t>
      </w:r>
      <w:r>
        <w:noBreakHyphen/>
      </w:r>
      <w:r w:rsidRPr="00317C48">
        <w:t>four months from the month they are issued.</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noBreakHyphen/>
        <w:t>3</w:t>
      </w:r>
      <w:r>
        <w:noBreakHyphen/>
        <w:t>4100(B)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for the special license plate,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the expenses of the </w:t>
      </w:r>
      <w:r w:rsidRPr="00163B60">
        <w:rPr>
          <w:strike/>
        </w:rPr>
        <w:t>Department of Motor Vehicles</w:t>
      </w:r>
      <w:r w:rsidRPr="00317C48">
        <w:t xml:space="preserve"> </w:t>
      </w:r>
      <w:r w:rsidRPr="00163B60">
        <w:rPr>
          <w:u w:val="single"/>
        </w:rPr>
        <w:t>department</w:t>
      </w:r>
      <w:r>
        <w:t xml:space="preserve"> </w:t>
      </w:r>
      <w:r w:rsidRPr="00317C48">
        <w:t>in producing and administering the special license plate. Any remaining funds must be deposited in a special account, separate and apart from the general fund, designated for use by the South Carolina Elks Association to be used to support its Alzheimer</w:t>
      </w:r>
      <w:r w:rsidRPr="00B32067">
        <w:t>’</w:t>
      </w:r>
      <w:r w:rsidRPr="00317C48">
        <w:t>s state project.”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noBreakHyphen/>
        <w:t>3</w:t>
      </w:r>
      <w:r>
        <w:noBreakHyphen/>
        <w:t>4200(C)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Notwithstanding another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noBreakHyphen/>
        <w:t>3</w:t>
      </w:r>
      <w:r>
        <w:noBreakHyphen/>
        <w:t>4410(B)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noBreakHyphen/>
        <w:t>3</w:t>
      </w:r>
      <w:r>
        <w:noBreakHyphen/>
        <w:t>4510(C)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Of the fees collected pursuant to this section, the </w:t>
      </w:r>
      <w:r w:rsidRPr="00163B60">
        <w:rPr>
          <w:strike/>
        </w:rPr>
        <w:t>Comptroller General</w:t>
      </w:r>
      <w:r w:rsidRPr="00317C48">
        <w:t xml:space="preserve"> </w:t>
      </w:r>
      <w:r w:rsidRPr="00163B60">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this special license plate collection. The remaining funds collected from each special motor vehicle license plate fee must be deposited in the Game Protection Fund provided for in Title 50.”</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noBreakHyphen/>
        <w:t>3</w:t>
      </w:r>
      <w:r>
        <w:noBreakHyphen/>
        <w:t>4800(B)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317C48">
        <w:t xml:space="preserve"> </w:t>
      </w:r>
      <w:r w:rsidRPr="00F81303">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this special license plate. The remaining funds collected from the special motor vehicle license fee must be distributed to the South Carolina Division of the Sons of Confederate Veterans.</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56</w:t>
      </w:r>
      <w:r>
        <w:noBreakHyphen/>
        <w:t>3</w:t>
      </w:r>
      <w:r>
        <w:noBreakHyphen/>
        <w:t>5400(B)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1C4897">
        <w:rPr>
          <w:strike/>
        </w:rPr>
        <w:t xml:space="preserve"> shall place</w:t>
      </w:r>
      <w:r w:rsidRPr="00317C48">
        <w:t xml:space="preserve"> </w:t>
      </w:r>
      <w:r w:rsidRPr="00F81303">
        <w:rPr>
          <w:u w:val="single"/>
        </w:rPr>
        <w:t>department</w:t>
      </w:r>
      <w:r>
        <w:rPr>
          <w:u w:val="single"/>
        </w:rPr>
        <w:t xml:space="preserve"> shall place into the State Highway Fund,</w:t>
      </w:r>
      <w:r>
        <w:t xml:space="preserve"> </w:t>
      </w:r>
      <w:r w:rsidRPr="00B92968">
        <w:rPr>
          <w:strike/>
        </w:rPr>
        <w:t>the regular motor vehicle license fee into the State Highway Fund</w:t>
      </w:r>
      <w:r w:rsidRPr="00317C48">
        <w:t xml:space="preserve"> as established by Section 57</w:t>
      </w:r>
      <w:r>
        <w:noBreakHyphen/>
      </w:r>
      <w:r w:rsidRPr="00317C48">
        <w:t>11</w:t>
      </w:r>
      <w:r>
        <w:noBreakHyphen/>
      </w:r>
      <w:r w:rsidRPr="00317C48">
        <w:t>20, to be distributed as provided in Section 11</w:t>
      </w:r>
      <w:r>
        <w:noBreakHyphen/>
      </w:r>
      <w:r w:rsidRPr="00317C48">
        <w:t>43</w:t>
      </w:r>
      <w:r>
        <w:noBreakHyphen/>
        <w:t xml:space="preserve">167 </w:t>
      </w:r>
      <w:r>
        <w:rPr>
          <w:u w:val="single"/>
        </w:rPr>
        <w:t>an amount equal to the expenses of the department in producing and administering this special license plate</w:t>
      </w:r>
      <w:r w:rsidRPr="00317C48">
        <w:t>. The remaining funds collected from the special motor vehicle license fee must be distributed to the State Lodge of the Fraternal Order of Police to be used to support the families of officers killed in the line of duty.</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noBreakHyphen/>
        <w:t>3</w:t>
      </w:r>
      <w:r>
        <w:noBreakHyphen/>
        <w:t>6000(B)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collected pursuant to this section, t</w:t>
      </w:r>
      <w:r>
        <w:t xml:space="preserve">he </w:t>
      </w:r>
      <w:r w:rsidRPr="00F0083E">
        <w:rPr>
          <w:strike/>
        </w:rPr>
        <w:t>Comptroller General</w:t>
      </w:r>
      <w:r w:rsidRPr="000B20DE">
        <w:t xml:space="preserve"> </w:t>
      </w:r>
      <w:r>
        <w:rPr>
          <w:u w:val="single"/>
        </w:rPr>
        <w:t>department</w:t>
      </w:r>
      <w:r w:rsidRPr="00AE4F7A">
        <w:t xml:space="preserve"> </w:t>
      </w:r>
      <w:r w:rsidRPr="000B20DE">
        <w:t>sh</w:t>
      </w:r>
      <w:r>
        <w:t xml:space="preserve">all place sufficient funds into </w:t>
      </w:r>
      <w:r w:rsidRPr="00B92968">
        <w:rPr>
          <w:strike/>
        </w:rPr>
        <w:t>a special restricted account to be used</w:t>
      </w:r>
      <w:r w:rsidRPr="000B20DE">
        <w:t xml:space="preserve"> </w:t>
      </w:r>
      <w:r w:rsidRPr="00B92968">
        <w:rPr>
          <w:strike/>
        </w:rPr>
        <w:t xml:space="preserve">by the </w:t>
      </w:r>
      <w:r w:rsidRPr="00F0083E">
        <w:rPr>
          <w:strike/>
        </w:rPr>
        <w:t>Department of Motor Vehicles</w:t>
      </w:r>
      <w:r w:rsidRPr="000B20DE">
        <w:t xml:space="preserve"> </w:t>
      </w:r>
      <w:r>
        <w:rPr>
          <w:u w:val="single"/>
        </w:rPr>
        <w:t>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 xml:space="preserve">167, an amount equal to the expenses of the </w:t>
      </w:r>
      <w:r w:rsidRPr="00F0083E">
        <w:rPr>
          <w:u w:val="single"/>
        </w:rPr>
        <w:t>department</w:t>
      </w:r>
      <w:r>
        <w:t xml:space="preserve"> </w:t>
      </w:r>
      <w:r w:rsidRPr="00B92968">
        <w:rPr>
          <w:strike/>
        </w:rPr>
        <w:t xml:space="preserve">to defray </w:t>
      </w:r>
      <w:r w:rsidRPr="00F0083E">
        <w:rPr>
          <w:strike/>
        </w:rPr>
        <w:t>the</w:t>
      </w:r>
      <w:r w:rsidRPr="00B92968">
        <w:rPr>
          <w:strike/>
        </w:rPr>
        <w:t xml:space="preserve"> expenses </w:t>
      </w:r>
      <w:r w:rsidRPr="00F0083E">
        <w:rPr>
          <w:strike/>
        </w:rPr>
        <w:t>of the Department of Motor Vehicles</w:t>
      </w:r>
      <w:r w:rsidRPr="000B20DE">
        <w:t xml:space="preserve"> in producing and administering </w:t>
      </w:r>
      <w:r w:rsidRPr="00B92968">
        <w:rPr>
          <w:strike/>
        </w:rPr>
        <w:t>the</w:t>
      </w:r>
      <w:r w:rsidRPr="000B20DE">
        <w:t xml:space="preserve"> </w:t>
      </w:r>
      <w:r w:rsidRPr="00B92968">
        <w:rPr>
          <w:u w:val="single"/>
        </w:rPr>
        <w:t>this</w:t>
      </w:r>
      <w:r>
        <w:t xml:space="preserve"> </w:t>
      </w:r>
      <w:r w:rsidRPr="000B20DE">
        <w:t xml:space="preserve">special license </w:t>
      </w:r>
      <w:r w:rsidRPr="00B92968">
        <w:rPr>
          <w:strike/>
        </w:rPr>
        <w:t>plates</w:t>
      </w:r>
      <w:r>
        <w:t xml:space="preserve"> </w:t>
      </w:r>
      <w:r>
        <w:rPr>
          <w:u w:val="single"/>
        </w:rPr>
        <w:t>plate</w:t>
      </w:r>
      <w:r w:rsidRPr="000B20DE">
        <w:t>. The remaining funds collected from the special motor vehicle license plate fee must be disbursed in equal amounts to the various county Veterans</w:t>
      </w:r>
      <w:r w:rsidRPr="00B32067">
        <w:t>’</w:t>
      </w:r>
      <w:r w:rsidRPr="000B20DE">
        <w:t xml:space="preserve"> Administration offices to be used for operational expenses.</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56</w:t>
      </w:r>
      <w:r>
        <w:noBreakHyphen/>
        <w:t>3</w:t>
      </w:r>
      <w:r>
        <w:noBreakHyphen/>
        <w:t>7200(B)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56</w:t>
      </w:r>
      <w:r>
        <w:noBreakHyphen/>
        <w:t>3</w:t>
      </w:r>
      <w:r>
        <w:noBreakHyphen/>
        <w:t>7300(B)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the expenses of the </w:t>
      </w:r>
      <w:r w:rsidRPr="00695D91">
        <w:rPr>
          <w:strike/>
        </w:rPr>
        <w:t>Department of Motor Vehicles</w:t>
      </w:r>
      <w:r>
        <w:t xml:space="preserve"> </w:t>
      </w:r>
      <w:r w:rsidRPr="00695D91">
        <w:rPr>
          <w:u w:val="single"/>
        </w:rPr>
        <w:t>department</w:t>
      </w:r>
      <w:r>
        <w:t xml:space="preserve"> i</w:t>
      </w:r>
      <w:r w:rsidRPr="00317C48">
        <w:t>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56</w:t>
      </w:r>
      <w:r>
        <w:noBreakHyphen/>
        <w:t>3</w:t>
      </w:r>
      <w:r>
        <w:noBreakHyphen/>
        <w:t>7310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7310.</w:t>
      </w:r>
      <w:r w:rsidRPr="00317C48">
        <w:tab/>
        <w:t>The Department of Motor Vehicle</w:t>
      </w:r>
      <w:r>
        <w:t xml:space="preserve">s may issue </w:t>
      </w:r>
      <w:r w:rsidRPr="00B32067">
        <w:t>‘</w:t>
      </w:r>
      <w:r>
        <w:t>Support Our Troops</w:t>
      </w:r>
      <w:r w:rsidRPr="00B32067">
        <w:t>’</w:t>
      </w:r>
      <w:r w:rsidRPr="00317C48">
        <w:t xml:space="preserve"> special license plates to owners of private passenger motor vehicles registered in their names. The requirements for production and distribution of the plate are those set forth in Section 56</w:t>
      </w:r>
      <w:r>
        <w:noBreakHyphen/>
      </w:r>
      <w:r w:rsidRPr="00317C48">
        <w:t>3</w:t>
      </w:r>
      <w:r>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defray costs of production and distribution. Any portion of the additional thirty</w:t>
      </w:r>
      <w:r>
        <w:rPr>
          <w:u w:val="single"/>
        </w:rPr>
        <w:noBreakHyphen/>
      </w:r>
      <w:r w:rsidRPr="00317C48">
        <w:t xml:space="preserve">dollar fee not placed in the State Highway Fund by the </w:t>
      </w:r>
      <w:r w:rsidRPr="00F064F3">
        <w:rPr>
          <w:strike/>
        </w:rPr>
        <w:t>Comptroller General</w:t>
      </w:r>
      <w:r w:rsidRPr="00317C48">
        <w:t xml:space="preserve"> </w:t>
      </w:r>
      <w:r w:rsidRPr="00F064F3">
        <w:rPr>
          <w:u w:val="single"/>
        </w:rPr>
        <w:t>department</w:t>
      </w:r>
      <w:r>
        <w:t xml:space="preserve"> </w:t>
      </w:r>
      <w:r w:rsidRPr="00317C48">
        <w:t>must be distributed to Support Our Troops, Inc.”</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noBreakHyphen/>
        <w:t>3</w:t>
      </w:r>
      <w:r>
        <w:noBreakHyphen/>
        <w:t>7320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Section 56</w:t>
      </w:r>
      <w:r>
        <w:noBreakHyphen/>
      </w:r>
      <w:r w:rsidRPr="00317C48">
        <w:t>3</w:t>
      </w:r>
      <w:r>
        <w:noBreakHyphen/>
      </w:r>
      <w:r w:rsidRPr="00317C48">
        <w:t>7320.</w:t>
      </w:r>
      <w:r w:rsidRPr="00317C48">
        <w:tab/>
        <w:t>The Departme</w:t>
      </w:r>
      <w:r>
        <w:t xml:space="preserve">nt of Motor Vehicles may issue </w:t>
      </w:r>
      <w:r w:rsidRPr="00B32067">
        <w:t>‘</w:t>
      </w:r>
      <w:r w:rsidRPr="00317C48">
        <w:t>Emergency Medical Service</w:t>
      </w:r>
      <w:r w:rsidRPr="00B32067">
        <w:t>’</w:t>
      </w:r>
      <w:r w:rsidRPr="00317C48">
        <w:t xml:space="preserve"> special license plates to owners of private passenger motor vehicles registered in their names. The requirements for production and distribution of the plate are those set forth in Section 56</w:t>
      </w:r>
      <w:r>
        <w:noBreakHyphen/>
      </w:r>
      <w:r w:rsidRPr="00317C48">
        <w:t>3</w:t>
      </w:r>
      <w:r>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department</w:t>
      </w:r>
      <w:r w:rsidRPr="00B32067">
        <w:t>’</w:t>
      </w:r>
      <w:r w:rsidRPr="00317C48">
        <w:t>s costs of production and distribution. Any portion of the additional thirty</w:t>
      </w:r>
      <w:r>
        <w:noBreakHyphen/>
      </w:r>
      <w:r w:rsidRPr="00317C48">
        <w:t xml:space="preserve">dollar fee not placed in the State Highway Fund </w:t>
      </w:r>
      <w:r w:rsidRPr="00A4703A">
        <w:rPr>
          <w:strike/>
        </w:rPr>
        <w:t>by the Comptroller General</w:t>
      </w:r>
      <w:r w:rsidRPr="00317C48">
        <w:t xml:space="preserve"> must be distributed to the South Carolina Emergency Medical Services Association.”</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56</w:t>
      </w:r>
      <w:r>
        <w:noBreakHyphen/>
        <w:t>3</w:t>
      </w:r>
      <w:r>
        <w:noBreakHyphen/>
        <w:t>7330(B)(2)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56</w:t>
      </w:r>
      <w:r>
        <w:noBreakHyphen/>
        <w:t>3</w:t>
      </w:r>
      <w:r>
        <w:noBreakHyphen/>
        <w:t>7340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7340.</w:t>
      </w:r>
      <w:r>
        <w:tab/>
      </w:r>
      <w:r w:rsidRPr="00526841">
        <w:rPr>
          <w:strike/>
        </w:rPr>
        <w:t>(A)</w:t>
      </w:r>
      <w:r w:rsidRPr="000B20DE">
        <w:t xml:space="preserve"> The Department of Motor Vehicles may issue </w:t>
      </w:r>
      <w:r w:rsidRPr="00B32067">
        <w:t>‘</w:t>
      </w:r>
      <w:r w:rsidRPr="000B20DE">
        <w:t>Native American</w:t>
      </w:r>
      <w:r w:rsidRPr="00B32067">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 xml:space="preserve">8100. The biennial fee for this plate is the regular registration fee set forth in Article 5, Chapter 3 of this title plus an additional fee of thirty dollars. </w:t>
      </w:r>
      <w:r w:rsidRPr="00A45DF1">
        <w:rPr>
          <w:u w:val="single"/>
        </w:rPr>
        <w:t>Th</w:t>
      </w:r>
      <w:r>
        <w:rPr>
          <w:u w:val="single"/>
        </w:rPr>
        <w:t>e department shall place sufficient funds into 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expenses of the department in producing and administering this special license plate.</w:t>
      </w:r>
      <w:r>
        <w:t xml:space="preserve"> </w:t>
      </w:r>
      <w:r w:rsidRPr="000B20DE">
        <w:t>Any portion of the additional thirty</w:t>
      </w:r>
      <w:r>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56</w:t>
      </w:r>
      <w:r>
        <w:noBreakHyphen/>
        <w:t>3</w:t>
      </w:r>
      <w:r>
        <w:noBreakHyphen/>
        <w:t>7350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7350.</w:t>
      </w:r>
      <w:r>
        <w:tab/>
      </w:r>
      <w:r w:rsidRPr="000B20DE">
        <w:t xml:space="preserve">The Department of Motor Vehicles may issue </w:t>
      </w:r>
      <w:r w:rsidRPr="00B32067">
        <w:t>‘</w:t>
      </w:r>
      <w:r w:rsidRPr="000B20DE">
        <w:t>South Carolina Peach Council</w:t>
      </w:r>
      <w:r w:rsidRPr="00B32067">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seventy dollars.</w:t>
      </w:r>
      <w:r>
        <w:t xml:space="preserve"> </w:t>
      </w:r>
      <w:r w:rsidRPr="00A45DF1">
        <w:rPr>
          <w:u w:val="single"/>
        </w:rPr>
        <w:t>Th</w:t>
      </w:r>
      <w:r>
        <w:rPr>
          <w:u w:val="single"/>
        </w:rPr>
        <w:t>e department shall place sufficient funds into 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expenses of the department in producing and administering this special license plate.</w:t>
      </w:r>
      <w:r w:rsidRPr="000B20DE">
        <w:t xml:space="preserve"> Any portion of the additional seventy</w:t>
      </w:r>
      <w:r>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56</w:t>
      </w:r>
      <w:r>
        <w:noBreakHyphen/>
        <w:t>3</w:t>
      </w:r>
      <w:r>
        <w:noBreakHyphen/>
        <w:t>7370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7370.</w:t>
      </w:r>
      <w:r>
        <w:tab/>
      </w:r>
      <w:r w:rsidRPr="000B20DE">
        <w:t xml:space="preserve">The Department of Motor Vehicles may issue </w:t>
      </w:r>
      <w:r w:rsidRPr="00B32067">
        <w:t>‘</w:t>
      </w:r>
      <w:r w:rsidRPr="000B20DE">
        <w:t>Cancer Research Centers of the Carolinas</w:t>
      </w:r>
      <w:r w:rsidRPr="00B32067">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 xml:space="preserve">8100. The biennial fee for this plate is the regular registration fee set forth in Article 5, Chapter 3 of this title plus an additional fee of fifteen dollars. </w:t>
      </w:r>
      <w:r w:rsidRPr="00A45DF1">
        <w:rPr>
          <w:u w:val="single"/>
        </w:rPr>
        <w:t>Th</w:t>
      </w:r>
      <w:r>
        <w:rPr>
          <w:u w:val="single"/>
        </w:rPr>
        <w:t>e department shall place sufficient funds into 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expenses of the department in producing and administering this special license plate.</w:t>
      </w:r>
      <w:r>
        <w:t xml:space="preserve"> </w:t>
      </w:r>
      <w:r w:rsidRPr="000B20DE">
        <w:t>Any portion of the additional fifteen</w:t>
      </w:r>
      <w:r>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Section 56</w:t>
      </w:r>
      <w:r>
        <w:noBreakHyphen/>
        <w:t>3</w:t>
      </w:r>
      <w:r>
        <w:noBreakHyphen/>
        <w:t>7780(B)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the special license plates. The remaining funds collected from the special motor vehicle license fee must be placed in the state</w:t>
      </w:r>
      <w:r w:rsidRPr="00B32067">
        <w:t>’</w:t>
      </w:r>
      <w:r w:rsidRPr="00317C48">
        <w:t>s general fund.”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56</w:t>
      </w:r>
      <w:r>
        <w:noBreakHyphen/>
        <w:t>3</w:t>
      </w:r>
      <w:r>
        <w:noBreakHyphen/>
        <w:t>7800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7800.</w:t>
      </w:r>
      <w:r>
        <w:tab/>
      </w:r>
      <w:r w:rsidRPr="000B20DE">
        <w:t xml:space="preserve">The Department of Motor Vehicles may issue </w:t>
      </w:r>
      <w:r w:rsidRPr="00B32067">
        <w:t>‘</w:t>
      </w:r>
      <w:r w:rsidRPr="000B20DE">
        <w:t>South Carolina Aquarium</w:t>
      </w:r>
      <w:r w:rsidRPr="00B32067">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fifty dollars.</w:t>
      </w:r>
      <w:r>
        <w:t xml:space="preserve"> </w:t>
      </w:r>
      <w:r w:rsidRPr="00A45DF1">
        <w:rPr>
          <w:u w:val="single"/>
        </w:rPr>
        <w:t>Th</w:t>
      </w:r>
      <w:r>
        <w:rPr>
          <w:u w:val="single"/>
        </w:rPr>
        <w:t>e department shall place sufficient funds into 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expenses of the department in producing and administering this special license plate.</w:t>
      </w:r>
      <w:r w:rsidRPr="000B20DE">
        <w:t xml:space="preserve"> Any portion of the additional fifty</w:t>
      </w:r>
      <w:r>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56</w:t>
      </w:r>
      <w:r>
        <w:noBreakHyphen/>
        <w:t>3</w:t>
      </w:r>
      <w:r>
        <w:noBreakHyphen/>
        <w:t>7950(B)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37.</w:t>
      </w:r>
      <w:r>
        <w:tab/>
        <w:t>Section 56</w:t>
      </w:r>
      <w:r>
        <w:noBreakHyphen/>
        <w:t>3</w:t>
      </w:r>
      <w:r>
        <w:noBreakHyphen/>
        <w:t xml:space="preserve">8000(C) of the 1976 Code is amended to read: </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56</w:t>
      </w:r>
      <w:r>
        <w:noBreakHyphen/>
        <w:t>3</w:t>
      </w:r>
      <w:r>
        <w:noBreakHyphen/>
        <w:t>8200(A)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Pr="00B32067">
        <w:t>’</w:t>
      </w:r>
      <w:r w:rsidRPr="00317C48">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F466FC">
        <w:rPr>
          <w:strike/>
        </w:rPr>
        <w:t>Comptroller General</w:t>
      </w:r>
      <w:r w:rsidRPr="00317C48">
        <w:t xml:space="preserve"> </w:t>
      </w:r>
      <w:r w:rsidRPr="00EB518A">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56</w:t>
      </w:r>
      <w:r>
        <w:noBreakHyphen/>
        <w:t>3</w:t>
      </w:r>
      <w:r>
        <w:noBreakHyphen/>
        <w:t>8300(A)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noBreakHyphen/>
      </w:r>
      <w:r w:rsidRPr="00317C48">
        <w:t>3</w:t>
      </w:r>
      <w:r>
        <w:noBreakHyphen/>
      </w:r>
      <w:r w:rsidRPr="00317C48">
        <w:t xml:space="preserve">8100.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cost of production and distribution of this special license plate. Any portion of the additional thirty</w:t>
      </w:r>
      <w:r>
        <w:noBreakHyphen/>
      </w:r>
      <w:r w:rsidRPr="00317C48">
        <w:t>dollar fee not placed in the State Highway F</w:t>
      </w:r>
      <w:r>
        <w:t xml:space="preserve">und by the </w:t>
      </w:r>
      <w:r w:rsidRPr="0029671E">
        <w:rPr>
          <w:strike/>
        </w:rPr>
        <w:t>Comptroller General</w:t>
      </w:r>
      <w:r w:rsidRPr="00317C48">
        <w:t xml:space="preserve"> </w:t>
      </w:r>
      <w:r>
        <w:rPr>
          <w:u w:val="single"/>
        </w:rPr>
        <w:t>department</w:t>
      </w:r>
      <w:r>
        <w:t xml:space="preserve"> </w:t>
      </w:r>
      <w:r w:rsidRPr="00317C48">
        <w:t>must be distributed to the South Carolina Department of the Marine Corps League. The license plates issued pursuant to this section must conform to a design agreed to by the department and the chief executive officer of the organization.”</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56</w:t>
      </w:r>
      <w:r>
        <w:noBreakHyphen/>
        <w:t>3</w:t>
      </w:r>
      <w:r>
        <w:noBreakHyphen/>
        <w:t>8600(B)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The introductory paragraph of Section                    56</w:t>
      </w:r>
      <w:r>
        <w:noBreakHyphen/>
        <w:t>3</w:t>
      </w:r>
      <w:r>
        <w:noBreakHyphen/>
        <w:t xml:space="preserve">8710(C) of the 1976 Code is amended to read: </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the expenses of producing the special license plates. </w:t>
      </w:r>
      <w:r w:rsidRPr="005A466B">
        <w:t>The remaining funds must be distributed in the following manner:”</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56</w:t>
      </w:r>
      <w:r>
        <w:noBreakHyphen/>
        <w:t>3</w:t>
      </w:r>
      <w:r>
        <w:noBreakHyphen/>
        <w:t>9400(B)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 56</w:t>
      </w:r>
      <w:r>
        <w:noBreakHyphen/>
        <w:t>3</w:t>
      </w:r>
      <w:r>
        <w:noBreakHyphen/>
        <w:t>9500(B)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from the fees collected pursuant to this section, the </w:t>
      </w:r>
      <w:r w:rsidRPr="00512474">
        <w:rPr>
          <w:strike/>
        </w:rPr>
        <w:t>Comptroller General</w:t>
      </w:r>
      <w:r>
        <w:t xml:space="preserve"> </w:t>
      </w:r>
      <w:r>
        <w:rPr>
          <w:u w:val="single"/>
        </w:rPr>
        <w:t>department</w:t>
      </w:r>
      <w:r>
        <w:t xml:space="preserve"> shall place sufficient funds into </w:t>
      </w:r>
      <w:r w:rsidRPr="00B65E28">
        <w:rPr>
          <w:strike/>
        </w:rPr>
        <w:t xml:space="preserve">a special restricted account to be used by the </w:t>
      </w:r>
      <w:r w:rsidRPr="00512474">
        <w:rPr>
          <w:strike/>
        </w:rPr>
        <w:t>Department of Motor Vehicles</w:t>
      </w:r>
      <w:r w:rsidRPr="00B65E28">
        <w:rPr>
          <w:strike/>
        </w:rPr>
        <w:t xml:space="preserve"> to defray the expenses </w:t>
      </w:r>
      <w:r w:rsidRPr="00512474">
        <w:rPr>
          <w:strike/>
        </w:rPr>
        <w:t>of the Department of Motor Vehicles</w:t>
      </w:r>
      <w:r>
        <w:t xml:space="preserve"> </w:t>
      </w:r>
      <w:r w:rsidRPr="00B65E28">
        <w:rPr>
          <w:u w:val="single"/>
        </w:rPr>
        <w:t>the State Highway Fund</w:t>
      </w:r>
      <w:r>
        <w:rPr>
          <w:u w:val="single"/>
        </w:rPr>
        <w:t>,</w:t>
      </w:r>
      <w:r w:rsidRPr="00B65E28">
        <w:rPr>
          <w:u w:val="single"/>
        </w:rPr>
        <w:t xml:space="preserve"> as established by Section 57</w:t>
      </w:r>
      <w:r>
        <w:rPr>
          <w:u w:val="single"/>
        </w:rPr>
        <w:noBreakHyphen/>
      </w:r>
      <w:r w:rsidRPr="00B65E28">
        <w:rPr>
          <w:u w:val="single"/>
        </w:rPr>
        <w:t>11</w:t>
      </w:r>
      <w:r>
        <w:rPr>
          <w:u w:val="single"/>
        </w:rPr>
        <w:noBreakHyphen/>
        <w:t>20, to be</w:t>
      </w:r>
      <w:r w:rsidRPr="00B65E28">
        <w:rPr>
          <w:u w:val="single"/>
        </w:rPr>
        <w:t xml:space="preserve"> distributed as provided in Section 11</w:t>
      </w:r>
      <w:r>
        <w:rPr>
          <w:u w:val="single"/>
        </w:rPr>
        <w:noBreakHyphen/>
      </w:r>
      <w:r w:rsidRPr="00B65E28">
        <w:rPr>
          <w:u w:val="single"/>
        </w:rPr>
        <w:t>43</w:t>
      </w:r>
      <w:r>
        <w:rPr>
          <w:u w:val="single"/>
        </w:rPr>
        <w:noBreakHyphen/>
      </w:r>
      <w:r w:rsidRPr="00B65E28">
        <w:rPr>
          <w:u w:val="single"/>
        </w:rPr>
        <w:t>167, an amount equal to the expenses of the department</w:t>
      </w:r>
      <w:r>
        <w:t xml:space="preserve"> in producing and administering the special license plates. The remaining funds collected from the special motor vehicle license fee must be designated for use by the South Carolina National guard for homeland security.”</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56</w:t>
      </w:r>
      <w:r>
        <w:noBreakHyphen/>
        <w:t>3</w:t>
      </w:r>
      <w:r>
        <w:noBreakHyphen/>
        <w:t>9600(B)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pursuant to this section, the </w:t>
      </w:r>
      <w:r w:rsidRPr="006E59AE">
        <w:rPr>
          <w:strike/>
        </w:rPr>
        <w:t>Comptroller General</w:t>
      </w:r>
      <w:r w:rsidRPr="00317C48">
        <w:t xml:space="preserve"> </w:t>
      </w:r>
      <w:r w:rsidRPr="006E59AE">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Pr="00B32067">
        <w:t>’</w:t>
      </w:r>
      <w:r w:rsidRPr="00317C48">
        <w:t>s caseload in the preceding calendar year was of the total caseload of all applicants in that year.</w:t>
      </w:r>
      <w:r>
        <w:t xml:space="preserve"> </w:t>
      </w:r>
      <w:r w:rsidRPr="005B4019">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Pr="00317C48">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56</w:t>
      </w:r>
      <w:r>
        <w:noBreakHyphen/>
        <w:t>3</w:t>
      </w:r>
      <w:r>
        <w:noBreakHyphen/>
        <w:t>9710(B)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this special license plate. The remaining funds collected from the special motor vehicle license fee must be distributed to the Heritage Classic Foundation.”</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56</w:t>
      </w:r>
      <w:r>
        <w:noBreakHyphen/>
        <w:t>3</w:t>
      </w:r>
      <w:r>
        <w:noBreakHyphen/>
        <w:t>10010(B)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From the fees collected pursuant to this article,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Pr="00B32067">
        <w:t>’</w:t>
      </w:r>
      <w:r w:rsidRPr="00317C48">
        <w:t>s Association and the Upstate South Carolina Chapter of the Alzheimer</w:t>
      </w:r>
      <w:r w:rsidRPr="00B32067">
        <w:t>’</w:t>
      </w:r>
      <w:r w:rsidRPr="00317C48">
        <w:t>s Association.”</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47.</w:t>
      </w:r>
      <w:r>
        <w:tab/>
        <w:t>Section 56</w:t>
      </w:r>
      <w:r>
        <w:noBreakHyphen/>
        <w:t>3</w:t>
      </w:r>
      <w:r>
        <w:noBreakHyphen/>
        <w:t>10110(B)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t xml:space="preserve"> </w:t>
      </w:r>
      <w:r w:rsidRPr="00094A0B">
        <w:rPr>
          <w:u w:val="single"/>
        </w:rPr>
        <w:t>department</w:t>
      </w:r>
      <w:r>
        <w:t xml:space="preserve"> </w:t>
      </w:r>
      <w:r w:rsidRPr="000B20DE">
        <w:t xml:space="preserve">shall place sufficient funds into </w:t>
      </w:r>
      <w:r w:rsidRPr="00094A0B">
        <w:rPr>
          <w:strike/>
        </w:rPr>
        <w:t xml:space="preserve">a special restricted account to be used by the </w:t>
      </w:r>
      <w:r w:rsidRPr="00324771">
        <w:rPr>
          <w:strike/>
        </w:rPr>
        <w:t>Department of Motor Vehicles</w:t>
      </w:r>
      <w:r w:rsidRPr="00094A0B">
        <w:rPr>
          <w:strike/>
        </w:rPr>
        <w:t xml:space="preserve"> to defray the expenses </w:t>
      </w:r>
      <w:r w:rsidRPr="00324771">
        <w:rPr>
          <w:strike/>
        </w:rPr>
        <w:t>of</w:t>
      </w:r>
      <w:r w:rsidRPr="000B20DE">
        <w:t xml:space="preserve"> </w:t>
      </w:r>
      <w:r>
        <w:rPr>
          <w:u w:val="single"/>
        </w:rPr>
        <w:t>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expenses</w:t>
      </w:r>
      <w:r w:rsidRPr="00991DA0">
        <w:t xml:space="preserve"> of</w:t>
      </w:r>
      <w:r>
        <w:t xml:space="preserve"> </w:t>
      </w:r>
      <w:r w:rsidRPr="000A4289">
        <w:t>the department</w:t>
      </w:r>
      <w:r>
        <w:t xml:space="preserve"> </w:t>
      </w:r>
      <w:r w:rsidRPr="000B20DE">
        <w:t xml:space="preserve">in producing and administering </w:t>
      </w:r>
      <w:r w:rsidRPr="000A4289">
        <w:rPr>
          <w:strike/>
        </w:rPr>
        <w:t>the</w:t>
      </w:r>
      <w:r w:rsidRPr="000B20DE">
        <w:t xml:space="preserve"> </w:t>
      </w:r>
      <w:r w:rsidRPr="000A4289">
        <w:rPr>
          <w:u w:val="single"/>
        </w:rPr>
        <w:t>this</w:t>
      </w:r>
      <w:r>
        <w:t xml:space="preserve"> </w:t>
      </w:r>
      <w:r w:rsidRPr="000B20DE">
        <w:t>special license plates. The remaining funds collected from the special motor vehicle license fee must be placed in the state</w:t>
      </w:r>
      <w:r w:rsidRPr="00B32067">
        <w:t>’</w:t>
      </w:r>
      <w:r w:rsidRPr="000B20DE">
        <w:t>s general fund.</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56</w:t>
      </w:r>
      <w:r>
        <w:noBreakHyphen/>
        <w:t>3</w:t>
      </w:r>
      <w:r>
        <w:noBreakHyphen/>
        <w:t>10210(B)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w:t>
      </w:r>
      <w:r>
        <w:t xml:space="preserve"> </w:t>
      </w:r>
      <w:r w:rsidRPr="000B20DE">
        <w:t xml:space="preserve">shall place sufficient funds into </w:t>
      </w:r>
      <w:r w:rsidRPr="00FB7DE1">
        <w:rPr>
          <w:strike/>
        </w:rPr>
        <w:t xml:space="preserve">a special restricted account to be used by the </w:t>
      </w:r>
      <w:r w:rsidRPr="00CA003B">
        <w:rPr>
          <w:strike/>
        </w:rPr>
        <w:t>Department of Motor Vehicles</w:t>
      </w:r>
      <w:r w:rsidRPr="00FB7DE1">
        <w:rPr>
          <w:strike/>
        </w:rPr>
        <w:t xml:space="preserve"> to defray</w:t>
      </w:r>
      <w:r>
        <w:rPr>
          <w:strike/>
        </w:rPr>
        <w:t xml:space="preserve"> </w:t>
      </w:r>
      <w:r w:rsidRPr="00FB7DE1">
        <w:t>t</w:t>
      </w:r>
      <w:r w:rsidRPr="00991DA0">
        <w:rPr>
          <w:strike/>
        </w:rPr>
        <w:t>he expenses of</w:t>
      </w:r>
      <w:r w:rsidRPr="00991DA0">
        <w:t xml:space="preserve"> </w:t>
      </w:r>
      <w:r w:rsidRPr="00991DA0">
        <w:rPr>
          <w:u w:val="single"/>
        </w:rPr>
        <w:t>t</w:t>
      </w:r>
      <w:r>
        <w:rPr>
          <w:u w:val="single"/>
        </w:rPr>
        <w: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expenses</w:t>
      </w:r>
      <w:r w:rsidRPr="00991DA0">
        <w:t xml:space="preserve"> of</w:t>
      </w:r>
      <w:r w:rsidRPr="00FB7DE1">
        <w:t xml:space="preserve"> the department</w:t>
      </w:r>
      <w:r w:rsidRPr="000B20DE">
        <w:t xml:space="preserve"> in producing and administering </w:t>
      </w:r>
      <w:r w:rsidRPr="00FB7DE1">
        <w:rPr>
          <w:strike/>
        </w:rPr>
        <w:t>the</w:t>
      </w:r>
      <w:r w:rsidRPr="000B20DE">
        <w:t xml:space="preserve"> </w:t>
      </w:r>
      <w:r w:rsidRPr="00FB7DE1">
        <w:rPr>
          <w:u w:val="single"/>
        </w:rPr>
        <w:t>this</w:t>
      </w:r>
      <w:r>
        <w:t xml:space="preserve"> </w:t>
      </w:r>
      <w:r w:rsidRPr="000B20DE">
        <w:t xml:space="preserve">special license </w:t>
      </w:r>
      <w:r w:rsidRPr="00991DA0">
        <w:rPr>
          <w:strike/>
        </w:rPr>
        <w:t>plates</w:t>
      </w:r>
      <w:r>
        <w:t xml:space="preserve"> </w:t>
      </w:r>
      <w:r w:rsidRPr="00991DA0">
        <w:rPr>
          <w:u w:val="single"/>
        </w:rPr>
        <w:t>plate</w:t>
      </w:r>
      <w:r w:rsidRPr="000B20DE">
        <w:t>. The remaining funds collected from the special motor vehicle license fee must be placed in the state</w:t>
      </w:r>
      <w:r w:rsidRPr="00B32067">
        <w:t>’</w:t>
      </w:r>
      <w:r w:rsidRPr="000B20DE">
        <w:t>s general fund.</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56</w:t>
      </w:r>
      <w:r>
        <w:noBreakHyphen/>
        <w:t>3</w:t>
      </w:r>
      <w:r>
        <w:noBreakHyphen/>
        <w:t>10310(B)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t xml:space="preserve"> </w:t>
      </w:r>
      <w:r w:rsidRPr="00991DA0">
        <w:rPr>
          <w:u w:val="single"/>
        </w:rPr>
        <w:t>department</w:t>
      </w:r>
      <w:r>
        <w:t xml:space="preserve"> </w:t>
      </w:r>
      <w:r w:rsidRPr="000B20DE">
        <w:t xml:space="preserve">shall place sufficient funds into </w:t>
      </w:r>
      <w:r w:rsidRPr="00991DA0">
        <w:rPr>
          <w:strike/>
        </w:rPr>
        <w:t xml:space="preserve">a special restricted account to be used by the </w:t>
      </w:r>
      <w:r w:rsidRPr="00CA003B">
        <w:rPr>
          <w:strike/>
        </w:rPr>
        <w:t>Department of Motor Vehicles</w:t>
      </w:r>
      <w:r w:rsidRPr="00991DA0">
        <w:rPr>
          <w:strike/>
        </w:rPr>
        <w:t xml:space="preserve"> to defray</w:t>
      </w:r>
      <w:r w:rsidRPr="000B20DE">
        <w:t xml:space="preserve"> </w:t>
      </w:r>
      <w:r w:rsidRPr="00CA003B">
        <w:rPr>
          <w:strike/>
        </w:rPr>
        <w:t>the</w:t>
      </w:r>
      <w:r w:rsidRPr="00E952C1">
        <w:rPr>
          <w:strike/>
        </w:rPr>
        <w:t xml:space="preserve"> </w:t>
      </w:r>
      <w:r w:rsidRPr="00991DA0">
        <w:rPr>
          <w:strike/>
        </w:rPr>
        <w:t>exp</w:t>
      </w:r>
      <w:r>
        <w:rPr>
          <w:strike/>
        </w:rPr>
        <w:t>enses</w:t>
      </w:r>
      <w:r>
        <w:t xml:space="preserve"> </w:t>
      </w:r>
      <w:r w:rsidRPr="00991DA0">
        <w:rPr>
          <w:u w:val="single"/>
        </w:rPr>
        <w:t>t</w:t>
      </w:r>
      <w:r>
        <w:rPr>
          <w:u w:val="single"/>
        </w:rPr>
        <w: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expenses</w:t>
      </w:r>
      <w:r w:rsidRPr="00991DA0">
        <w:t xml:space="preserve"> of</w:t>
      </w:r>
      <w:r>
        <w:t xml:space="preserve"> </w:t>
      </w:r>
      <w:r w:rsidRPr="00991DA0">
        <w:t>the department</w:t>
      </w:r>
      <w:r w:rsidRPr="000B20DE">
        <w:t xml:space="preserve"> in producing and administering </w:t>
      </w:r>
      <w:r w:rsidRPr="00407435">
        <w:rPr>
          <w:strike/>
        </w:rPr>
        <w:t>the</w:t>
      </w:r>
      <w:r w:rsidRPr="000B20DE">
        <w:t xml:space="preserve"> </w:t>
      </w:r>
      <w:r w:rsidRPr="00407435">
        <w:rPr>
          <w:u w:val="single"/>
        </w:rPr>
        <w:t>this</w:t>
      </w:r>
      <w:r>
        <w:t xml:space="preserve"> </w:t>
      </w:r>
      <w:r w:rsidRPr="000B20DE">
        <w:t xml:space="preserve">special license </w:t>
      </w:r>
      <w:r w:rsidRPr="00407435">
        <w:rPr>
          <w:strike/>
        </w:rPr>
        <w:t>plates</w:t>
      </w:r>
      <w:r>
        <w:t xml:space="preserve"> </w:t>
      </w:r>
      <w:r w:rsidRPr="00407435">
        <w:rPr>
          <w:u w:val="single"/>
        </w:rPr>
        <w:t>plate</w:t>
      </w:r>
      <w:r w:rsidRPr="000B20DE">
        <w:t>. The remaining funds collected from the special motor vehicle license fee must be placed in the state</w:t>
      </w:r>
      <w:r w:rsidRPr="00B32067">
        <w:t>’</w:t>
      </w:r>
      <w:r w:rsidRPr="000B20DE">
        <w:t>s general fund.</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tab/>
        <w:t>Section 56</w:t>
      </w:r>
      <w:r>
        <w:noBreakHyphen/>
        <w:t>3</w:t>
      </w:r>
      <w:r>
        <w:noBreakHyphen/>
        <w:t>11450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11450.</w:t>
      </w:r>
      <w:r>
        <w:tab/>
      </w:r>
      <w:r w:rsidRPr="000B20DE">
        <w:t>The fee for the plate is the regular motor vehicle registration fee contained in Article 5, Chapter 3 of this title and a special motor vehicle license fee of thirty</w:t>
      </w:r>
      <w:r>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Pr>
          <w:u w:val="single"/>
        </w:rPr>
        <w:t>department</w:t>
      </w:r>
      <w:r w:rsidRPr="00407435">
        <w:t xml:space="preserve"> </w:t>
      </w:r>
      <w:r w:rsidRPr="000B20DE">
        <w:t xml:space="preserve">shall place sufficient funds into </w:t>
      </w:r>
      <w:r w:rsidRPr="00407435">
        <w:rPr>
          <w:strike/>
        </w:rPr>
        <w:t>a special restricted account to be used by the</w:t>
      </w:r>
      <w:r w:rsidRPr="000B20DE">
        <w:t xml:space="preserve"> </w:t>
      </w:r>
      <w:r w:rsidRPr="00D55A4C">
        <w:rPr>
          <w:strike/>
        </w:rPr>
        <w:t>Department of Motor Vehicles</w:t>
      </w:r>
      <w:r w:rsidRPr="00407435">
        <w:rPr>
          <w:strike/>
        </w:rPr>
        <w:t xml:space="preserve"> to defray the expenses </w:t>
      </w:r>
      <w:r w:rsidRPr="0004404F">
        <w:rPr>
          <w:strike/>
        </w:rPr>
        <w:t>o</w:t>
      </w:r>
      <w:r>
        <w:rPr>
          <w:strike/>
        </w:rPr>
        <w:t>f</w:t>
      </w:r>
      <w:r>
        <w:t xml:space="preserve"> the </w:t>
      </w:r>
      <w:r>
        <w:rPr>
          <w:u w:val="single"/>
        </w:rPr>
        <w:t>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w:t>
      </w:r>
      <w:r w:rsidRPr="00CF682B">
        <w:rPr>
          <w:u w:val="single"/>
        </w:rPr>
        <w:t>ses of the</w:t>
      </w:r>
      <w:r w:rsidRPr="00D42A7E">
        <w:t xml:space="preserve"> department</w:t>
      </w:r>
      <w:r>
        <w:t xml:space="preserve"> </w:t>
      </w:r>
      <w:r w:rsidRPr="000B20DE">
        <w:t xml:space="preserve">in producing and administering </w:t>
      </w:r>
      <w:r w:rsidRPr="00407435">
        <w:rPr>
          <w:strike/>
        </w:rPr>
        <w:t>the</w:t>
      </w:r>
      <w:r w:rsidRPr="000B20DE">
        <w:t xml:space="preserve"> </w:t>
      </w:r>
      <w:r w:rsidRPr="00407435">
        <w:rPr>
          <w:u w:val="single"/>
        </w:rPr>
        <w:t>this</w:t>
      </w:r>
      <w:r>
        <w:t xml:space="preserve"> </w:t>
      </w:r>
      <w:r w:rsidRPr="000B20DE">
        <w:t xml:space="preserve">special license </w:t>
      </w:r>
      <w:r w:rsidRPr="00407435">
        <w:rPr>
          <w:strike/>
        </w:rPr>
        <w:t>plates</w:t>
      </w:r>
      <w:r>
        <w:t xml:space="preserve"> </w:t>
      </w:r>
      <w:r w:rsidRPr="00407435">
        <w:rPr>
          <w:u w:val="single"/>
        </w:rPr>
        <w:t>plate</w:t>
      </w:r>
      <w:r>
        <w:t>.</w:t>
      </w:r>
      <w:r w:rsidRPr="000B20DE">
        <w:t xml:space="preserve"> The remaining funds collected from the special motor vehicle license fee must be placed in the state</w:t>
      </w:r>
      <w:r w:rsidRPr="00B32067">
        <w:t>’</w:t>
      </w:r>
      <w:r w:rsidRPr="000B20DE">
        <w:t>s general fund.</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56</w:t>
      </w:r>
      <w:r>
        <w:noBreakHyphen/>
        <w:t>3</w:t>
      </w:r>
      <w:r>
        <w:noBreakHyphen/>
        <w:t>12610(B)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407435">
        <w:rPr>
          <w:u w:val="single"/>
        </w:rPr>
        <w:t>department</w:t>
      </w:r>
      <w:r>
        <w:t xml:space="preserve"> </w:t>
      </w:r>
      <w:r w:rsidRPr="000B20DE">
        <w:t xml:space="preserve">shall place sufficient funds into </w:t>
      </w:r>
      <w:r w:rsidRPr="00407435">
        <w:rPr>
          <w:strike/>
        </w:rPr>
        <w:t>a special restricted account to be used by the department to defray the expenses</w:t>
      </w:r>
      <w:r w:rsidRPr="000B20DE">
        <w:t xml:space="preserve"> </w:t>
      </w:r>
      <w:r w:rsidRPr="00407435">
        <w:rPr>
          <w:u w:val="single"/>
        </w:rPr>
        <w:t>t</w:t>
      </w:r>
      <w:r>
        <w:rPr>
          <w:u w:val="single"/>
        </w:rPr>
        <w: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expenses</w:t>
      </w:r>
      <w:r>
        <w:t xml:space="preserve"> of</w:t>
      </w:r>
      <w:r w:rsidRPr="009174CF">
        <w:t xml:space="preserve"> the department</w:t>
      </w:r>
      <w:r>
        <w:t xml:space="preserve"> </w:t>
      </w:r>
      <w:r w:rsidRPr="000B20DE">
        <w:t xml:space="preserve">in producing and administering </w:t>
      </w:r>
      <w:r w:rsidRPr="00407435">
        <w:rPr>
          <w:strike/>
        </w:rPr>
        <w:t>the plates</w:t>
      </w:r>
      <w:r>
        <w:t xml:space="preserve"> </w:t>
      </w:r>
      <w:r w:rsidRPr="00407435">
        <w:rPr>
          <w:u w:val="single"/>
        </w:rPr>
        <w:t>this special license plate</w:t>
      </w:r>
      <w:r w:rsidRPr="000B20DE">
        <w:t>. The remaining funds collected from the special motor vehicle license fee must be distributed to the South Carolina Wildlife Federation for conservation programs in South Carolina.</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56</w:t>
      </w:r>
      <w:r>
        <w:noBreakHyphen/>
        <w:t>3</w:t>
      </w:r>
      <w:r>
        <w:noBreakHyphen/>
        <w:t>13310(B)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sidRPr="00407435">
        <w:rPr>
          <w:u w:val="single"/>
        </w:rPr>
        <w:t>department</w:t>
      </w:r>
      <w:r>
        <w:t xml:space="preserve"> </w:t>
      </w:r>
      <w:r w:rsidRPr="000B20DE">
        <w:t xml:space="preserve">shall place sufficient funds into </w:t>
      </w:r>
      <w:r w:rsidRPr="00D42A7E">
        <w:rPr>
          <w:strike/>
        </w:rPr>
        <w:t>a special restricted account to be used by the Department of Motor Vehicles to defray the expenses of the Department of Motor Vehicles</w:t>
      </w:r>
      <w:r w:rsidRPr="000B20DE">
        <w:t xml:space="preserve"> </w:t>
      </w:r>
      <w:r w:rsidRPr="00D42A7E">
        <w:rPr>
          <w:u w:val="single"/>
        </w:rPr>
        <w:t>t</w:t>
      </w:r>
      <w:r>
        <w:rPr>
          <w:u w:val="single"/>
        </w:rPr>
        <w:t>he State Highway Fund, as established by Section 57</w:t>
      </w:r>
      <w:r>
        <w:rPr>
          <w:u w:val="single"/>
        </w:rPr>
        <w:noBreakHyphen/>
        <w:t>11</w:t>
      </w:r>
      <w:r>
        <w:rPr>
          <w:u w:val="single"/>
        </w:rPr>
        <w:noBreakHyphen/>
        <w:t>20, to be distributed as provided in Section 11</w:t>
      </w:r>
      <w:r>
        <w:rPr>
          <w:u w:val="single"/>
        </w:rPr>
        <w:noBreakHyphen/>
        <w:t>43</w:t>
      </w:r>
      <w:r>
        <w:rPr>
          <w:u w:val="single"/>
        </w:rPr>
        <w:noBreakHyphen/>
        <w:t>167, an amount equal to the expenses of the department</w:t>
      </w:r>
      <w:r>
        <w:t xml:space="preserve"> </w:t>
      </w:r>
      <w:r w:rsidRPr="000B20DE">
        <w:t xml:space="preserve">in producing and administering </w:t>
      </w:r>
      <w:r w:rsidRPr="00D42A7E">
        <w:rPr>
          <w:strike/>
        </w:rPr>
        <w:t>the</w:t>
      </w:r>
      <w:r w:rsidRPr="000B20DE">
        <w:t xml:space="preserve"> </w:t>
      </w:r>
      <w:r w:rsidRPr="00D42A7E">
        <w:rPr>
          <w:u w:val="single"/>
        </w:rPr>
        <w:t>this</w:t>
      </w:r>
      <w:r>
        <w:t xml:space="preserve"> </w:t>
      </w:r>
      <w:r w:rsidRPr="000B20DE">
        <w:t xml:space="preserve">special license </w:t>
      </w:r>
      <w:r w:rsidRPr="00D42A7E">
        <w:rPr>
          <w:strike/>
        </w:rPr>
        <w:t>plates</w:t>
      </w:r>
      <w:r>
        <w:t xml:space="preserve"> </w:t>
      </w:r>
      <w:r w:rsidRPr="00D42A7E">
        <w:rPr>
          <w:u w:val="single"/>
        </w:rPr>
        <w:t>plate</w:t>
      </w:r>
      <w:r w:rsidRPr="000B20DE">
        <w:t>.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56</w:t>
      </w:r>
      <w:r>
        <w:noBreakHyphen/>
        <w:t>5</w:t>
      </w:r>
      <w:r>
        <w:noBreakHyphen/>
        <w:t>750(G)(3)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Pr="00B32067">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56</w:t>
      </w:r>
      <w:r>
        <w:noBreakHyphen/>
        <w:t>5</w:t>
      </w:r>
      <w:r>
        <w:noBreakHyphen/>
        <w:t>2942(J) of the 1976 Code is amended to read:</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“(J)</w:t>
      </w:r>
      <w:r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This act takes effect upon approval by the Governor.</w:t>
      </w:r>
    </w:p>
    <w:p w:rsidR="003D520A" w:rsidRDefault="003D5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20A" w:rsidRDefault="003D52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6DC3" w:rsidRDefault="00EC6DC3" w:rsidP="003D5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C6DC3" w:rsidSect="00DA36C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71E" w:rsidRDefault="0029671E" w:rsidP="009F0C77">
      <w:r>
        <w:separator/>
      </w:r>
    </w:p>
  </w:endnote>
  <w:endnote w:type="continuationSeparator" w:id="0">
    <w:p w:rsidR="0029671E" w:rsidRDefault="00296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8603CA-4440-4D73-8B17-77EFED05E9E9}"/>
    <w:embedBold r:id="rId2" w:fontKey="{0401A1BF-956C-453E-9440-26B6D349087D}"/>
  </w:font>
  <w:font w:name="Calibri">
    <w:panose1 w:val="020F0502020204030204"/>
    <w:charset w:val="00"/>
    <w:family w:val="swiss"/>
    <w:pitch w:val="variable"/>
    <w:sig w:usb0="E00002FF" w:usb1="4000ACFF" w:usb2="00000001" w:usb3="00000000" w:csb0="0000019F" w:csb1="00000000"/>
    <w:embedRegular r:id="rId3" w:fontKey="{E92628BF-28FE-4CD1-941F-EC6C52B35EFE}"/>
  </w:font>
  <w:font w:name="Cambria">
    <w:panose1 w:val="02040503050406030204"/>
    <w:charset w:val="00"/>
    <w:family w:val="roman"/>
    <w:pitch w:val="variable"/>
    <w:sig w:usb0="E00002FF" w:usb1="400004FF" w:usb2="00000000" w:usb3="00000000" w:csb0="0000019F" w:csb1="00000000"/>
    <w:embedRegular r:id="rId4" w:fontKey="{989AFEC2-D893-484F-99FC-91BF349C8CF5}"/>
  </w:font>
  <w:font w:name="Segoe UI">
    <w:panose1 w:val="020B0502040204020203"/>
    <w:charset w:val="00"/>
    <w:family w:val="swiss"/>
    <w:pitch w:val="variable"/>
    <w:sig w:usb0="E10022FF" w:usb1="C000E47F" w:usb2="00000029" w:usb3="00000000" w:csb0="000001DF" w:csb1="00000000"/>
    <w:embedRegular r:id="rId5" w:fontKey="{0FA4B3C8-F4AD-486B-82E5-09AB900AF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20A" w:rsidRPr="00BC637C" w:rsidRDefault="003D520A" w:rsidP="00BC637C">
    <w:pPr>
      <w:pStyle w:val="Footer"/>
      <w:tabs>
        <w:tab w:val="clear" w:pos="4680"/>
        <w:tab w:val="clear" w:pos="9360"/>
        <w:tab w:val="center" w:pos="2995"/>
      </w:tabs>
      <w:spacing w:before="120"/>
    </w:pPr>
    <w:r>
      <w:t>[3312-</w:t>
    </w:r>
    <w:r>
      <w:fldChar w:fldCharType="begin"/>
    </w:r>
    <w:r>
      <w:instrText xml:space="preserve"> PAGE  \* MERGEFORMAT </w:instrText>
    </w:r>
    <w:r>
      <w:fldChar w:fldCharType="separate"/>
    </w:r>
    <w:r w:rsidR="00660BC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C1" w:rsidRPr="00BC637C" w:rsidRDefault="003D520A" w:rsidP="00BC637C">
    <w:pPr>
      <w:pStyle w:val="Footer"/>
      <w:tabs>
        <w:tab w:val="clear" w:pos="4680"/>
        <w:tab w:val="clear" w:pos="9360"/>
        <w:tab w:val="center" w:pos="2995"/>
      </w:tabs>
      <w:spacing w:before="120"/>
    </w:pPr>
    <w:r>
      <w:t>[3312]</w:t>
    </w:r>
    <w:r>
      <w:tab/>
    </w:r>
    <w:r>
      <w:fldChar w:fldCharType="begin"/>
    </w:r>
    <w:r>
      <w:instrText xml:space="preserve"> PAGE  \* MERGEFORMAT </w:instrText>
    </w:r>
    <w:r>
      <w:fldChar w:fldCharType="separate"/>
    </w:r>
    <w:r>
      <w:rPr>
        <w:noProof/>
      </w:rPr>
      <w:t>25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71E" w:rsidRDefault="0029671E" w:rsidP="009F0C77">
      <w:r>
        <w:separator/>
      </w:r>
    </w:p>
  </w:footnote>
  <w:footnote w:type="continuationSeparator" w:id="0">
    <w:p w:rsidR="0029671E" w:rsidRDefault="00296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65CM19"/>
    <w:docVar w:name="CoverBillType" w:val="b"/>
    <w:docVar w:name="DocPath" w:val="L:\Council\bills\GT\5565CM19.DOCX"/>
    <w:docVar w:name="dvBillNumber" w:val="3312"/>
    <w:docVar w:name="dvBillNumberPrefix" w:val="H. "/>
    <w:docVar w:name="dvOriginalBody" w:val="House"/>
    <w:docVar w:name="dvSteno" w:val="GT"/>
    <w:docVar w:name="NameofBody" w:val="h"/>
    <w:docVar w:name="vGroup2" w:val="Council"/>
  </w:docVars>
  <w:rsids>
    <w:rsidRoot w:val="001D28EB"/>
    <w:rsid w:val="00011869"/>
    <w:rsid w:val="00015CD6"/>
    <w:rsid w:val="00067D7B"/>
    <w:rsid w:val="00094A0B"/>
    <w:rsid w:val="00095318"/>
    <w:rsid w:val="000A4289"/>
    <w:rsid w:val="000E0100"/>
    <w:rsid w:val="000E1785"/>
    <w:rsid w:val="000F40FA"/>
    <w:rsid w:val="001035F1"/>
    <w:rsid w:val="0010776B"/>
    <w:rsid w:val="0012284F"/>
    <w:rsid w:val="00133E66"/>
    <w:rsid w:val="001435A3"/>
    <w:rsid w:val="00146ED3"/>
    <w:rsid w:val="00151044"/>
    <w:rsid w:val="001C4897"/>
    <w:rsid w:val="001D08F2"/>
    <w:rsid w:val="001D28EB"/>
    <w:rsid w:val="001D3A58"/>
    <w:rsid w:val="001D525B"/>
    <w:rsid w:val="001D7F4F"/>
    <w:rsid w:val="00205238"/>
    <w:rsid w:val="002321B6"/>
    <w:rsid w:val="00250967"/>
    <w:rsid w:val="002543C8"/>
    <w:rsid w:val="0025541D"/>
    <w:rsid w:val="00284AAE"/>
    <w:rsid w:val="002966F2"/>
    <w:rsid w:val="0029671E"/>
    <w:rsid w:val="002B01A8"/>
    <w:rsid w:val="002B1668"/>
    <w:rsid w:val="002E5912"/>
    <w:rsid w:val="00301B21"/>
    <w:rsid w:val="003128A8"/>
    <w:rsid w:val="00325348"/>
    <w:rsid w:val="0032732C"/>
    <w:rsid w:val="00336AD0"/>
    <w:rsid w:val="00354FD5"/>
    <w:rsid w:val="00361D71"/>
    <w:rsid w:val="0037079A"/>
    <w:rsid w:val="003C4DAB"/>
    <w:rsid w:val="003D01E8"/>
    <w:rsid w:val="003D520A"/>
    <w:rsid w:val="003E5288"/>
    <w:rsid w:val="003E7B70"/>
    <w:rsid w:val="003F6D79"/>
    <w:rsid w:val="00407435"/>
    <w:rsid w:val="0041760A"/>
    <w:rsid w:val="00417C01"/>
    <w:rsid w:val="004403BD"/>
    <w:rsid w:val="00461441"/>
    <w:rsid w:val="004809EE"/>
    <w:rsid w:val="004E7D54"/>
    <w:rsid w:val="005273C6"/>
    <w:rsid w:val="00530A69"/>
    <w:rsid w:val="00545593"/>
    <w:rsid w:val="00556EBF"/>
    <w:rsid w:val="00577C6C"/>
    <w:rsid w:val="005A62FE"/>
    <w:rsid w:val="005C2FE2"/>
    <w:rsid w:val="005D6643"/>
    <w:rsid w:val="005E2BC9"/>
    <w:rsid w:val="00605102"/>
    <w:rsid w:val="006215AA"/>
    <w:rsid w:val="00660BCC"/>
    <w:rsid w:val="00666ECE"/>
    <w:rsid w:val="006913C9"/>
    <w:rsid w:val="0069470D"/>
    <w:rsid w:val="00695D91"/>
    <w:rsid w:val="006A5EBD"/>
    <w:rsid w:val="006B071F"/>
    <w:rsid w:val="006C0F01"/>
    <w:rsid w:val="006D58AA"/>
    <w:rsid w:val="006F03F2"/>
    <w:rsid w:val="00734F00"/>
    <w:rsid w:val="0073758C"/>
    <w:rsid w:val="007A1BB1"/>
    <w:rsid w:val="007A70AE"/>
    <w:rsid w:val="007B2E62"/>
    <w:rsid w:val="008362E8"/>
    <w:rsid w:val="00855CFA"/>
    <w:rsid w:val="0085786E"/>
    <w:rsid w:val="008A1768"/>
    <w:rsid w:val="008A489F"/>
    <w:rsid w:val="008F0F33"/>
    <w:rsid w:val="008F4429"/>
    <w:rsid w:val="009174CF"/>
    <w:rsid w:val="0094021A"/>
    <w:rsid w:val="009876E2"/>
    <w:rsid w:val="00991DA0"/>
    <w:rsid w:val="009B44AF"/>
    <w:rsid w:val="009C6A0B"/>
    <w:rsid w:val="009D5E06"/>
    <w:rsid w:val="009F0C77"/>
    <w:rsid w:val="009F4DD1"/>
    <w:rsid w:val="00A02543"/>
    <w:rsid w:val="00A41684"/>
    <w:rsid w:val="00A45DF1"/>
    <w:rsid w:val="00A47DEB"/>
    <w:rsid w:val="00A64E80"/>
    <w:rsid w:val="00A72BCD"/>
    <w:rsid w:val="00A741D9"/>
    <w:rsid w:val="00A75074"/>
    <w:rsid w:val="00A833AB"/>
    <w:rsid w:val="00A90409"/>
    <w:rsid w:val="00A9741D"/>
    <w:rsid w:val="00AC34A2"/>
    <w:rsid w:val="00AD1C9A"/>
    <w:rsid w:val="00AD4B17"/>
    <w:rsid w:val="00B32067"/>
    <w:rsid w:val="00B412D4"/>
    <w:rsid w:val="00B63A42"/>
    <w:rsid w:val="00B64544"/>
    <w:rsid w:val="00B65E28"/>
    <w:rsid w:val="00B83F1D"/>
    <w:rsid w:val="00B92968"/>
    <w:rsid w:val="00BC637C"/>
    <w:rsid w:val="00BD1984"/>
    <w:rsid w:val="00BE3C22"/>
    <w:rsid w:val="00C0345E"/>
    <w:rsid w:val="00C31C95"/>
    <w:rsid w:val="00C3483A"/>
    <w:rsid w:val="00C74E9D"/>
    <w:rsid w:val="00C826DD"/>
    <w:rsid w:val="00C82FD3"/>
    <w:rsid w:val="00C92819"/>
    <w:rsid w:val="00CC0963"/>
    <w:rsid w:val="00CC6B7B"/>
    <w:rsid w:val="00CD2089"/>
    <w:rsid w:val="00CF1AA6"/>
    <w:rsid w:val="00CF682B"/>
    <w:rsid w:val="00D24FC3"/>
    <w:rsid w:val="00D42A7E"/>
    <w:rsid w:val="00D73A67"/>
    <w:rsid w:val="00D970A9"/>
    <w:rsid w:val="00DE25CB"/>
    <w:rsid w:val="00DE400F"/>
    <w:rsid w:val="00DF3845"/>
    <w:rsid w:val="00E231AB"/>
    <w:rsid w:val="00E41911"/>
    <w:rsid w:val="00E44B57"/>
    <w:rsid w:val="00E92EEF"/>
    <w:rsid w:val="00E952C1"/>
    <w:rsid w:val="00EC6DC3"/>
    <w:rsid w:val="00EF2368"/>
    <w:rsid w:val="00F24442"/>
    <w:rsid w:val="00F50AE3"/>
    <w:rsid w:val="00F655B7"/>
    <w:rsid w:val="00F656BA"/>
    <w:rsid w:val="00F67CF1"/>
    <w:rsid w:val="00F728AA"/>
    <w:rsid w:val="00F840F0"/>
    <w:rsid w:val="00FA7C87"/>
    <w:rsid w:val="00FB0D0D"/>
    <w:rsid w:val="00FB43B4"/>
    <w:rsid w:val="00FB4BF6"/>
    <w:rsid w:val="00FB6B0B"/>
    <w:rsid w:val="00FB7DE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DE5A77-0FBB-4D76-83F8-3227DFBF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645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B64544"/>
    <w:rPr>
      <w:rFonts w:asciiTheme="majorHAnsi" w:eastAsiaTheme="majorEastAsia" w:hAnsiTheme="majorHAnsi" w:cstheme="majorBidi"/>
      <w:color w:val="365F91" w:themeColor="accent1" w:themeShade="BF"/>
      <w:sz w:val="26"/>
      <w:szCs w:val="26"/>
    </w:rPr>
  </w:style>
  <w:style w:type="character" w:customStyle="1" w:styleId="BalloonTextChar">
    <w:name w:val="Balloon Text Char"/>
    <w:basedOn w:val="DefaultParagraphFont"/>
    <w:link w:val="BalloonText"/>
    <w:uiPriority w:val="99"/>
    <w:semiHidden/>
    <w:rsid w:val="00B64544"/>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B64544"/>
    <w:rPr>
      <w:rFonts w:ascii="Segoe UI" w:hAnsi="Segoe UI" w:cs="Segoe UI"/>
      <w:sz w:val="18"/>
      <w:szCs w:val="18"/>
    </w:rPr>
  </w:style>
  <w:style w:type="character" w:styleId="Hyperlink">
    <w:name w:val="Hyperlink"/>
    <w:basedOn w:val="DefaultParagraphFont"/>
    <w:uiPriority w:val="99"/>
    <w:unhideWhenUsed/>
    <w:rsid w:val="00EC6D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http://www.scstatehouse.gov/billsearch.php?billnumbers=3312&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h:\hj\201902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3.docx" TargetMode="External"/><Relationship Id="rId5" Type="http://schemas.openxmlformats.org/officeDocument/2006/relationships/footnotes" Target="footnotes.xml"/><Relationship Id="rId15" Type="http://schemas.openxmlformats.org/officeDocument/2006/relationships/hyperlink" Target="file:///p:\pprever\2019-20\3312_20190207.docx" TargetMode="External"/><Relationship Id="rId10" Type="http://schemas.openxmlformats.org/officeDocument/2006/relationships/hyperlink" Target="file:///h:\hj\201902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207.docx" TargetMode="External"/><Relationship Id="rId14" Type="http://schemas.openxmlformats.org/officeDocument/2006/relationships/hyperlink" Target="file:///p:\pprever\2019-20\3312_2018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017DA-7B8D-4634-9934-8E94568D7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3</Pages>
  <Words>8650</Words>
  <Characters>47922</Characters>
  <Application>Microsoft Office Word</Application>
  <DocSecurity>0</DocSecurity>
  <Lines>1652</Lines>
  <Paragraphs>415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3312: Motor Vehicles - South Carolina Legislature Online</dc:title>
  <dc:subject/>
  <dc:creator>Gwen Thurmond</dc:creator>
  <cp:keywords/>
  <dc:description/>
  <cp:lastModifiedBy>S Volk</cp:lastModifiedBy>
  <cp:revision>2</cp:revision>
  <cp:lastPrinted>2018-12-17T14:23:00Z</cp:lastPrinted>
  <dcterms:created xsi:type="dcterms:W3CDTF">2019-02-14T19:53:00Z</dcterms:created>
  <dcterms:modified xsi:type="dcterms:W3CDTF">2019-02-14T19:53:00Z</dcterms:modified>
</cp:coreProperties>
</file>