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B3C" w:rsidRDefault="00985B3C" w:rsidP="00985B3C">
      <w:pPr>
        <w:widowControl w:val="0"/>
        <w:jc w:val="center"/>
      </w:pPr>
      <w:r w:rsidRPr="00985B3C">
        <w:rPr>
          <w:b/>
        </w:rPr>
        <w:t>South Carolina General Assembly</w:t>
      </w:r>
    </w:p>
    <w:p w:rsidR="00985B3C" w:rsidRDefault="00985B3C" w:rsidP="00985B3C">
      <w:pPr>
        <w:widowControl w:val="0"/>
        <w:jc w:val="center"/>
      </w:pPr>
      <w:r>
        <w:t>123rd Session, 2019-2020</w:t>
      </w:r>
    </w:p>
    <w:p w:rsidR="00985B3C" w:rsidRDefault="00985B3C" w:rsidP="00985B3C">
      <w:pPr>
        <w:widowControl w:val="0"/>
        <w:jc w:val="left"/>
      </w:pPr>
    </w:p>
    <w:p w:rsidR="00985B3C" w:rsidRDefault="00985B3C" w:rsidP="00985B3C">
      <w:pPr>
        <w:widowControl w:val="0"/>
        <w:jc w:val="left"/>
        <w:rPr>
          <w:b/>
        </w:rPr>
      </w:pPr>
      <w:r w:rsidRPr="00985B3C">
        <w:rPr>
          <w:b/>
        </w:rPr>
        <w:t>H. 3770</w:t>
      </w:r>
    </w:p>
    <w:p w:rsidR="00985B3C" w:rsidRDefault="00985B3C" w:rsidP="00985B3C">
      <w:pPr>
        <w:widowControl w:val="0"/>
        <w:jc w:val="left"/>
        <w:rPr>
          <w:b/>
        </w:rPr>
      </w:pPr>
    </w:p>
    <w:p w:rsidR="00985B3C" w:rsidRDefault="00985B3C" w:rsidP="00985B3C">
      <w:pPr>
        <w:widowControl w:val="0"/>
        <w:jc w:val="left"/>
      </w:pPr>
      <w:r w:rsidRPr="00985B3C">
        <w:rPr>
          <w:b/>
        </w:rPr>
        <w:t>STATUS INFORMATION</w:t>
      </w:r>
    </w:p>
    <w:p w:rsidR="00985B3C" w:rsidRDefault="00985B3C" w:rsidP="00985B3C">
      <w:pPr>
        <w:widowControl w:val="0"/>
        <w:jc w:val="left"/>
      </w:pPr>
    </w:p>
    <w:p w:rsidR="00985B3C" w:rsidRDefault="00985B3C" w:rsidP="00985B3C">
      <w:pPr>
        <w:widowControl w:val="0"/>
        <w:jc w:val="left"/>
      </w:pPr>
      <w:r>
        <w:t>Concurrent Resolution</w:t>
      </w:r>
    </w:p>
    <w:p w:rsidR="00985B3C" w:rsidRDefault="009F73F2" w:rsidP="00985B3C">
      <w:pPr>
        <w:widowControl w:val="0"/>
        <w:jc w:val="left"/>
      </w:pPr>
      <w:r>
        <w:t>Sponsors: Reps. Jordan, Lowe,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Kimmons, King, Kirby, Ligon, Loftis, Long,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985B3C" w:rsidRDefault="00985B3C" w:rsidP="00985B3C">
      <w:pPr>
        <w:widowControl w:val="0"/>
        <w:jc w:val="left"/>
      </w:pPr>
      <w:r>
        <w:t>Document Path: l:\council\bills\gm\24028vr19.docx</w:t>
      </w:r>
    </w:p>
    <w:p w:rsidR="00985B3C" w:rsidRDefault="00985B3C" w:rsidP="00985B3C">
      <w:pPr>
        <w:widowControl w:val="0"/>
        <w:jc w:val="left"/>
      </w:pPr>
    </w:p>
    <w:p w:rsidR="009E7AF4" w:rsidRDefault="009E7AF4" w:rsidP="00985B3C">
      <w:pPr>
        <w:widowControl w:val="0"/>
        <w:jc w:val="left"/>
      </w:pPr>
      <w:r>
        <w:t>Introduced in the House on January 29, 2019</w:t>
      </w:r>
    </w:p>
    <w:p w:rsidR="009E7AF4" w:rsidRDefault="009E7AF4" w:rsidP="00985B3C">
      <w:pPr>
        <w:widowControl w:val="0"/>
        <w:jc w:val="left"/>
      </w:pPr>
      <w:r>
        <w:t>Introduced in the Senate on January 30, 2019</w:t>
      </w:r>
    </w:p>
    <w:p w:rsidR="009E7AF4" w:rsidRDefault="009E7AF4" w:rsidP="00985B3C">
      <w:pPr>
        <w:widowControl w:val="0"/>
        <w:jc w:val="left"/>
      </w:pPr>
      <w:r>
        <w:t>Adopted by the General Assembly on January 30, 2019</w:t>
      </w:r>
    </w:p>
    <w:p w:rsidR="009E7AF4" w:rsidRDefault="009E7AF4" w:rsidP="00985B3C">
      <w:pPr>
        <w:widowControl w:val="0"/>
        <w:jc w:val="left"/>
      </w:pPr>
    </w:p>
    <w:p w:rsidR="00985B3C" w:rsidRDefault="00985B3C" w:rsidP="00985B3C">
      <w:pPr>
        <w:widowControl w:val="0"/>
        <w:jc w:val="left"/>
      </w:pPr>
      <w:r>
        <w:t xml:space="preserve">Summary: </w:t>
      </w:r>
      <w:r w:rsidR="00CC71F5">
        <w:t>Judge A.E Morehead</w:t>
      </w:r>
    </w:p>
    <w:p w:rsidR="00985B3C" w:rsidRDefault="00985B3C" w:rsidP="00985B3C">
      <w:pPr>
        <w:widowControl w:val="0"/>
        <w:jc w:val="left"/>
      </w:pPr>
    </w:p>
    <w:p w:rsidR="00985B3C" w:rsidRDefault="00985B3C" w:rsidP="00985B3C">
      <w:pPr>
        <w:widowControl w:val="0"/>
        <w:jc w:val="left"/>
      </w:pPr>
    </w:p>
    <w:p w:rsidR="00985B3C" w:rsidRDefault="00985B3C" w:rsidP="00985B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5B3C">
        <w:rPr>
          <w:b/>
        </w:rPr>
        <w:t>HISTORY OF LEGISLATIVE ACTIONS</w:t>
      </w:r>
    </w:p>
    <w:p w:rsidR="00985B3C" w:rsidRDefault="00985B3C" w:rsidP="00985B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5B3C" w:rsidRPr="00985B3C" w:rsidRDefault="00985B3C" w:rsidP="00985B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5B3C">
        <w:rPr>
          <w:u w:val="single"/>
        </w:rPr>
        <w:tab/>
        <w:t>Date</w:t>
      </w:r>
      <w:r w:rsidRPr="00985B3C">
        <w:rPr>
          <w:u w:val="single"/>
        </w:rPr>
        <w:tab/>
        <w:t>Body</w:t>
      </w:r>
      <w:r w:rsidRPr="00985B3C">
        <w:rPr>
          <w:u w:val="single"/>
        </w:rPr>
        <w:tab/>
        <w:t>Action Description with journal page number</w:t>
      </w:r>
      <w:r w:rsidRPr="00985B3C">
        <w:rPr>
          <w:u w:val="single"/>
        </w:rPr>
        <w:tab/>
      </w:r>
    </w:p>
    <w:p w:rsidR="004C43D6" w:rsidRDefault="004C43D6" w:rsidP="004C43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</w:r>
      <w:r w:rsidRPr="000323BE">
        <w:t>Intr</w:t>
      </w:r>
      <w:r>
        <w:t xml:space="preserve">oduced, adopted, sent to Senate </w:t>
      </w:r>
      <w:r w:rsidRPr="000323BE">
        <w:t>(</w:t>
      </w:r>
      <w:hyperlink r:id="rId7" w:history="1">
        <w:r w:rsidRPr="000323BE">
          <w:rPr>
            <w:rStyle w:val="Hyperlink"/>
          </w:rPr>
          <w:t>House Journal</w:t>
        </w:r>
        <w:r w:rsidRPr="000323BE">
          <w:rPr>
            <w:rStyle w:val="Hyperlink"/>
          </w:rPr>
          <w:noBreakHyphen/>
          <w:t>page 8</w:t>
        </w:r>
      </w:hyperlink>
      <w:r w:rsidRPr="000323BE">
        <w:t>)</w:t>
      </w:r>
    </w:p>
    <w:p w:rsidR="004C43D6" w:rsidRDefault="004C43D6" w:rsidP="004C43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1/30/2019</w:t>
      </w:r>
      <w:r>
        <w:tab/>
        <w:t>Senate</w:t>
      </w:r>
      <w:r>
        <w:tab/>
      </w:r>
      <w:r w:rsidRPr="000323BE">
        <w:t>Introduced, ado</w:t>
      </w:r>
      <w:r>
        <w:t xml:space="preserve">pted, returned with concurrence </w:t>
      </w:r>
      <w:r w:rsidRPr="000323BE">
        <w:t>(</w:t>
      </w:r>
      <w:hyperlink r:id="rId8" w:history="1">
        <w:r w:rsidRPr="000323BE">
          <w:rPr>
            <w:rStyle w:val="Hyperlink"/>
          </w:rPr>
          <w:t>Senate Journal</w:t>
        </w:r>
        <w:r w:rsidRPr="000323BE">
          <w:rPr>
            <w:rStyle w:val="Hyperlink"/>
          </w:rPr>
          <w:noBreakHyphen/>
          <w:t>page 6</w:t>
        </w:r>
      </w:hyperlink>
      <w:r w:rsidRPr="000323BE">
        <w:t>)</w:t>
      </w:r>
    </w:p>
    <w:p w:rsidR="004C43D6" w:rsidRDefault="004C43D6" w:rsidP="004C43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85B3C" w:rsidRDefault="00985B3C" w:rsidP="00985B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85B3C">
          <w:rPr>
            <w:rStyle w:val="Hyperlink"/>
          </w:rPr>
          <w:t>legislative information</w:t>
        </w:r>
      </w:hyperlink>
      <w:r>
        <w:t xml:space="preserve"> at the website</w:t>
      </w:r>
    </w:p>
    <w:p w:rsidR="00985B3C" w:rsidRDefault="00985B3C" w:rsidP="00985B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5B3C" w:rsidRPr="00985B3C" w:rsidRDefault="00985B3C" w:rsidP="00985B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5B3C" w:rsidRDefault="00985B3C" w:rsidP="00985B3C">
      <w:r w:rsidRPr="00985B3C">
        <w:rPr>
          <w:b/>
        </w:rPr>
        <w:t>VERSIONS OF THIS BILL</w:t>
      </w:r>
    </w:p>
    <w:p w:rsidR="00985B3C" w:rsidRDefault="00985B3C" w:rsidP="00985B3C"/>
    <w:p w:rsidR="00985B3C" w:rsidRDefault="00DA7008" w:rsidP="00985B3C">
      <w:hyperlink r:id="rId10" w:history="1">
        <w:r w:rsidR="00985B3C">
          <w:rPr>
            <w:rStyle w:val="Hyperlink"/>
          </w:rPr>
          <w:t>1/29/2019</w:t>
        </w:r>
      </w:hyperlink>
    </w:p>
    <w:p w:rsidR="00985B3C" w:rsidRDefault="00985B3C" w:rsidP="00985B3C"/>
    <w:p w:rsidR="00985B3C" w:rsidRDefault="00985B3C" w:rsidP="00985B3C">
      <w:pPr>
        <w:sectPr w:rsidR="00985B3C" w:rsidSect="00985B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32D5" w:rsidRDefault="00D432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387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7A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2667BF" w:rsidRPr="00FF0B0D">
        <w:rPr>
          <w:color w:val="000000" w:themeColor="text1"/>
          <w:u w:color="000000" w:themeColor="text1"/>
        </w:rPr>
        <w:t xml:space="preserve">JUDGE </w:t>
      </w:r>
      <w:r w:rsidR="002667BF">
        <w:rPr>
          <w:color w:val="000000" w:themeColor="text1"/>
          <w:u w:color="000000" w:themeColor="text1"/>
        </w:rPr>
        <w:t>A. E. “</w:t>
      </w:r>
      <w:r w:rsidR="002667BF" w:rsidRPr="00FF0B0D">
        <w:rPr>
          <w:color w:val="000000" w:themeColor="text1"/>
          <w:u w:color="000000" w:themeColor="text1"/>
        </w:rPr>
        <w:t>GENE</w:t>
      </w:r>
      <w:r w:rsidR="002667BF">
        <w:rPr>
          <w:color w:val="000000" w:themeColor="text1"/>
          <w:u w:color="000000" w:themeColor="text1"/>
        </w:rPr>
        <w:t>”</w:t>
      </w:r>
      <w:r w:rsidR="002667BF" w:rsidRPr="00FF0B0D">
        <w:rPr>
          <w:color w:val="000000" w:themeColor="text1"/>
          <w:u w:color="000000" w:themeColor="text1"/>
        </w:rPr>
        <w:t xml:space="preserve"> MOREHEAD</w:t>
      </w:r>
      <w:r w:rsidR="002667BF">
        <w:rPr>
          <w:color w:val="000000" w:themeColor="text1"/>
          <w:u w:color="000000" w:themeColor="text1"/>
        </w:rPr>
        <w:t xml:space="preserve"> III</w:t>
      </w:r>
      <w:r w:rsidR="002667BF">
        <w:t xml:space="preserve">, </w:t>
      </w:r>
      <w:r w:rsidR="002667BF" w:rsidRPr="00FF0B0D">
        <w:rPr>
          <w:color w:val="000000" w:themeColor="text1"/>
          <w:u w:color="000000" w:themeColor="text1"/>
        </w:rPr>
        <w:t>FAMILY COURT JUDGE FOR THE TWELFTH JUDICIAL CIRCUI</w:t>
      </w:r>
      <w:r w:rsidR="002667BF">
        <w:rPr>
          <w:color w:val="000000" w:themeColor="text1"/>
          <w:u w:color="000000" w:themeColor="text1"/>
        </w:rPr>
        <w:t>T</w:t>
      </w:r>
      <w:r w:rsidR="002667BF">
        <w:t>, UPON THE OCCASION OF HIS RETIREMENT A</w:t>
      </w:r>
      <w:r w:rsidR="004B7783">
        <w:t>S THE LONGEST SERVING FAMILY COURT JUDGE IN THE STATE</w:t>
      </w:r>
      <w:r w:rsidR="002667BF">
        <w:t xml:space="preserve">, AND TO WISH HIM CONTINUED SUCCESS AND </w:t>
      </w:r>
      <w:r>
        <w:t>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7A03" w:rsidRDefault="00D23879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7A03" w:rsidRPr="00E11DA4">
        <w:t xml:space="preserve">the members of the South Carolina </w:t>
      </w:r>
      <w:r w:rsidR="00F47A03">
        <w:t>General Assembly</w:t>
      </w:r>
      <w:r w:rsidR="00F47A03" w:rsidRPr="00E11DA4">
        <w:t xml:space="preserve"> have learned that </w:t>
      </w:r>
      <w:r w:rsidR="0036426D">
        <w:t xml:space="preserve">on December 31, 2018, </w:t>
      </w:r>
      <w:r w:rsidR="00EA2305" w:rsidRPr="00FF0B0D">
        <w:rPr>
          <w:color w:val="000000" w:themeColor="text1"/>
          <w:u w:color="000000" w:themeColor="text1"/>
        </w:rPr>
        <w:t xml:space="preserve">Judge </w:t>
      </w:r>
      <w:r w:rsidR="00EA2305">
        <w:rPr>
          <w:color w:val="000000" w:themeColor="text1"/>
          <w:u w:color="000000" w:themeColor="text1"/>
        </w:rPr>
        <w:t>A. E. “</w:t>
      </w:r>
      <w:r w:rsidR="00EA2305" w:rsidRPr="00FF0B0D">
        <w:rPr>
          <w:color w:val="000000" w:themeColor="text1"/>
          <w:u w:color="000000" w:themeColor="text1"/>
        </w:rPr>
        <w:t>Gene</w:t>
      </w:r>
      <w:r w:rsidR="00EA2305">
        <w:rPr>
          <w:color w:val="000000" w:themeColor="text1"/>
          <w:u w:color="000000" w:themeColor="text1"/>
        </w:rPr>
        <w:t>”</w:t>
      </w:r>
      <w:r w:rsidR="00EA2305" w:rsidRPr="00FF0B0D">
        <w:rPr>
          <w:color w:val="000000" w:themeColor="text1"/>
          <w:u w:color="000000" w:themeColor="text1"/>
        </w:rPr>
        <w:t xml:space="preserve"> Morehead</w:t>
      </w:r>
      <w:r w:rsidR="00EA2305">
        <w:rPr>
          <w:color w:val="000000" w:themeColor="text1"/>
          <w:u w:color="000000" w:themeColor="text1"/>
        </w:rPr>
        <w:t xml:space="preserve"> III </w:t>
      </w:r>
      <w:r w:rsidR="00F47A03" w:rsidRPr="00E11DA4">
        <w:t>beg</w:t>
      </w:r>
      <w:r w:rsidR="0036426D">
        <w:t>a</w:t>
      </w:r>
      <w:r w:rsidR="00F47A03" w:rsidRPr="00E11DA4">
        <w:t>n a well</w:t>
      </w:r>
      <w:r w:rsidR="0036426D">
        <w:noBreakHyphen/>
      </w:r>
      <w:r w:rsidR="00F47A03" w:rsidRPr="00E11DA4">
        <w:t xml:space="preserve">deserved retirement after </w:t>
      </w:r>
      <w:r w:rsidR="004B7783">
        <w:t>more than thirty-three years as a</w:t>
      </w:r>
      <w:r w:rsidR="00AC0E6C">
        <w:t xml:space="preserve"> member of the South Carolina judiciary, serving most of that time as a highly regarded family court judge in the </w:t>
      </w:r>
      <w:r w:rsidR="002667BF">
        <w:t>Twelfth Judicial District</w:t>
      </w:r>
      <w:r w:rsidR="00F47A03" w:rsidRPr="00E11DA4">
        <w:t>; and</w:t>
      </w:r>
    </w:p>
    <w:p w:rsidR="00F47A03" w:rsidRDefault="00F47A03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6C2" w:rsidRDefault="00F47A03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EA2305" w:rsidRPr="00FF0B0D">
        <w:rPr>
          <w:color w:val="000000" w:themeColor="text1"/>
          <w:u w:color="000000" w:themeColor="text1"/>
        </w:rPr>
        <w:t>Columbia</w:t>
      </w:r>
      <w:r w:rsidR="00EA2305">
        <w:rPr>
          <w:color w:val="000000" w:themeColor="text1"/>
          <w:u w:color="000000" w:themeColor="text1"/>
        </w:rPr>
        <w:t>, he</w:t>
      </w:r>
      <w:r>
        <w:t xml:space="preserve"> is</w:t>
      </w:r>
      <w:r w:rsidR="004B76C2">
        <w:t xml:space="preserve"> the son</w:t>
      </w:r>
      <w:r>
        <w:t xml:space="preserve"> of </w:t>
      </w:r>
      <w:r w:rsidR="00EA411A">
        <w:t xml:space="preserve">the </w:t>
      </w:r>
      <w:r w:rsidR="00EA2305" w:rsidRPr="00FF0B0D">
        <w:rPr>
          <w:color w:val="000000" w:themeColor="text1"/>
          <w:u w:color="000000" w:themeColor="text1"/>
        </w:rPr>
        <w:t>late Nelle Lipscomb Morehead and the late A.</w:t>
      </w:r>
      <w:r w:rsidR="004B76C2">
        <w:rPr>
          <w:color w:val="000000" w:themeColor="text1"/>
          <w:u w:color="000000" w:themeColor="text1"/>
        </w:rPr>
        <w:t xml:space="preserve"> </w:t>
      </w:r>
      <w:r w:rsidR="00EA2305" w:rsidRPr="00FF0B0D">
        <w:rPr>
          <w:color w:val="000000" w:themeColor="text1"/>
          <w:u w:color="000000" w:themeColor="text1"/>
        </w:rPr>
        <w:t>E. “Buddy” Morehead, Jr.</w:t>
      </w:r>
      <w:r w:rsidR="00EA2305">
        <w:rPr>
          <w:color w:val="000000" w:themeColor="text1"/>
          <w:u w:color="000000" w:themeColor="text1"/>
        </w:rPr>
        <w:t xml:space="preserve">, </w:t>
      </w:r>
      <w:r>
        <w:t xml:space="preserve">and </w:t>
      </w:r>
      <w:r w:rsidR="004B76C2">
        <w:t xml:space="preserve">he </w:t>
      </w:r>
      <w:r w:rsidR="00EA2305">
        <w:t>was reared in Newberry</w:t>
      </w:r>
      <w:r w:rsidR="00686B24">
        <w:t>, graduating</w:t>
      </w:r>
      <w:r w:rsidR="004B76C2">
        <w:t xml:space="preserve"> from Newberry High School; and</w:t>
      </w:r>
    </w:p>
    <w:p w:rsidR="004B76C2" w:rsidRDefault="004B76C2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A03" w:rsidRDefault="004B76C2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Judge Morehead earn</w:t>
      </w:r>
      <w:r w:rsidRPr="00FF0B0D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</w:t>
      </w:r>
      <w:r w:rsidRPr="00FF0B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FF0B0D">
        <w:rPr>
          <w:color w:val="000000" w:themeColor="text1"/>
          <w:u w:color="000000" w:themeColor="text1"/>
        </w:rPr>
        <w:t>achelor</w:t>
      </w:r>
      <w:r w:rsidR="0036426D" w:rsidRPr="0036426D">
        <w:rPr>
          <w:color w:val="000000" w:themeColor="text1"/>
          <w:u w:color="000000" w:themeColor="text1"/>
        </w:rPr>
        <w:t>’</w:t>
      </w:r>
      <w:r w:rsidRPr="00FF0B0D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political s</w:t>
      </w:r>
      <w:r w:rsidRPr="00FF0B0D">
        <w:rPr>
          <w:color w:val="000000" w:themeColor="text1"/>
          <w:u w:color="000000" w:themeColor="text1"/>
        </w:rPr>
        <w:t>cience from The Citadel in 1968</w:t>
      </w:r>
      <w:r w:rsidR="00686B2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476D30">
        <w:rPr>
          <w:color w:val="000000" w:themeColor="text1"/>
          <w:u w:color="000000" w:themeColor="text1"/>
        </w:rPr>
        <w:t>and in the process was</w:t>
      </w:r>
      <w:r w:rsidR="002667BF">
        <w:rPr>
          <w:color w:val="000000" w:themeColor="text1"/>
          <w:u w:color="000000" w:themeColor="text1"/>
        </w:rPr>
        <w:t xml:space="preserve"> </w:t>
      </w:r>
      <w:r w:rsidRPr="00FF0B0D">
        <w:rPr>
          <w:color w:val="000000" w:themeColor="text1"/>
          <w:u w:color="000000" w:themeColor="text1"/>
        </w:rPr>
        <w:t>a class officer his junior and senior years</w:t>
      </w:r>
      <w:r w:rsidR="002667BF">
        <w:rPr>
          <w:color w:val="000000" w:themeColor="text1"/>
          <w:u w:color="000000" w:themeColor="text1"/>
        </w:rPr>
        <w:t>,</w:t>
      </w:r>
      <w:r w:rsidRPr="00FF0B0D">
        <w:rPr>
          <w:color w:val="000000" w:themeColor="text1"/>
          <w:u w:color="000000" w:themeColor="text1"/>
        </w:rPr>
        <w:t xml:space="preserve"> </w:t>
      </w:r>
      <w:r w:rsidR="00476D30">
        <w:rPr>
          <w:color w:val="000000" w:themeColor="text1"/>
          <w:u w:color="000000" w:themeColor="text1"/>
        </w:rPr>
        <w:t xml:space="preserve">was </w:t>
      </w:r>
      <w:r w:rsidRPr="00FF0B0D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b</w:t>
      </w:r>
      <w:r w:rsidRPr="00FF0B0D">
        <w:rPr>
          <w:color w:val="000000" w:themeColor="text1"/>
          <w:u w:color="000000" w:themeColor="text1"/>
        </w:rPr>
        <w:t xml:space="preserve">attalion </w:t>
      </w:r>
      <w:r>
        <w:rPr>
          <w:color w:val="000000" w:themeColor="text1"/>
          <w:u w:color="000000" w:themeColor="text1"/>
        </w:rPr>
        <w:t>s</w:t>
      </w:r>
      <w:r w:rsidRPr="00FF0B0D">
        <w:rPr>
          <w:color w:val="000000" w:themeColor="text1"/>
          <w:u w:color="000000" w:themeColor="text1"/>
        </w:rPr>
        <w:t xml:space="preserve">taff and </w:t>
      </w:r>
      <w:r w:rsidR="00476D30">
        <w:rPr>
          <w:color w:val="000000" w:themeColor="text1"/>
          <w:u w:color="000000" w:themeColor="text1"/>
        </w:rPr>
        <w:t>t</w:t>
      </w:r>
      <w:r w:rsidRPr="00FF0B0D">
        <w:rPr>
          <w:color w:val="000000" w:themeColor="text1"/>
          <w:u w:color="000000" w:themeColor="text1"/>
        </w:rPr>
        <w:t>he Honor Committee</w:t>
      </w:r>
      <w:r w:rsidR="002667BF">
        <w:rPr>
          <w:color w:val="000000" w:themeColor="text1"/>
          <w:u w:color="000000" w:themeColor="text1"/>
        </w:rPr>
        <w:t xml:space="preserve">, </w:t>
      </w:r>
      <w:r w:rsidR="00E84355">
        <w:rPr>
          <w:color w:val="000000" w:themeColor="text1"/>
          <w:u w:color="000000" w:themeColor="text1"/>
        </w:rPr>
        <w:t>l</w:t>
      </w:r>
      <w:r w:rsidR="00E84355" w:rsidRPr="00FF0B0D">
        <w:rPr>
          <w:color w:val="000000" w:themeColor="text1"/>
          <w:u w:color="000000" w:themeColor="text1"/>
        </w:rPr>
        <w:t>etter</w:t>
      </w:r>
      <w:r w:rsidR="00476D30">
        <w:rPr>
          <w:color w:val="000000" w:themeColor="text1"/>
          <w:u w:color="000000" w:themeColor="text1"/>
        </w:rPr>
        <w:t>ed</w:t>
      </w:r>
      <w:r w:rsidR="00E84355" w:rsidRPr="00FF0B0D">
        <w:rPr>
          <w:color w:val="000000" w:themeColor="text1"/>
          <w:u w:color="000000" w:themeColor="text1"/>
        </w:rPr>
        <w:t xml:space="preserve"> in football and baseball</w:t>
      </w:r>
      <w:r w:rsidR="00476D30">
        <w:rPr>
          <w:color w:val="000000" w:themeColor="text1"/>
          <w:u w:color="000000" w:themeColor="text1"/>
        </w:rPr>
        <w:t>,</w:t>
      </w:r>
      <w:r w:rsidR="00E84355">
        <w:rPr>
          <w:color w:val="000000" w:themeColor="text1"/>
          <w:u w:color="000000" w:themeColor="text1"/>
        </w:rPr>
        <w:t xml:space="preserve"> and </w:t>
      </w:r>
      <w:r w:rsidRPr="00FF0B0D">
        <w:rPr>
          <w:color w:val="000000" w:themeColor="text1"/>
          <w:u w:color="000000" w:themeColor="text1"/>
        </w:rPr>
        <w:t>graduat</w:t>
      </w:r>
      <w:r w:rsidR="00476D30">
        <w:rPr>
          <w:color w:val="000000" w:themeColor="text1"/>
          <w:u w:color="000000" w:themeColor="text1"/>
        </w:rPr>
        <w:t>ed</w:t>
      </w:r>
      <w:r w:rsidRPr="00FF0B0D">
        <w:rPr>
          <w:color w:val="000000" w:themeColor="text1"/>
          <w:u w:color="000000" w:themeColor="text1"/>
        </w:rPr>
        <w:t xml:space="preserve"> </w:t>
      </w:r>
      <w:r w:rsidR="002667BF" w:rsidRPr="00FF0B0D">
        <w:rPr>
          <w:color w:val="000000" w:themeColor="text1"/>
          <w:u w:color="000000" w:themeColor="text1"/>
        </w:rPr>
        <w:t>as a Distinguished Military Student</w:t>
      </w:r>
      <w:r w:rsidR="002667BF">
        <w:rPr>
          <w:color w:val="000000" w:themeColor="text1"/>
          <w:u w:color="000000" w:themeColor="text1"/>
        </w:rPr>
        <w:t xml:space="preserve"> </w:t>
      </w:r>
      <w:r w:rsidRPr="00FF0B0D">
        <w:rPr>
          <w:color w:val="000000" w:themeColor="text1"/>
          <w:u w:color="000000" w:themeColor="text1"/>
        </w:rPr>
        <w:t>with academic honors</w:t>
      </w:r>
      <w:r w:rsidR="00476D30">
        <w:rPr>
          <w:color w:val="000000" w:themeColor="text1"/>
          <w:u w:color="000000" w:themeColor="text1"/>
        </w:rPr>
        <w:t>. He then served as an officer in the United States Army for two years</w:t>
      </w:r>
      <w:r w:rsidR="00F47A03">
        <w:t>; and</w:t>
      </w:r>
    </w:p>
    <w:p w:rsidR="00F47A03" w:rsidRDefault="00F47A03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6C2" w:rsidRDefault="004B76C2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6D30">
        <w:rPr>
          <w:color w:val="000000" w:themeColor="text1"/>
          <w:u w:color="000000" w:themeColor="text1"/>
        </w:rPr>
        <w:t xml:space="preserve">in </w:t>
      </w:r>
      <w:r w:rsidR="00E84355" w:rsidRPr="00FF0B0D">
        <w:rPr>
          <w:color w:val="000000" w:themeColor="text1"/>
          <w:u w:color="000000" w:themeColor="text1"/>
        </w:rPr>
        <w:t>1973</w:t>
      </w:r>
      <w:r w:rsidR="00E84355">
        <w:rPr>
          <w:color w:val="000000" w:themeColor="text1"/>
          <w:u w:color="000000" w:themeColor="text1"/>
        </w:rPr>
        <w:t xml:space="preserve">, </w:t>
      </w:r>
      <w:r w:rsidR="00F47A03" w:rsidRPr="00FF0B0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earned a j</w:t>
      </w:r>
      <w:r w:rsidR="00F47A03" w:rsidRPr="00FF0B0D">
        <w:rPr>
          <w:color w:val="000000" w:themeColor="text1"/>
          <w:u w:color="000000" w:themeColor="text1"/>
        </w:rPr>
        <w:t xml:space="preserve">uris </w:t>
      </w:r>
      <w:r>
        <w:rPr>
          <w:color w:val="000000" w:themeColor="text1"/>
          <w:u w:color="000000" w:themeColor="text1"/>
        </w:rPr>
        <w:t>d</w:t>
      </w:r>
      <w:r w:rsidR="00E84355">
        <w:rPr>
          <w:color w:val="000000" w:themeColor="text1"/>
          <w:u w:color="000000" w:themeColor="text1"/>
        </w:rPr>
        <w:t xml:space="preserve">octor </w:t>
      </w:r>
      <w:r w:rsidR="00E84355" w:rsidRPr="00FF0B0D">
        <w:rPr>
          <w:color w:val="000000" w:themeColor="text1"/>
          <w:u w:color="000000" w:themeColor="text1"/>
        </w:rPr>
        <w:t xml:space="preserve">with honors </w:t>
      </w:r>
      <w:r w:rsidR="00E84355">
        <w:rPr>
          <w:color w:val="000000" w:themeColor="text1"/>
          <w:u w:color="000000" w:themeColor="text1"/>
        </w:rPr>
        <w:t>f</w:t>
      </w:r>
      <w:r w:rsidR="00F47A03" w:rsidRPr="00FF0B0D">
        <w:rPr>
          <w:color w:val="000000" w:themeColor="text1"/>
          <w:u w:color="000000" w:themeColor="text1"/>
        </w:rPr>
        <w:t xml:space="preserve">rom the University of South Carolina School of Law and </w:t>
      </w:r>
      <w:r w:rsidR="00E84355">
        <w:rPr>
          <w:color w:val="000000" w:themeColor="text1"/>
          <w:u w:color="000000" w:themeColor="text1"/>
        </w:rPr>
        <w:t xml:space="preserve">was </w:t>
      </w:r>
      <w:r w:rsidR="00F47A03" w:rsidRPr="00FF0B0D">
        <w:rPr>
          <w:color w:val="000000" w:themeColor="text1"/>
          <w:u w:color="000000" w:themeColor="text1"/>
        </w:rPr>
        <w:t>induct</w:t>
      </w:r>
      <w:r w:rsidR="00E84355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into the Order of Wig and Robe</w:t>
      </w:r>
      <w:r w:rsidR="00476D30">
        <w:rPr>
          <w:color w:val="000000" w:themeColor="text1"/>
          <w:u w:color="000000" w:themeColor="text1"/>
        </w:rPr>
        <w:t xml:space="preserve">. He first practiced law with </w:t>
      </w:r>
      <w:r w:rsidR="00F47A03" w:rsidRPr="00FF0B0D">
        <w:rPr>
          <w:color w:val="000000" w:themeColor="text1"/>
          <w:u w:color="000000" w:themeColor="text1"/>
        </w:rPr>
        <w:t>Nelson, Mullins, Grier</w:t>
      </w:r>
      <w:r>
        <w:rPr>
          <w:color w:val="000000" w:themeColor="text1"/>
          <w:u w:color="000000" w:themeColor="text1"/>
        </w:rPr>
        <w:t>,</w:t>
      </w:r>
      <w:r w:rsidR="00F47A03" w:rsidRPr="00FF0B0D">
        <w:rPr>
          <w:color w:val="000000" w:themeColor="text1"/>
          <w:u w:color="000000" w:themeColor="text1"/>
        </w:rPr>
        <w:t xml:space="preserve"> and Scarborough</w:t>
      </w:r>
      <w:r>
        <w:rPr>
          <w:color w:val="000000" w:themeColor="text1"/>
          <w:u w:color="000000" w:themeColor="text1"/>
        </w:rPr>
        <w:t xml:space="preserve"> </w:t>
      </w:r>
      <w:r w:rsidR="002667BF" w:rsidRPr="00FF0B0D">
        <w:rPr>
          <w:color w:val="000000" w:themeColor="text1"/>
          <w:u w:color="000000" w:themeColor="text1"/>
        </w:rPr>
        <w:t xml:space="preserve">in Columbia </w:t>
      </w:r>
      <w:r>
        <w:rPr>
          <w:color w:val="000000" w:themeColor="text1"/>
          <w:u w:color="000000" w:themeColor="text1"/>
        </w:rPr>
        <w:t xml:space="preserve">until </w:t>
      </w:r>
      <w:r w:rsidRPr="00FF0B0D">
        <w:rPr>
          <w:color w:val="000000" w:themeColor="text1"/>
          <w:u w:color="000000" w:themeColor="text1"/>
        </w:rPr>
        <w:t>1976</w:t>
      </w:r>
      <w:r>
        <w:rPr>
          <w:color w:val="000000" w:themeColor="text1"/>
          <w:u w:color="000000" w:themeColor="text1"/>
        </w:rPr>
        <w:t>,</w:t>
      </w:r>
      <w:r w:rsidR="00F47A03" w:rsidRPr="00FF0B0D">
        <w:rPr>
          <w:color w:val="000000" w:themeColor="text1"/>
          <w:u w:color="000000" w:themeColor="text1"/>
        </w:rPr>
        <w:t xml:space="preserve"> when he moved to Florence to form the firm of Swearingen and Morehead with his brother</w:t>
      </w:r>
      <w:r w:rsidR="0036426D">
        <w:rPr>
          <w:color w:val="000000" w:themeColor="text1"/>
          <w:u w:color="000000" w:themeColor="text1"/>
        </w:rPr>
        <w:noBreakHyphen/>
      </w:r>
      <w:r w:rsidR="00F47A03" w:rsidRPr="00FF0B0D">
        <w:rPr>
          <w:color w:val="000000" w:themeColor="text1"/>
          <w:u w:color="000000" w:themeColor="text1"/>
        </w:rPr>
        <w:t>in</w:t>
      </w:r>
      <w:r w:rsidR="0036426D">
        <w:rPr>
          <w:color w:val="000000" w:themeColor="text1"/>
          <w:u w:color="000000" w:themeColor="text1"/>
        </w:rPr>
        <w:noBreakHyphen/>
      </w:r>
      <w:r w:rsidR="00F47A03" w:rsidRPr="00FF0B0D">
        <w:rPr>
          <w:color w:val="000000" w:themeColor="text1"/>
          <w:u w:color="000000" w:themeColor="text1"/>
        </w:rPr>
        <w:t>law</w:t>
      </w:r>
      <w:r>
        <w:rPr>
          <w:color w:val="000000" w:themeColor="text1"/>
          <w:u w:color="000000" w:themeColor="text1"/>
        </w:rPr>
        <w:t>; and</w:t>
      </w:r>
    </w:p>
    <w:p w:rsidR="004B76C2" w:rsidRDefault="004B76C2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851" w:rsidRDefault="00476D30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75C6">
        <w:rPr>
          <w:color w:val="000000" w:themeColor="text1"/>
          <w:u w:color="000000" w:themeColor="text1"/>
        </w:rPr>
        <w:t xml:space="preserve">Judge </w:t>
      </w:r>
      <w:r>
        <w:rPr>
          <w:color w:val="000000" w:themeColor="text1"/>
          <w:u w:color="000000" w:themeColor="text1"/>
        </w:rPr>
        <w:t xml:space="preserve">Morehead </w:t>
      </w:r>
      <w:r w:rsidR="004275C6">
        <w:rPr>
          <w:color w:val="000000" w:themeColor="text1"/>
          <w:u w:color="000000" w:themeColor="text1"/>
        </w:rPr>
        <w:t xml:space="preserve">assumed his duties as a Family Court Judge for the </w:t>
      </w:r>
      <w:r>
        <w:rPr>
          <w:color w:val="000000" w:themeColor="text1"/>
          <w:u w:color="000000" w:themeColor="text1"/>
        </w:rPr>
        <w:t>Twelfth Judicial Circuit</w:t>
      </w:r>
      <w:r w:rsidR="004275C6">
        <w:rPr>
          <w:color w:val="000000" w:themeColor="text1"/>
          <w:u w:color="000000" w:themeColor="text1"/>
        </w:rPr>
        <w:t xml:space="preserve"> in June, 1985, </w:t>
      </w:r>
      <w:r>
        <w:rPr>
          <w:color w:val="000000" w:themeColor="text1"/>
          <w:u w:color="000000" w:themeColor="text1"/>
        </w:rPr>
        <w:t xml:space="preserve">a position he would hold until his retirement, except for two occasions on which he served as an acting judge on the </w:t>
      </w:r>
      <w:r w:rsidR="004275C6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Court of Appeals</w:t>
      </w:r>
      <w:r w:rsidR="004275C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 terms in 2000 and 2003</w:t>
      </w:r>
      <w:r w:rsidR="00317851">
        <w:rPr>
          <w:color w:val="000000" w:themeColor="text1"/>
          <w:u w:color="000000" w:themeColor="text1"/>
        </w:rPr>
        <w:t>; and</w:t>
      </w:r>
    </w:p>
    <w:p w:rsidR="00317851" w:rsidRDefault="00317851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EF2" w:rsidRDefault="00317851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75C6">
        <w:rPr>
          <w:color w:val="000000" w:themeColor="text1"/>
          <w:u w:color="000000" w:themeColor="text1"/>
        </w:rPr>
        <w:t>he</w:t>
      </w:r>
      <w:r w:rsidR="00F47A03" w:rsidRPr="00FF0B0D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p</w:t>
      </w:r>
      <w:r w:rsidR="00F47A03" w:rsidRPr="00FF0B0D">
        <w:rPr>
          <w:color w:val="000000" w:themeColor="text1"/>
          <w:u w:color="000000" w:themeColor="text1"/>
        </w:rPr>
        <w:t>resident of the Family Court Judges Association</w:t>
      </w:r>
      <w:r>
        <w:rPr>
          <w:color w:val="000000" w:themeColor="text1"/>
          <w:u w:color="000000" w:themeColor="text1"/>
        </w:rPr>
        <w:t xml:space="preserve">, </w:t>
      </w:r>
      <w:r w:rsidR="00F47A03" w:rsidRPr="00FF0B0D">
        <w:rPr>
          <w:color w:val="000000" w:themeColor="text1"/>
          <w:u w:color="000000" w:themeColor="text1"/>
        </w:rPr>
        <w:t>on the Governor</w:t>
      </w:r>
      <w:r w:rsidR="0036426D" w:rsidRPr="0036426D">
        <w:rPr>
          <w:color w:val="000000" w:themeColor="text1"/>
          <w:u w:color="000000" w:themeColor="text1"/>
        </w:rPr>
        <w:t>’</w:t>
      </w:r>
      <w:r w:rsidR="00F47A03" w:rsidRPr="00FF0B0D">
        <w:rPr>
          <w:color w:val="000000" w:themeColor="text1"/>
          <w:u w:color="000000" w:themeColor="text1"/>
        </w:rPr>
        <w:t>s Juvenile Justice Task Force</w:t>
      </w:r>
      <w:r>
        <w:rPr>
          <w:color w:val="000000" w:themeColor="text1"/>
          <w:u w:color="000000" w:themeColor="text1"/>
        </w:rPr>
        <w:t>,</w:t>
      </w:r>
      <w:r w:rsidR="00F47A03" w:rsidRPr="00FF0B0D">
        <w:rPr>
          <w:color w:val="000000" w:themeColor="text1"/>
          <w:u w:color="000000" w:themeColor="text1"/>
        </w:rPr>
        <w:t xml:space="preserve"> and as </w:t>
      </w:r>
      <w:r>
        <w:rPr>
          <w:color w:val="000000" w:themeColor="text1"/>
          <w:u w:color="000000" w:themeColor="text1"/>
        </w:rPr>
        <w:t>c</w:t>
      </w:r>
      <w:r w:rsidR="00F47A03" w:rsidRPr="00FF0B0D">
        <w:rPr>
          <w:color w:val="000000" w:themeColor="text1"/>
          <w:u w:color="000000" w:themeColor="text1"/>
        </w:rPr>
        <w:t>hairman of the Twelfth Judicial Circuit Youth Council</w:t>
      </w:r>
      <w:r w:rsidR="00686B24">
        <w:rPr>
          <w:color w:val="000000" w:themeColor="text1"/>
          <w:u w:color="000000" w:themeColor="text1"/>
        </w:rPr>
        <w:t xml:space="preserve">. He also served </w:t>
      </w:r>
      <w:r w:rsidR="00F47A03" w:rsidRPr="00FF0B0D">
        <w:rPr>
          <w:color w:val="000000" w:themeColor="text1"/>
          <w:u w:color="000000" w:themeColor="text1"/>
        </w:rPr>
        <w:t xml:space="preserve">on the Commission on Continuing Legal Education and Specialization </w:t>
      </w:r>
      <w:r w:rsidR="00DA6EF2">
        <w:rPr>
          <w:color w:val="000000" w:themeColor="text1"/>
          <w:u w:color="000000" w:themeColor="text1"/>
        </w:rPr>
        <w:t>f</w:t>
      </w:r>
      <w:r w:rsidR="00DA6EF2" w:rsidRPr="00FF0B0D">
        <w:rPr>
          <w:color w:val="000000" w:themeColor="text1"/>
          <w:u w:color="000000" w:themeColor="text1"/>
        </w:rPr>
        <w:t xml:space="preserve">or eight years, </w:t>
      </w:r>
      <w:r w:rsidR="00F47A03" w:rsidRPr="00FF0B0D">
        <w:rPr>
          <w:color w:val="000000" w:themeColor="text1"/>
          <w:u w:color="000000" w:themeColor="text1"/>
        </w:rPr>
        <w:t xml:space="preserve">and </w:t>
      </w:r>
      <w:r w:rsidR="00DA6EF2">
        <w:rPr>
          <w:color w:val="000000" w:themeColor="text1"/>
          <w:u w:color="000000" w:themeColor="text1"/>
        </w:rPr>
        <w:t>was appointed</w:t>
      </w:r>
      <w:r w:rsidR="00F47A03" w:rsidRPr="00FF0B0D">
        <w:rPr>
          <w:color w:val="000000" w:themeColor="text1"/>
          <w:u w:color="000000" w:themeColor="text1"/>
        </w:rPr>
        <w:t xml:space="preserve"> </w:t>
      </w:r>
      <w:r w:rsidR="00E84355">
        <w:rPr>
          <w:color w:val="000000" w:themeColor="text1"/>
          <w:u w:color="000000" w:themeColor="text1"/>
        </w:rPr>
        <w:t>by</w:t>
      </w:r>
      <w:r w:rsidR="00F47A03" w:rsidRPr="00FF0B0D">
        <w:rPr>
          <w:color w:val="000000" w:themeColor="text1"/>
          <w:u w:color="000000" w:themeColor="text1"/>
        </w:rPr>
        <w:t xml:space="preserve"> the </w:t>
      </w:r>
      <w:r w:rsidR="00DA6EF2">
        <w:rPr>
          <w:color w:val="000000" w:themeColor="text1"/>
          <w:u w:color="000000" w:themeColor="text1"/>
        </w:rPr>
        <w:t>c</w:t>
      </w:r>
      <w:r w:rsidR="00F47A03" w:rsidRPr="00FF0B0D">
        <w:rPr>
          <w:color w:val="000000" w:themeColor="text1"/>
          <w:u w:color="000000" w:themeColor="text1"/>
        </w:rPr>
        <w:t xml:space="preserve">hief </w:t>
      </w:r>
      <w:r w:rsidR="00DA6EF2">
        <w:rPr>
          <w:color w:val="000000" w:themeColor="text1"/>
          <w:u w:color="000000" w:themeColor="text1"/>
        </w:rPr>
        <w:t>j</w:t>
      </w:r>
      <w:r w:rsidR="00F47A03" w:rsidRPr="00FF0B0D">
        <w:rPr>
          <w:color w:val="000000" w:themeColor="text1"/>
          <w:u w:color="000000" w:themeColor="text1"/>
        </w:rPr>
        <w:t>ustice</w:t>
      </w:r>
      <w:r w:rsidR="00DA6EF2">
        <w:rPr>
          <w:color w:val="000000" w:themeColor="text1"/>
          <w:u w:color="000000" w:themeColor="text1"/>
        </w:rPr>
        <w:t xml:space="preserve"> to serve</w:t>
      </w:r>
      <w:r w:rsidR="00F47A03" w:rsidRPr="00FF0B0D">
        <w:rPr>
          <w:color w:val="000000" w:themeColor="text1"/>
          <w:u w:color="000000" w:themeColor="text1"/>
        </w:rPr>
        <w:t xml:space="preserve"> as </w:t>
      </w:r>
      <w:r w:rsidR="00DA6EF2">
        <w:rPr>
          <w:color w:val="000000" w:themeColor="text1"/>
          <w:u w:color="000000" w:themeColor="text1"/>
        </w:rPr>
        <w:t>c</w:t>
      </w:r>
      <w:r w:rsidR="00F47A03" w:rsidRPr="00FF0B0D">
        <w:rPr>
          <w:color w:val="000000" w:themeColor="text1"/>
          <w:u w:color="000000" w:themeColor="text1"/>
        </w:rPr>
        <w:t>hair of the Family Court Judges</w:t>
      </w:r>
      <w:r w:rsidR="0036426D" w:rsidRPr="0036426D">
        <w:rPr>
          <w:color w:val="000000" w:themeColor="text1"/>
          <w:u w:color="000000" w:themeColor="text1"/>
        </w:rPr>
        <w:t>’</w:t>
      </w:r>
      <w:r w:rsidR="00F47A03" w:rsidRPr="00FF0B0D">
        <w:rPr>
          <w:color w:val="000000" w:themeColor="text1"/>
          <w:u w:color="000000" w:themeColor="text1"/>
        </w:rPr>
        <w:t xml:space="preserve"> Advisory Committee</w:t>
      </w:r>
      <w:r w:rsidR="00DA6EF2">
        <w:rPr>
          <w:color w:val="000000" w:themeColor="text1"/>
          <w:u w:color="000000" w:themeColor="text1"/>
        </w:rPr>
        <w:t>; and</w:t>
      </w:r>
    </w:p>
    <w:p w:rsidR="00DA6EF2" w:rsidRDefault="00DA6EF2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6B24" w:rsidRDefault="00DA6EF2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6B24">
        <w:rPr>
          <w:color w:val="000000" w:themeColor="text1"/>
          <w:u w:color="000000" w:themeColor="text1"/>
        </w:rPr>
        <w:t>active in his community, he volunteered</w:t>
      </w:r>
      <w:r w:rsidRPr="00FF0B0D">
        <w:rPr>
          <w:color w:val="000000" w:themeColor="text1"/>
          <w:u w:color="000000" w:themeColor="text1"/>
        </w:rPr>
        <w:t xml:space="preserve"> with the American Legion Palmett</w:t>
      </w:r>
      <w:r w:rsidR="00E84355">
        <w:rPr>
          <w:color w:val="000000" w:themeColor="text1"/>
          <w:u w:color="000000" w:themeColor="text1"/>
        </w:rPr>
        <w:t>o Boys State program since 1963,</w:t>
      </w:r>
      <w:r w:rsidRPr="00FF0B0D">
        <w:rPr>
          <w:color w:val="000000" w:themeColor="text1"/>
          <w:u w:color="000000" w:themeColor="text1"/>
        </w:rPr>
        <w:t xml:space="preserve"> </w:t>
      </w:r>
      <w:r w:rsidR="00686B24">
        <w:rPr>
          <w:color w:val="000000" w:themeColor="text1"/>
          <w:u w:color="000000" w:themeColor="text1"/>
        </w:rPr>
        <w:t xml:space="preserve">including </w:t>
      </w:r>
      <w:r w:rsidRPr="00FF0B0D">
        <w:rPr>
          <w:color w:val="000000" w:themeColor="text1"/>
          <w:u w:color="000000" w:themeColor="text1"/>
        </w:rPr>
        <w:t>seventeen years</w:t>
      </w:r>
      <w:r>
        <w:rPr>
          <w:color w:val="000000" w:themeColor="text1"/>
          <w:u w:color="000000" w:themeColor="text1"/>
        </w:rPr>
        <w:t xml:space="preserve"> </w:t>
      </w:r>
      <w:r w:rsidRPr="00FF0B0D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its d</w:t>
      </w:r>
      <w:r w:rsidR="00686B24">
        <w:rPr>
          <w:color w:val="000000" w:themeColor="text1"/>
          <w:u w:color="000000" w:themeColor="text1"/>
        </w:rPr>
        <w:t>irector, served on the bo</w:t>
      </w:r>
      <w:r w:rsidR="00686B24" w:rsidRPr="00FF0B0D">
        <w:rPr>
          <w:color w:val="000000" w:themeColor="text1"/>
          <w:u w:color="000000" w:themeColor="text1"/>
        </w:rPr>
        <w:t xml:space="preserve">ard of </w:t>
      </w:r>
      <w:r w:rsidR="00686B24">
        <w:rPr>
          <w:color w:val="000000" w:themeColor="text1"/>
          <w:u w:color="000000" w:themeColor="text1"/>
        </w:rPr>
        <w:t>d</w:t>
      </w:r>
      <w:r w:rsidR="00686B24" w:rsidRPr="00FF0B0D">
        <w:rPr>
          <w:color w:val="000000" w:themeColor="text1"/>
          <w:u w:color="000000" w:themeColor="text1"/>
        </w:rPr>
        <w:t>irectors of the South Carolin</w:t>
      </w:r>
      <w:r w:rsidR="00686B24">
        <w:rPr>
          <w:color w:val="000000" w:themeColor="text1"/>
          <w:u w:color="000000" w:themeColor="text1"/>
        </w:rPr>
        <w:t>a Athletic Hall of Fame, was p</w:t>
      </w:r>
      <w:r w:rsidR="00686B24" w:rsidRPr="00FF0B0D">
        <w:rPr>
          <w:color w:val="000000" w:themeColor="text1"/>
          <w:u w:color="000000" w:themeColor="text1"/>
        </w:rPr>
        <w:t>resident of the Florence Kiwanis Club</w:t>
      </w:r>
      <w:r w:rsidR="00686B24">
        <w:rPr>
          <w:color w:val="000000" w:themeColor="text1"/>
          <w:u w:color="000000" w:themeColor="text1"/>
        </w:rPr>
        <w:t xml:space="preserve">, and was </w:t>
      </w:r>
      <w:r w:rsidR="002667BF">
        <w:rPr>
          <w:color w:val="000000" w:themeColor="text1"/>
          <w:u w:color="000000" w:themeColor="text1"/>
        </w:rPr>
        <w:t xml:space="preserve">active in community theatre </w:t>
      </w:r>
      <w:r w:rsidR="002667BF" w:rsidRPr="00FF0B0D">
        <w:rPr>
          <w:color w:val="000000" w:themeColor="text1"/>
          <w:u w:color="000000" w:themeColor="text1"/>
        </w:rPr>
        <w:t>on stage and behind the scenes</w:t>
      </w:r>
      <w:r w:rsidR="00686B24">
        <w:rPr>
          <w:color w:val="000000" w:themeColor="text1"/>
          <w:u w:color="000000" w:themeColor="text1"/>
        </w:rPr>
        <w:t xml:space="preserve">; and </w:t>
      </w:r>
    </w:p>
    <w:p w:rsidR="00686B24" w:rsidRDefault="00686B24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A03" w:rsidRPr="00FF0B0D" w:rsidRDefault="00DA6EF2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47A03" w:rsidRPr="00FF0B0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devoted </w:t>
      </w:r>
      <w:r w:rsidR="00F47A03" w:rsidRPr="00FF0B0D">
        <w:rPr>
          <w:color w:val="000000" w:themeColor="text1"/>
          <w:u w:color="000000" w:themeColor="text1"/>
        </w:rPr>
        <w:t>member of St. Anthony</w:t>
      </w:r>
      <w:r w:rsidR="0036426D" w:rsidRPr="0036426D">
        <w:rPr>
          <w:color w:val="000000" w:themeColor="text1"/>
          <w:u w:color="000000" w:themeColor="text1"/>
        </w:rPr>
        <w:t>’</w:t>
      </w:r>
      <w:r w:rsidR="00F47A03" w:rsidRPr="00FF0B0D">
        <w:rPr>
          <w:color w:val="000000" w:themeColor="text1"/>
          <w:u w:color="000000" w:themeColor="text1"/>
        </w:rPr>
        <w:t xml:space="preserve">s Roman Catholic Church, </w:t>
      </w:r>
      <w:r w:rsidR="002667BF">
        <w:rPr>
          <w:color w:val="000000" w:themeColor="text1"/>
          <w:u w:color="000000" w:themeColor="text1"/>
        </w:rPr>
        <w:t>Judge Morehead</w:t>
      </w:r>
      <w:r w:rsidR="00F47A03" w:rsidRPr="00FF0B0D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served as</w:t>
      </w:r>
      <w:r w:rsidR="00F47A03" w:rsidRPr="00FF0B0D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c</w:t>
      </w:r>
      <w:r w:rsidR="00F47A03" w:rsidRPr="00FF0B0D">
        <w:rPr>
          <w:color w:val="000000" w:themeColor="text1"/>
          <w:u w:color="000000" w:themeColor="text1"/>
        </w:rPr>
        <w:t xml:space="preserve">antor, on the </w:t>
      </w:r>
      <w:r>
        <w:rPr>
          <w:color w:val="000000" w:themeColor="text1"/>
          <w:u w:color="000000" w:themeColor="text1"/>
        </w:rPr>
        <w:t>p</w:t>
      </w:r>
      <w:r w:rsidR="00F47A03" w:rsidRPr="00FF0B0D">
        <w:rPr>
          <w:color w:val="000000" w:themeColor="text1"/>
          <w:u w:color="000000" w:themeColor="text1"/>
        </w:rPr>
        <w:t xml:space="preserve">arish </w:t>
      </w:r>
      <w:r>
        <w:rPr>
          <w:color w:val="000000" w:themeColor="text1"/>
          <w:u w:color="000000" w:themeColor="text1"/>
        </w:rPr>
        <w:t>c</w:t>
      </w:r>
      <w:r w:rsidR="00F47A03" w:rsidRPr="00FF0B0D">
        <w:rPr>
          <w:color w:val="000000" w:themeColor="text1"/>
          <w:u w:color="000000" w:themeColor="text1"/>
        </w:rPr>
        <w:t>ouncil</w:t>
      </w:r>
      <w:r>
        <w:rPr>
          <w:color w:val="000000" w:themeColor="text1"/>
          <w:u w:color="000000" w:themeColor="text1"/>
        </w:rPr>
        <w:t>,</w:t>
      </w:r>
      <w:r w:rsidR="00F47A03" w:rsidRPr="00FF0B0D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chairman of the s</w:t>
      </w:r>
      <w:r w:rsidR="00F47A03" w:rsidRPr="00FF0B0D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board, and</w:t>
      </w:r>
      <w:r w:rsidR="00F47A03" w:rsidRPr="00FF0B0D">
        <w:rPr>
          <w:color w:val="000000" w:themeColor="text1"/>
          <w:u w:color="000000" w:themeColor="text1"/>
        </w:rPr>
        <w:t xml:space="preserve"> under two </w:t>
      </w:r>
      <w:r>
        <w:rPr>
          <w:color w:val="000000" w:themeColor="text1"/>
          <w:u w:color="000000" w:themeColor="text1"/>
        </w:rPr>
        <w:t>b</w:t>
      </w:r>
      <w:r w:rsidR="00F47A03" w:rsidRPr="00FF0B0D">
        <w:rPr>
          <w:color w:val="000000" w:themeColor="text1"/>
          <w:u w:color="000000" w:themeColor="text1"/>
        </w:rPr>
        <w:t>ishops on</w:t>
      </w:r>
      <w:r>
        <w:rPr>
          <w:color w:val="000000" w:themeColor="text1"/>
          <w:u w:color="000000" w:themeColor="text1"/>
        </w:rPr>
        <w:t xml:space="preserve"> the Diocesan Pastoral Council; and</w:t>
      </w:r>
    </w:p>
    <w:p w:rsidR="00317851" w:rsidRDefault="00317851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47A03" w:rsidRDefault="00317851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together with his beloved wife, </w:t>
      </w:r>
      <w:r w:rsidR="00F47A03" w:rsidRPr="00FF0B0D">
        <w:rPr>
          <w:color w:val="000000" w:themeColor="text1"/>
          <w:u w:color="000000" w:themeColor="text1"/>
        </w:rPr>
        <w:t>the former Elaine Dempsey of Orangeburg</w:t>
      </w:r>
      <w:r>
        <w:rPr>
          <w:color w:val="000000" w:themeColor="text1"/>
          <w:u w:color="000000" w:themeColor="text1"/>
        </w:rPr>
        <w:t>, he r</w:t>
      </w:r>
      <w:r w:rsidR="00686B24">
        <w:rPr>
          <w:color w:val="000000" w:themeColor="text1"/>
          <w:u w:color="000000" w:themeColor="text1"/>
        </w:rPr>
        <w:t xml:space="preserve">aised </w:t>
      </w:r>
      <w:r w:rsidR="00F47A03" w:rsidRPr="00FF0B0D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="00F47A03" w:rsidRPr="00FF0B0D">
        <w:rPr>
          <w:color w:val="000000" w:themeColor="text1"/>
          <w:u w:color="000000" w:themeColor="text1"/>
        </w:rPr>
        <w:t xml:space="preserve">children, Arthur </w:t>
      </w:r>
      <w:r>
        <w:rPr>
          <w:color w:val="000000" w:themeColor="text1"/>
          <w:u w:color="000000" w:themeColor="text1"/>
        </w:rPr>
        <w:t>and</w:t>
      </w:r>
      <w:r w:rsidR="00F47A03" w:rsidRPr="00FF0B0D">
        <w:rPr>
          <w:color w:val="000000" w:themeColor="text1"/>
          <w:u w:color="000000" w:themeColor="text1"/>
        </w:rPr>
        <w:t xml:space="preserve"> Anne Meree</w:t>
      </w:r>
      <w:r>
        <w:rPr>
          <w:color w:val="000000" w:themeColor="text1"/>
          <w:u w:color="000000" w:themeColor="text1"/>
        </w:rPr>
        <w:t xml:space="preserve">, </w:t>
      </w:r>
      <w:r w:rsidR="00686B24">
        <w:rPr>
          <w:color w:val="000000" w:themeColor="text1"/>
          <w:u w:color="000000" w:themeColor="text1"/>
        </w:rPr>
        <w:t xml:space="preserve">and is the grandfather of </w:t>
      </w:r>
      <w:r>
        <w:rPr>
          <w:color w:val="000000" w:themeColor="text1"/>
          <w:u w:color="000000" w:themeColor="text1"/>
        </w:rPr>
        <w:t>five grandchildren:</w:t>
      </w:r>
      <w:r w:rsidR="00F47A03" w:rsidRPr="00FF0B0D">
        <w:rPr>
          <w:color w:val="000000" w:themeColor="text1"/>
          <w:u w:color="000000" w:themeColor="text1"/>
        </w:rPr>
        <w:t xml:space="preserve"> Ben, Laura, Max, Emi</w:t>
      </w:r>
      <w:r>
        <w:rPr>
          <w:color w:val="000000" w:themeColor="text1"/>
          <w:u w:color="000000" w:themeColor="text1"/>
        </w:rPr>
        <w:t>, and Hunter; and</w:t>
      </w:r>
      <w:r w:rsidR="00F47A03" w:rsidRPr="00FF0B0D">
        <w:rPr>
          <w:color w:val="000000" w:themeColor="text1"/>
          <w:u w:color="000000" w:themeColor="text1"/>
        </w:rPr>
        <w:t xml:space="preserve"> </w:t>
      </w:r>
    </w:p>
    <w:p w:rsidR="00F47A03" w:rsidRDefault="00F47A03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879" w:rsidRDefault="00F47A03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</w:t>
      </w:r>
      <w:r w:rsidR="00865F94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</w:t>
      </w:r>
      <w:r w:rsidR="00EA2305">
        <w:rPr>
          <w:color w:val="000000" w:themeColor="text1"/>
          <w:u w:color="000000" w:themeColor="text1"/>
        </w:rPr>
        <w:t>unparalleled</w:t>
      </w:r>
      <w:r>
        <w:rPr>
          <w:color w:val="000000" w:themeColor="text1"/>
          <w:u w:color="000000" w:themeColor="text1"/>
        </w:rPr>
        <w:t xml:space="preserve"> dedication that </w:t>
      </w:r>
      <w:r w:rsidR="00EA2305" w:rsidRPr="00FF0B0D">
        <w:rPr>
          <w:color w:val="000000" w:themeColor="text1"/>
          <w:u w:color="000000" w:themeColor="text1"/>
        </w:rPr>
        <w:t>Gene Morehead</w:t>
      </w:r>
      <w:r>
        <w:rPr>
          <w:color w:val="000000" w:themeColor="text1"/>
          <w:u w:color="000000" w:themeColor="text1"/>
        </w:rPr>
        <w:t xml:space="preserve"> has devoted to </w:t>
      </w:r>
      <w:r w:rsidR="00EA2305">
        <w:t>serving the families of our great State</w:t>
      </w:r>
      <w:r w:rsidR="00865F94">
        <w:t>,</w:t>
      </w:r>
      <w:r w:rsidR="00EA2305">
        <w:rPr>
          <w:color w:val="000000" w:themeColor="text1"/>
          <w:u w:color="000000" w:themeColor="text1"/>
        </w:rPr>
        <w:t xml:space="preserve"> and </w:t>
      </w:r>
      <w:r w:rsidR="00865F94">
        <w:rPr>
          <w:color w:val="000000" w:themeColor="text1"/>
          <w:u w:color="000000" w:themeColor="text1"/>
        </w:rPr>
        <w:t xml:space="preserve">the members </w:t>
      </w:r>
      <w:r w:rsidR="00EA2305">
        <w:rPr>
          <w:color w:val="000000" w:themeColor="text1"/>
          <w:u w:color="000000" w:themeColor="text1"/>
        </w:rPr>
        <w:t>wish him</w:t>
      </w:r>
      <w:r>
        <w:rPr>
          <w:color w:val="000000" w:themeColor="text1"/>
          <w:u w:color="000000" w:themeColor="text1"/>
        </w:rPr>
        <w:t xml:space="preserve"> many years of </w:t>
      </w:r>
      <w:r w:rsidR="00865F94">
        <w:rPr>
          <w:color w:val="000000" w:themeColor="text1"/>
          <w:u w:color="000000" w:themeColor="text1"/>
        </w:rPr>
        <w:t xml:space="preserve">joy </w:t>
      </w:r>
      <w:r>
        <w:rPr>
          <w:color w:val="000000" w:themeColor="text1"/>
          <w:u w:color="000000" w:themeColor="text1"/>
        </w:rPr>
        <w:t>in his well</w:t>
      </w:r>
      <w:r w:rsidR="003642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23879">
        <w:t xml:space="preserve">.  Now, therefore, </w:t>
      </w:r>
    </w:p>
    <w:p w:rsidR="00D23879" w:rsidRDefault="00D23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879" w:rsidRDefault="00D23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23879" w:rsidRDefault="00D238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A03" w:rsidRDefault="00D23879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47A03">
        <w:t xml:space="preserve"> the members of the General Assembly of the State of South Carolina, by this resolution, recognize and honor </w:t>
      </w:r>
      <w:r w:rsidR="00EA2305" w:rsidRPr="00FF0B0D">
        <w:rPr>
          <w:color w:val="000000" w:themeColor="text1"/>
          <w:u w:color="000000" w:themeColor="text1"/>
        </w:rPr>
        <w:t xml:space="preserve">Judge </w:t>
      </w:r>
      <w:r w:rsidR="00EA2305">
        <w:rPr>
          <w:color w:val="000000" w:themeColor="text1"/>
          <w:u w:color="000000" w:themeColor="text1"/>
        </w:rPr>
        <w:t>A. E. “</w:t>
      </w:r>
      <w:r w:rsidR="00EA2305" w:rsidRPr="00FF0B0D">
        <w:rPr>
          <w:color w:val="000000" w:themeColor="text1"/>
          <w:u w:color="000000" w:themeColor="text1"/>
        </w:rPr>
        <w:t>Gene</w:t>
      </w:r>
      <w:r w:rsidR="00EA2305">
        <w:rPr>
          <w:color w:val="000000" w:themeColor="text1"/>
          <w:u w:color="000000" w:themeColor="text1"/>
        </w:rPr>
        <w:t>”</w:t>
      </w:r>
      <w:r w:rsidR="00EA2305" w:rsidRPr="00FF0B0D">
        <w:rPr>
          <w:color w:val="000000" w:themeColor="text1"/>
          <w:u w:color="000000" w:themeColor="text1"/>
        </w:rPr>
        <w:t xml:space="preserve"> Morehead</w:t>
      </w:r>
      <w:r w:rsidR="00EA2305">
        <w:rPr>
          <w:color w:val="000000" w:themeColor="text1"/>
          <w:u w:color="000000" w:themeColor="text1"/>
        </w:rPr>
        <w:t xml:space="preserve"> III, </w:t>
      </w:r>
      <w:r w:rsidR="00EA2305" w:rsidRPr="00FF0B0D">
        <w:rPr>
          <w:color w:val="000000" w:themeColor="text1"/>
          <w:u w:color="000000" w:themeColor="text1"/>
        </w:rPr>
        <w:t>Family Court Judge for the Twelfth Judicial Circui</w:t>
      </w:r>
      <w:r w:rsidR="00EA2305">
        <w:rPr>
          <w:color w:val="000000" w:themeColor="text1"/>
          <w:u w:color="000000" w:themeColor="text1"/>
        </w:rPr>
        <w:t xml:space="preserve">t, </w:t>
      </w:r>
      <w:r w:rsidR="00F47A03">
        <w:t xml:space="preserve">upon the occasion of his retirement </w:t>
      </w:r>
      <w:r w:rsidR="00AC0E6C">
        <w:t>as the longest serving family court judge in the State</w:t>
      </w:r>
      <w:r w:rsidR="00F47A03">
        <w:t xml:space="preserve">, and wish him continued success and </w:t>
      </w:r>
      <w:r w:rsidR="00865F94">
        <w:t xml:space="preserve">happiness </w:t>
      </w:r>
      <w:r w:rsidR="00F47A03">
        <w:t>in all his future endeavors.</w:t>
      </w:r>
    </w:p>
    <w:p w:rsidR="00AC0E6C" w:rsidRDefault="00AC0E6C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879" w:rsidRDefault="00F47A03" w:rsidP="00F47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A2305" w:rsidRPr="00FF0B0D">
        <w:rPr>
          <w:color w:val="000000" w:themeColor="text1"/>
          <w:u w:color="000000" w:themeColor="text1"/>
        </w:rPr>
        <w:t xml:space="preserve">Judge </w:t>
      </w:r>
      <w:r w:rsidR="00EA2305">
        <w:rPr>
          <w:color w:val="000000" w:themeColor="text1"/>
          <w:u w:color="000000" w:themeColor="text1"/>
        </w:rPr>
        <w:t>A. E. “</w:t>
      </w:r>
      <w:r w:rsidR="00EA2305" w:rsidRPr="00FF0B0D">
        <w:rPr>
          <w:color w:val="000000" w:themeColor="text1"/>
          <w:u w:color="000000" w:themeColor="text1"/>
        </w:rPr>
        <w:t>Gene</w:t>
      </w:r>
      <w:r w:rsidR="00EA2305">
        <w:rPr>
          <w:color w:val="000000" w:themeColor="text1"/>
          <w:u w:color="000000" w:themeColor="text1"/>
        </w:rPr>
        <w:t>”</w:t>
      </w:r>
      <w:r w:rsidR="00EA2305" w:rsidRPr="00FF0B0D">
        <w:rPr>
          <w:color w:val="000000" w:themeColor="text1"/>
          <w:u w:color="000000" w:themeColor="text1"/>
        </w:rPr>
        <w:t xml:space="preserve"> Morehead</w:t>
      </w:r>
      <w:r w:rsidR="00EA2305">
        <w:rPr>
          <w:color w:val="000000" w:themeColor="text1"/>
          <w:u w:color="000000" w:themeColor="text1"/>
        </w:rPr>
        <w:t xml:space="preserve"> III</w:t>
      </w:r>
      <w:r>
        <w:t>.</w:t>
      </w:r>
    </w:p>
    <w:p w:rsidR="00E34FE7" w:rsidRDefault="003642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5B3C" w:rsidRDefault="00985B3C" w:rsidP="00985B3C">
      <w:pPr>
        <w:suppressAutoHyphens/>
      </w:pPr>
    </w:p>
    <w:sectPr w:rsidR="00985B3C" w:rsidSect="00985B3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D30" w:rsidRDefault="00476D30" w:rsidP="009F0C77">
      <w:r>
        <w:separator/>
      </w:r>
    </w:p>
  </w:endnote>
  <w:endnote w:type="continuationSeparator" w:id="0">
    <w:p w:rsidR="00476D30" w:rsidRDefault="00476D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42F475-2586-4F6E-9FD3-B83C0D88B011}"/>
    <w:embedBold r:id="rId2" w:fontKey="{93F528A7-8F80-4F76-99A2-1501DBD0177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A0E3550-C502-43A3-97A2-5625A03C47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15884CA-1221-4193-8A13-45D851C7A4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955C51-B3F8-44F7-84D1-A0418073F0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B3C" w:rsidRPr="00D432D5" w:rsidRDefault="00985B3C" w:rsidP="00D432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73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D30" w:rsidRDefault="00476D30" w:rsidP="009F0C77">
      <w:r>
        <w:separator/>
      </w:r>
    </w:p>
  </w:footnote>
  <w:footnote w:type="continuationSeparator" w:id="0">
    <w:p w:rsidR="00476D30" w:rsidRDefault="00476D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28VR19"/>
    <w:docVar w:name="CoverBillType" w:val="c"/>
    <w:docVar w:name="DocPath" w:val="L:\Council\bills\GM\24028VR19.DOCX"/>
    <w:docVar w:name="dvBillNumber" w:val="37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2387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67BF"/>
    <w:rsid w:val="00284AAE"/>
    <w:rsid w:val="002E5912"/>
    <w:rsid w:val="00301B21"/>
    <w:rsid w:val="00317851"/>
    <w:rsid w:val="00325348"/>
    <w:rsid w:val="0032732C"/>
    <w:rsid w:val="00336AD0"/>
    <w:rsid w:val="0036426D"/>
    <w:rsid w:val="0037079A"/>
    <w:rsid w:val="00395FAC"/>
    <w:rsid w:val="003C4DAB"/>
    <w:rsid w:val="003D01E8"/>
    <w:rsid w:val="003E5288"/>
    <w:rsid w:val="003F6D79"/>
    <w:rsid w:val="0041760A"/>
    <w:rsid w:val="00417C01"/>
    <w:rsid w:val="004275C6"/>
    <w:rsid w:val="004403BD"/>
    <w:rsid w:val="00461441"/>
    <w:rsid w:val="00476D30"/>
    <w:rsid w:val="004809EE"/>
    <w:rsid w:val="004B76C2"/>
    <w:rsid w:val="004B7783"/>
    <w:rsid w:val="004C43D6"/>
    <w:rsid w:val="004E7D54"/>
    <w:rsid w:val="005034A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56D4"/>
    <w:rsid w:val="006215AA"/>
    <w:rsid w:val="00634DE3"/>
    <w:rsid w:val="00686B24"/>
    <w:rsid w:val="006913C9"/>
    <w:rsid w:val="0069470D"/>
    <w:rsid w:val="006D58AA"/>
    <w:rsid w:val="00734F00"/>
    <w:rsid w:val="007A70AE"/>
    <w:rsid w:val="008362E8"/>
    <w:rsid w:val="0085786E"/>
    <w:rsid w:val="00865F94"/>
    <w:rsid w:val="008A1768"/>
    <w:rsid w:val="008A489F"/>
    <w:rsid w:val="008F0F33"/>
    <w:rsid w:val="008F4429"/>
    <w:rsid w:val="0094021A"/>
    <w:rsid w:val="00985B3C"/>
    <w:rsid w:val="009B44AF"/>
    <w:rsid w:val="009C6A0B"/>
    <w:rsid w:val="009E7AF4"/>
    <w:rsid w:val="009F0C77"/>
    <w:rsid w:val="009F4DD1"/>
    <w:rsid w:val="009F73F2"/>
    <w:rsid w:val="00A02543"/>
    <w:rsid w:val="00A15FC0"/>
    <w:rsid w:val="00A41684"/>
    <w:rsid w:val="00A64E80"/>
    <w:rsid w:val="00A72BCD"/>
    <w:rsid w:val="00A741D9"/>
    <w:rsid w:val="00A833AB"/>
    <w:rsid w:val="00A9741D"/>
    <w:rsid w:val="00AC0E6C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71F5"/>
    <w:rsid w:val="00CD2089"/>
    <w:rsid w:val="00D23879"/>
    <w:rsid w:val="00D432D5"/>
    <w:rsid w:val="00D73A67"/>
    <w:rsid w:val="00D970A9"/>
    <w:rsid w:val="00DA6EF2"/>
    <w:rsid w:val="00DF36A0"/>
    <w:rsid w:val="00DF3845"/>
    <w:rsid w:val="00E34FE7"/>
    <w:rsid w:val="00E41911"/>
    <w:rsid w:val="00E44B57"/>
    <w:rsid w:val="00E84355"/>
    <w:rsid w:val="00E92EEF"/>
    <w:rsid w:val="00EA2305"/>
    <w:rsid w:val="00EA411A"/>
    <w:rsid w:val="00EF2368"/>
    <w:rsid w:val="00F24442"/>
    <w:rsid w:val="00F47A0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6F2F85-D8D2-4601-ABE8-7A985E1D5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5F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9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B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3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770_2019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7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F88B6-2F3A-4139-9307-82DB10543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3770: Judge A.E Morehead - South Carolina Legislature Online</dc:title>
  <dc:creator>Gail Moore</dc:creator>
  <cp:lastModifiedBy>S Wilson</cp:lastModifiedBy>
  <cp:revision>2</cp:revision>
  <cp:lastPrinted>2019-01-23T15:33:00Z</cp:lastPrinted>
  <dcterms:created xsi:type="dcterms:W3CDTF">2020-03-09T19:49:00Z</dcterms:created>
  <dcterms:modified xsi:type="dcterms:W3CDTF">2020-03-09T19:49:00Z</dcterms:modified>
</cp:coreProperties>
</file>