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99B" w:rsidRDefault="00FF399B" w:rsidP="00FF399B">
      <w:pPr>
        <w:widowControl w:val="0"/>
        <w:jc w:val="center"/>
      </w:pPr>
      <w:r w:rsidRPr="00FF399B">
        <w:rPr>
          <w:b/>
        </w:rPr>
        <w:t>South Carolina General Assembly</w:t>
      </w:r>
    </w:p>
    <w:p w:rsidR="00FF399B" w:rsidRDefault="00FF399B" w:rsidP="00FF399B">
      <w:pPr>
        <w:widowControl w:val="0"/>
        <w:jc w:val="center"/>
      </w:pPr>
      <w:r>
        <w:t>123rd Session, 2019-2020</w:t>
      </w:r>
    </w:p>
    <w:p w:rsidR="00FF399B" w:rsidRDefault="00FF399B" w:rsidP="00FF399B">
      <w:pPr>
        <w:widowControl w:val="0"/>
        <w:jc w:val="left"/>
      </w:pPr>
    </w:p>
    <w:p w:rsidR="00FF399B" w:rsidRDefault="00FF399B" w:rsidP="00FF399B">
      <w:pPr>
        <w:widowControl w:val="0"/>
        <w:jc w:val="left"/>
        <w:rPr>
          <w:b/>
        </w:rPr>
      </w:pPr>
      <w:r w:rsidRPr="00FF399B">
        <w:rPr>
          <w:b/>
        </w:rPr>
        <w:t>H. 3846</w:t>
      </w:r>
    </w:p>
    <w:p w:rsidR="00FF399B" w:rsidRDefault="00FF399B" w:rsidP="00FF399B">
      <w:pPr>
        <w:widowControl w:val="0"/>
        <w:jc w:val="left"/>
        <w:rPr>
          <w:b/>
        </w:rPr>
      </w:pPr>
    </w:p>
    <w:p w:rsidR="00FF399B" w:rsidRDefault="00FF399B" w:rsidP="00FF399B">
      <w:pPr>
        <w:widowControl w:val="0"/>
        <w:jc w:val="left"/>
      </w:pPr>
      <w:r w:rsidRPr="00FF399B">
        <w:rPr>
          <w:b/>
        </w:rPr>
        <w:t>STATUS INFORMATION</w:t>
      </w:r>
    </w:p>
    <w:p w:rsidR="00FF399B" w:rsidRDefault="00FF399B" w:rsidP="00FF399B">
      <w:pPr>
        <w:widowControl w:val="0"/>
        <w:jc w:val="left"/>
      </w:pPr>
    </w:p>
    <w:p w:rsidR="00FF399B" w:rsidRDefault="00FF399B" w:rsidP="00FF399B">
      <w:pPr>
        <w:widowControl w:val="0"/>
        <w:jc w:val="left"/>
      </w:pPr>
      <w:r>
        <w:t>General Bill</w:t>
      </w:r>
    </w:p>
    <w:p w:rsidR="00FF399B" w:rsidRDefault="00FF399B" w:rsidP="00FF399B">
      <w:pPr>
        <w:widowControl w:val="0"/>
        <w:jc w:val="left"/>
      </w:pPr>
      <w:r>
        <w:t>Sponsors: Reps. Rose and Bernstein</w:t>
      </w:r>
    </w:p>
    <w:p w:rsidR="00FF399B" w:rsidRDefault="00FF399B" w:rsidP="00FF399B">
      <w:pPr>
        <w:widowControl w:val="0"/>
        <w:jc w:val="left"/>
      </w:pPr>
      <w:r>
        <w:t>Document Path: l:\council\bills\cc\15466zw19.docx</w:t>
      </w:r>
    </w:p>
    <w:p w:rsidR="00FF399B" w:rsidRDefault="00FF399B" w:rsidP="00FF399B">
      <w:pPr>
        <w:widowControl w:val="0"/>
        <w:jc w:val="left"/>
      </w:pPr>
    </w:p>
    <w:p w:rsidR="00FF399B" w:rsidRDefault="00FF399B" w:rsidP="00FF399B">
      <w:pPr>
        <w:widowControl w:val="0"/>
        <w:jc w:val="left"/>
      </w:pPr>
      <w:r>
        <w:t>Introduced in the House on February 5, 2019</w:t>
      </w:r>
    </w:p>
    <w:p w:rsidR="00FF399B" w:rsidRDefault="00FF399B" w:rsidP="00FF399B">
      <w:pPr>
        <w:widowControl w:val="0"/>
        <w:jc w:val="left"/>
      </w:pPr>
      <w:r>
        <w:t xml:space="preserve">Currently residing in the House Committee on </w:t>
      </w:r>
      <w:r w:rsidRPr="00FF399B">
        <w:rPr>
          <w:b/>
        </w:rPr>
        <w:t>Judiciary</w:t>
      </w:r>
    </w:p>
    <w:p w:rsidR="00FF399B" w:rsidRDefault="00FF399B" w:rsidP="00FF399B">
      <w:pPr>
        <w:widowControl w:val="0"/>
        <w:jc w:val="left"/>
      </w:pPr>
    </w:p>
    <w:p w:rsidR="00FF399B" w:rsidRDefault="00FF399B" w:rsidP="00FF399B">
      <w:pPr>
        <w:widowControl w:val="0"/>
        <w:jc w:val="left"/>
      </w:pPr>
      <w:r>
        <w:t xml:space="preserve">Summary: </w:t>
      </w:r>
      <w:r w:rsidR="003D428C">
        <w:t>Civil Air Patrol</w:t>
      </w:r>
    </w:p>
    <w:p w:rsidR="00FF399B" w:rsidRDefault="00FF399B" w:rsidP="00FF399B">
      <w:pPr>
        <w:widowControl w:val="0"/>
        <w:jc w:val="left"/>
      </w:pPr>
    </w:p>
    <w:p w:rsidR="00FF399B" w:rsidRDefault="00FF399B" w:rsidP="00FF399B">
      <w:pPr>
        <w:widowControl w:val="0"/>
        <w:jc w:val="left"/>
      </w:pPr>
    </w:p>
    <w:p w:rsidR="00FF399B" w:rsidRDefault="00FF399B" w:rsidP="00FF399B">
      <w:pPr>
        <w:widowControl w:val="0"/>
        <w:tabs>
          <w:tab w:val="center" w:pos="590"/>
          <w:tab w:val="center" w:pos="1440"/>
          <w:tab w:val="left" w:pos="1872"/>
          <w:tab w:val="left" w:pos="9187"/>
        </w:tabs>
        <w:jc w:val="left"/>
      </w:pPr>
      <w:r w:rsidRPr="00FF399B">
        <w:rPr>
          <w:b/>
        </w:rPr>
        <w:t>HISTORY OF LEGISLATIVE ACTIONS</w:t>
      </w:r>
    </w:p>
    <w:p w:rsidR="00FF399B" w:rsidRDefault="00FF399B" w:rsidP="00FF399B">
      <w:pPr>
        <w:widowControl w:val="0"/>
        <w:tabs>
          <w:tab w:val="center" w:pos="590"/>
          <w:tab w:val="center" w:pos="1440"/>
          <w:tab w:val="left" w:pos="1872"/>
          <w:tab w:val="left" w:pos="9187"/>
        </w:tabs>
        <w:jc w:val="left"/>
      </w:pPr>
    </w:p>
    <w:p w:rsidR="00FF399B" w:rsidRPr="00FF399B" w:rsidRDefault="00FF399B" w:rsidP="00FF399B">
      <w:pPr>
        <w:widowControl w:val="0"/>
        <w:tabs>
          <w:tab w:val="center" w:pos="590"/>
          <w:tab w:val="center" w:pos="1440"/>
          <w:tab w:val="left" w:pos="1872"/>
          <w:tab w:val="left" w:pos="9187"/>
        </w:tabs>
        <w:jc w:val="left"/>
      </w:pPr>
      <w:r w:rsidRPr="00FF399B">
        <w:rPr>
          <w:u w:val="single"/>
        </w:rPr>
        <w:tab/>
        <w:t>Date</w:t>
      </w:r>
      <w:r w:rsidRPr="00FF399B">
        <w:rPr>
          <w:u w:val="single"/>
        </w:rPr>
        <w:tab/>
        <w:t>Body</w:t>
      </w:r>
      <w:r w:rsidRPr="00FF399B">
        <w:rPr>
          <w:u w:val="single"/>
        </w:rPr>
        <w:tab/>
        <w:t>Action Description with journal page number</w:t>
      </w:r>
      <w:r w:rsidRPr="00FF399B">
        <w:rPr>
          <w:u w:val="single"/>
        </w:rPr>
        <w:tab/>
      </w:r>
    </w:p>
    <w:p w:rsidR="00FD21B4" w:rsidRDefault="00FD21B4" w:rsidP="00FD21B4">
      <w:pPr>
        <w:widowControl w:val="0"/>
        <w:tabs>
          <w:tab w:val="right" w:pos="1008"/>
          <w:tab w:val="left" w:pos="1152"/>
          <w:tab w:val="left" w:pos="1872"/>
          <w:tab w:val="left" w:pos="9187"/>
        </w:tabs>
        <w:ind w:left="2088" w:hanging="2088"/>
      </w:pPr>
      <w:r>
        <w:tab/>
        <w:t>2/5/2019</w:t>
      </w:r>
      <w:r>
        <w:tab/>
        <w:t>House</w:t>
      </w:r>
      <w:r>
        <w:tab/>
      </w:r>
      <w:r w:rsidRPr="00AB3AF6">
        <w:t>Introduced and read first time (</w:t>
      </w:r>
      <w:hyperlink r:id="rId7" w:history="1">
        <w:r w:rsidRPr="00AB3AF6">
          <w:rPr>
            <w:rStyle w:val="Hyperlink"/>
          </w:rPr>
          <w:t>House Journal</w:t>
        </w:r>
        <w:r w:rsidRPr="00AB3AF6">
          <w:rPr>
            <w:rStyle w:val="Hyperlink"/>
          </w:rPr>
          <w:noBreakHyphen/>
          <w:t>page 26</w:t>
        </w:r>
      </w:hyperlink>
      <w:r w:rsidRPr="00AB3AF6">
        <w:t>)</w:t>
      </w:r>
    </w:p>
    <w:p w:rsidR="00FD21B4" w:rsidRDefault="00FD21B4" w:rsidP="00FD21B4">
      <w:pPr>
        <w:widowControl w:val="0"/>
        <w:tabs>
          <w:tab w:val="right" w:pos="1008"/>
          <w:tab w:val="left" w:pos="1152"/>
          <w:tab w:val="left" w:pos="1872"/>
          <w:tab w:val="left" w:pos="9187"/>
        </w:tabs>
        <w:ind w:left="2088" w:hanging="2088"/>
      </w:pPr>
      <w:r>
        <w:tab/>
        <w:t>2/5/2019</w:t>
      </w:r>
      <w:r>
        <w:tab/>
        <w:t>House</w:t>
      </w:r>
      <w:r>
        <w:tab/>
      </w:r>
      <w:r w:rsidRPr="00AB3AF6">
        <w:t xml:space="preserve">Referred to Committee on </w:t>
      </w:r>
      <w:r w:rsidRPr="00AB3AF6">
        <w:rPr>
          <w:b/>
        </w:rPr>
        <w:t>Judiciary</w:t>
      </w:r>
      <w:r>
        <w:t xml:space="preserve"> </w:t>
      </w:r>
      <w:r w:rsidRPr="00AB3AF6">
        <w:t>(</w:t>
      </w:r>
      <w:hyperlink r:id="rId8" w:history="1">
        <w:r w:rsidRPr="00AB3AF6">
          <w:rPr>
            <w:rStyle w:val="Hyperlink"/>
          </w:rPr>
          <w:t>House Journal</w:t>
        </w:r>
        <w:r w:rsidRPr="00AB3AF6">
          <w:rPr>
            <w:rStyle w:val="Hyperlink"/>
          </w:rPr>
          <w:noBreakHyphen/>
          <w:t>page 26</w:t>
        </w:r>
      </w:hyperlink>
      <w:r w:rsidRPr="00AB3AF6">
        <w:t>)</w:t>
      </w:r>
    </w:p>
    <w:p w:rsidR="00FD21B4" w:rsidRDefault="00FD21B4" w:rsidP="00FD21B4">
      <w:pPr>
        <w:widowControl w:val="0"/>
        <w:tabs>
          <w:tab w:val="right" w:pos="1008"/>
          <w:tab w:val="left" w:pos="1152"/>
          <w:tab w:val="left" w:pos="1872"/>
          <w:tab w:val="left" w:pos="9187"/>
        </w:tabs>
        <w:ind w:left="2088" w:hanging="2088"/>
      </w:pPr>
    </w:p>
    <w:p w:rsidR="00FF399B" w:rsidRDefault="00FF399B" w:rsidP="00FF39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F399B">
          <w:rPr>
            <w:rStyle w:val="Hyperlink"/>
          </w:rPr>
          <w:t>legislative information</w:t>
        </w:r>
      </w:hyperlink>
      <w:r>
        <w:t xml:space="preserve"> at the website</w:t>
      </w:r>
    </w:p>
    <w:p w:rsidR="00FF399B" w:rsidRDefault="00FF399B" w:rsidP="00FF399B">
      <w:pPr>
        <w:widowControl w:val="0"/>
        <w:tabs>
          <w:tab w:val="right" w:pos="1008"/>
          <w:tab w:val="left" w:pos="1152"/>
          <w:tab w:val="left" w:pos="1872"/>
          <w:tab w:val="left" w:pos="9187"/>
        </w:tabs>
        <w:ind w:left="2088" w:hanging="2088"/>
        <w:jc w:val="left"/>
      </w:pPr>
    </w:p>
    <w:p w:rsidR="00FF399B" w:rsidRPr="00FF399B" w:rsidRDefault="00FF399B" w:rsidP="00FF399B">
      <w:pPr>
        <w:widowControl w:val="0"/>
        <w:tabs>
          <w:tab w:val="right" w:pos="1008"/>
          <w:tab w:val="left" w:pos="1152"/>
          <w:tab w:val="left" w:pos="1872"/>
          <w:tab w:val="left" w:pos="9187"/>
        </w:tabs>
        <w:ind w:left="2088" w:hanging="2088"/>
        <w:jc w:val="left"/>
      </w:pPr>
    </w:p>
    <w:p w:rsidR="00FF399B" w:rsidRDefault="00FF399B" w:rsidP="00FF399B">
      <w:pPr>
        <w:widowControl w:val="0"/>
        <w:jc w:val="left"/>
      </w:pPr>
      <w:r w:rsidRPr="00FF399B">
        <w:rPr>
          <w:b/>
        </w:rPr>
        <w:t>VERSIONS OF THIS BILL</w:t>
      </w:r>
    </w:p>
    <w:p w:rsidR="00FF399B" w:rsidRDefault="00FF399B" w:rsidP="00FF399B">
      <w:pPr>
        <w:widowControl w:val="0"/>
        <w:jc w:val="left"/>
      </w:pPr>
    </w:p>
    <w:p w:rsidR="00FF399B" w:rsidRDefault="00D51A1C" w:rsidP="00FF399B">
      <w:pPr>
        <w:widowControl w:val="0"/>
        <w:jc w:val="left"/>
      </w:pPr>
      <w:hyperlink r:id="rId10" w:history="1">
        <w:r w:rsidR="00FF399B">
          <w:rPr>
            <w:rStyle w:val="Hyperlink"/>
          </w:rPr>
          <w:t>2/5/2019</w:t>
        </w:r>
      </w:hyperlink>
    </w:p>
    <w:p w:rsidR="00FF399B" w:rsidRDefault="00FF399B" w:rsidP="00FF399B"/>
    <w:p w:rsidR="00FF399B" w:rsidRDefault="00FF399B" w:rsidP="00FF399B">
      <w:pPr>
        <w:sectPr w:rsidR="00FF399B" w:rsidSect="00FF399B">
          <w:pgSz w:w="12240" w:h="15840" w:code="1"/>
          <w:pgMar w:top="1080" w:right="1440" w:bottom="1080" w:left="1440" w:header="720" w:footer="720" w:gutter="0"/>
          <w:cols w:space="720"/>
          <w:noEndnote/>
          <w:docGrid w:linePitch="360"/>
        </w:sectPr>
      </w:pPr>
    </w:p>
    <w:p w:rsidR="004A5627" w:rsidRDefault="004A5627" w:rsidP="00B71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EA" w:rsidRDefault="00B716EA" w:rsidP="00B71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EA" w:rsidRDefault="00B716EA" w:rsidP="00B71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EA" w:rsidRDefault="00B716EA" w:rsidP="00B71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EA" w:rsidRDefault="00B716EA" w:rsidP="00B71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EA" w:rsidRDefault="00B716EA" w:rsidP="00B71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EA" w:rsidRDefault="00B716EA" w:rsidP="00B71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5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6A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D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25</w:t>
      </w:r>
      <w:r w:rsidR="00B61F5F">
        <w:noBreakHyphen/>
      </w:r>
      <w:r>
        <w:t>1</w:t>
      </w:r>
      <w:r w:rsidR="00B61F5F">
        <w:noBreakHyphen/>
      </w:r>
      <w:r>
        <w:t>2360</w:t>
      </w:r>
      <w:r w:rsidRPr="00E75D2B">
        <w:t xml:space="preserve"> SO AS TO </w:t>
      </w:r>
      <w:r>
        <w:t xml:space="preserve">PROVIDE THAT THE REEMPLOYMENT RIGHTS AND PROTECTIONS GRANTED TO MEMBERS OF THE SOUTH CAROLINA NATIONAL GUARD AND SOUTH CAROLINA STATE GUARD WHO SERVE STATE DUTY AT THE DISCRETION OF THE GOVERNOR </w:t>
      </w:r>
      <w:r w:rsidR="00D539A3">
        <w:t xml:space="preserve">ALSO </w:t>
      </w:r>
      <w:r>
        <w:t>SHALL APPLY TO MEMBERS OF THE SOUTH CAROLINA WING OF THE CIVIL AIR PATROL WHO ARE ORDERED INTO SERVICE TO PERFORM A CIVIL AIR PATROL MISSION AT THE REQUEST OF THE GOVERNOR, THE SOUTH CAROLINA EMERGENCY MANAGEMENT DIVISION, OR THE FEDERAL EMERGENCY MANAGEMENT AGENCY.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6A63" w:rsidRDefault="003D6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6A63" w:rsidRDefault="003D6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D11" w:rsidRDefault="003D6A63" w:rsidP="0080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806D11">
        <w:rPr>
          <w:u w:color="000000" w:themeColor="text1"/>
        </w:rPr>
        <w:t xml:space="preserve">Article 18, Chapter 1, Title 25 </w:t>
      </w:r>
      <w:r w:rsidR="00806D11" w:rsidRPr="00DE3752">
        <w:rPr>
          <w:u w:color="000000" w:themeColor="text1"/>
        </w:rPr>
        <w:t>of the 1976 Code</w:t>
      </w:r>
      <w:r w:rsidR="00806D11">
        <w:rPr>
          <w:u w:color="000000" w:themeColor="text1"/>
        </w:rPr>
        <w:t xml:space="preserve"> is amended by adding</w:t>
      </w:r>
      <w:r w:rsidR="00806D11" w:rsidRPr="00DE3752">
        <w:rPr>
          <w:u w:color="000000" w:themeColor="text1"/>
        </w:rPr>
        <w:t>:</w:t>
      </w:r>
    </w:p>
    <w:p w:rsidR="00806D11" w:rsidRDefault="00806D11" w:rsidP="0080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D6A63" w:rsidRDefault="00806D11" w:rsidP="0080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“Section 25</w:t>
      </w:r>
      <w:r w:rsidR="00B61F5F">
        <w:rPr>
          <w:u w:color="000000" w:themeColor="text1"/>
        </w:rPr>
        <w:noBreakHyphen/>
      </w:r>
      <w:r>
        <w:rPr>
          <w:u w:color="000000" w:themeColor="text1"/>
        </w:rPr>
        <w:t>1</w:t>
      </w:r>
      <w:r w:rsidR="00B61F5F">
        <w:rPr>
          <w:u w:color="000000" w:themeColor="text1"/>
        </w:rPr>
        <w:noBreakHyphen/>
      </w:r>
      <w:r>
        <w:rPr>
          <w:u w:color="000000" w:themeColor="text1"/>
        </w:rPr>
        <w:t>2360.</w:t>
      </w:r>
      <w:r>
        <w:rPr>
          <w:u w:color="000000" w:themeColor="text1"/>
        </w:rPr>
        <w:tab/>
        <w:t xml:space="preserve">The provisions of this article granting reemployment rights to members of the South Carolina National Guard and to members of the South Carolina State Guard </w:t>
      </w:r>
      <w:r>
        <w:t xml:space="preserve">who serve state duty at the discretion of the Governor </w:t>
      </w:r>
      <w:r w:rsidR="00D539A3">
        <w:t xml:space="preserve">also </w:t>
      </w:r>
      <w:r>
        <w:t>shall apply to members of the South Carolina Wing of the Civil Air Patrol who are ordered into service to perform a Civil Air Patrol mission at the request of the Governor, the South Carolina Emergency Management Division, or the Federal Emergency Management Agency.”</w:t>
      </w:r>
    </w:p>
    <w:p w:rsidR="003D6A63" w:rsidRDefault="003D6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A63" w:rsidRDefault="003D6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D11">
        <w:t>2</w:t>
      </w:r>
      <w:r>
        <w:t>.</w:t>
      </w:r>
      <w:r>
        <w:tab/>
        <w:t>This act takes effect upon approval by the Governor.</w:t>
      </w:r>
    </w:p>
    <w:p w:rsidR="00C10348" w:rsidRDefault="00B61F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399B" w:rsidRDefault="00FF399B" w:rsidP="00FF399B">
      <w:pPr>
        <w:suppressAutoHyphens/>
      </w:pPr>
    </w:p>
    <w:sectPr w:rsidR="00FF399B" w:rsidSect="00FF39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A63" w:rsidRDefault="003D6A63" w:rsidP="009F0C77">
      <w:r>
        <w:separator/>
      </w:r>
    </w:p>
  </w:endnote>
  <w:endnote w:type="continuationSeparator" w:id="0">
    <w:p w:rsidR="003D6A63" w:rsidRDefault="003D6A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2EB3D8-4232-41A0-AC42-DD5541D2FA47}"/>
    <w:embedBold r:id="rId2" w:fontKey="{AEB44750-4571-4606-9C81-681DE4CC5CB0}"/>
  </w:font>
  <w:font w:name="Calibri">
    <w:panose1 w:val="020F0502020204030204"/>
    <w:charset w:val="00"/>
    <w:family w:val="swiss"/>
    <w:pitch w:val="variable"/>
    <w:sig w:usb0="E00002FF" w:usb1="4000ACFF" w:usb2="00000001" w:usb3="00000000" w:csb0="0000019F" w:csb1="00000000"/>
    <w:embedRegular r:id="rId3" w:fontKey="{B1DE1799-98AE-4ECF-B29E-8EC1C41388B0}"/>
  </w:font>
  <w:font w:name="Segoe UI">
    <w:panose1 w:val="020B0502040204020203"/>
    <w:charset w:val="00"/>
    <w:family w:val="swiss"/>
    <w:pitch w:val="variable"/>
    <w:sig w:usb0="E10022FF" w:usb1="C000E47F" w:usb2="00000029" w:usb3="00000000" w:csb0="000001DF" w:csb1="00000000"/>
    <w:embedRegular r:id="rId4" w:fontKey="{AC5ED743-E53B-4B35-B44B-0E7591A798CA}"/>
  </w:font>
  <w:font w:name="Cambria">
    <w:panose1 w:val="02040503050406030204"/>
    <w:charset w:val="00"/>
    <w:family w:val="roman"/>
    <w:pitch w:val="variable"/>
    <w:sig w:usb0="E00002FF" w:usb1="400004FF" w:usb2="00000000" w:usb3="00000000" w:csb0="0000019F" w:csb1="00000000"/>
    <w:embedRegular r:id="rId5" w:fontKey="{CF7FCEDE-78FE-47D6-A4FC-F84E8E1BE5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99B" w:rsidRPr="004A5627" w:rsidRDefault="00FF399B" w:rsidP="004A5627">
    <w:pPr>
      <w:pStyle w:val="Footer"/>
      <w:tabs>
        <w:tab w:val="clear" w:pos="4680"/>
        <w:tab w:val="clear" w:pos="9360"/>
        <w:tab w:val="center" w:pos="2995"/>
      </w:tabs>
      <w:spacing w:before="120"/>
    </w:pPr>
    <w:r>
      <w:t>[3846]</w:t>
    </w:r>
    <w:r>
      <w:tab/>
    </w:r>
    <w:r>
      <w:fldChar w:fldCharType="begin"/>
    </w:r>
    <w:r>
      <w:instrText xml:space="preserve"> PAGE  \* MERGEFORMAT </w:instrText>
    </w:r>
    <w:r>
      <w:fldChar w:fldCharType="separate"/>
    </w:r>
    <w:r w:rsidR="003D42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A63" w:rsidRDefault="003D6A63" w:rsidP="009F0C77">
      <w:r>
        <w:separator/>
      </w:r>
    </w:p>
  </w:footnote>
  <w:footnote w:type="continuationSeparator" w:id="0">
    <w:p w:rsidR="003D6A63" w:rsidRDefault="003D6A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66ZW19"/>
    <w:docVar w:name="CoverBillType" w:val="b"/>
    <w:docVar w:name="DocPath" w:val="L:\Council\bills\CC\15466ZW19.DOCX"/>
    <w:docVar w:name="dvBillNumber" w:val="3846"/>
    <w:docVar w:name="dvBillNumberPrefix" w:val="H. "/>
    <w:docVar w:name="dvOriginalBody" w:val="House"/>
    <w:docVar w:name="dvSteno" w:val="CC"/>
    <w:docVar w:name="NameofBody" w:val="h"/>
    <w:docVar w:name="vGroup2" w:val="Council"/>
  </w:docVars>
  <w:rsids>
    <w:rsidRoot w:val="003D6A6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30B0"/>
    <w:rsid w:val="002E5912"/>
    <w:rsid w:val="00301B21"/>
    <w:rsid w:val="00325348"/>
    <w:rsid w:val="0032732C"/>
    <w:rsid w:val="00336AD0"/>
    <w:rsid w:val="0037079A"/>
    <w:rsid w:val="003C4DAB"/>
    <w:rsid w:val="003D01E8"/>
    <w:rsid w:val="003D428C"/>
    <w:rsid w:val="003D6A63"/>
    <w:rsid w:val="003E5288"/>
    <w:rsid w:val="003F6D79"/>
    <w:rsid w:val="0041760A"/>
    <w:rsid w:val="00417C01"/>
    <w:rsid w:val="00440239"/>
    <w:rsid w:val="004403BD"/>
    <w:rsid w:val="00461441"/>
    <w:rsid w:val="004809EE"/>
    <w:rsid w:val="004A562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6D11"/>
    <w:rsid w:val="0083471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F5F"/>
    <w:rsid w:val="00B716EA"/>
    <w:rsid w:val="00BE3C22"/>
    <w:rsid w:val="00C0345E"/>
    <w:rsid w:val="00C10348"/>
    <w:rsid w:val="00C2149A"/>
    <w:rsid w:val="00C31C95"/>
    <w:rsid w:val="00C3483A"/>
    <w:rsid w:val="00C74E9D"/>
    <w:rsid w:val="00C826DD"/>
    <w:rsid w:val="00C82FD3"/>
    <w:rsid w:val="00C92819"/>
    <w:rsid w:val="00CC6B7B"/>
    <w:rsid w:val="00CD2089"/>
    <w:rsid w:val="00D539A3"/>
    <w:rsid w:val="00D73A67"/>
    <w:rsid w:val="00D970A9"/>
    <w:rsid w:val="00DF3845"/>
    <w:rsid w:val="00E41911"/>
    <w:rsid w:val="00E44B57"/>
    <w:rsid w:val="00E52896"/>
    <w:rsid w:val="00E92EEF"/>
    <w:rsid w:val="00EF2368"/>
    <w:rsid w:val="00F24442"/>
    <w:rsid w:val="00F50AE3"/>
    <w:rsid w:val="00F655B7"/>
    <w:rsid w:val="00F656BA"/>
    <w:rsid w:val="00F67CF1"/>
    <w:rsid w:val="00F728AA"/>
    <w:rsid w:val="00F83F07"/>
    <w:rsid w:val="00F840F0"/>
    <w:rsid w:val="00FB0D0D"/>
    <w:rsid w:val="00FB43B4"/>
    <w:rsid w:val="00FB6B0B"/>
    <w:rsid w:val="00FD21B4"/>
    <w:rsid w:val="00FF2AE4"/>
    <w:rsid w:val="00FF399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74A997-BC7B-4AF5-964F-FF9EFA6FA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02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239"/>
    <w:rPr>
      <w:rFonts w:ascii="Segoe UI" w:eastAsia="Times New Roman" w:hAnsi="Segoe UI" w:cs="Segoe UI"/>
      <w:sz w:val="18"/>
      <w:szCs w:val="18"/>
    </w:rPr>
  </w:style>
  <w:style w:type="character" w:styleId="Hyperlink">
    <w:name w:val="Hyperlink"/>
    <w:basedOn w:val="DefaultParagraphFont"/>
    <w:uiPriority w:val="99"/>
    <w:unhideWhenUsed/>
    <w:rsid w:val="00FF39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46_2019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4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2AE63-6A0C-4986-AF15-D1CF72386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4422B49.dotm</Template>
  <TotalTime>0</TotalTime>
  <Pages>3</Pages>
  <Words>305</Words>
  <Characters>1612</Characters>
  <Application>Microsoft Office Word</Application>
  <DocSecurity>0</DocSecurity>
  <Lines>73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3846: Civil Air Patrol - South Carolina Legislature Online</dc:title>
  <dc:creator>Chris Charlton</dc:creator>
  <cp:lastModifiedBy>S Volk</cp:lastModifiedBy>
  <cp:revision>2</cp:revision>
  <cp:lastPrinted>2019-02-05T14:54:00Z</cp:lastPrinted>
  <dcterms:created xsi:type="dcterms:W3CDTF">2019-02-08T16:37:00Z</dcterms:created>
  <dcterms:modified xsi:type="dcterms:W3CDTF">2019-02-08T16:37:00Z</dcterms:modified>
</cp:coreProperties>
</file>