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F4A" w:rsidRDefault="00DD5F4A" w:rsidP="00DD5F4A">
      <w:pPr>
        <w:widowControl w:val="0"/>
        <w:jc w:val="center"/>
      </w:pPr>
      <w:r w:rsidRPr="00DD5F4A">
        <w:rPr>
          <w:b/>
        </w:rPr>
        <w:t>South Carolina General Assembly</w:t>
      </w:r>
    </w:p>
    <w:p w:rsidR="00DD5F4A" w:rsidRDefault="00DD5F4A" w:rsidP="00DD5F4A">
      <w:pPr>
        <w:widowControl w:val="0"/>
        <w:jc w:val="center"/>
      </w:pPr>
      <w:r>
        <w:t>123rd Session, 2019-2020</w:t>
      </w:r>
    </w:p>
    <w:p w:rsidR="00DD5F4A" w:rsidRDefault="00DD5F4A" w:rsidP="00DD5F4A">
      <w:pPr>
        <w:widowControl w:val="0"/>
        <w:jc w:val="left"/>
      </w:pPr>
    </w:p>
    <w:p w:rsidR="00DD5F4A" w:rsidRDefault="00DD5F4A" w:rsidP="00DD5F4A">
      <w:pPr>
        <w:widowControl w:val="0"/>
        <w:jc w:val="left"/>
        <w:rPr>
          <w:b/>
        </w:rPr>
      </w:pPr>
      <w:r w:rsidRPr="00DD5F4A">
        <w:rPr>
          <w:b/>
        </w:rPr>
        <w:t>H. 4075</w:t>
      </w:r>
    </w:p>
    <w:p w:rsidR="00DD5F4A" w:rsidRDefault="00DD5F4A" w:rsidP="00DD5F4A">
      <w:pPr>
        <w:widowControl w:val="0"/>
        <w:jc w:val="left"/>
        <w:rPr>
          <w:b/>
        </w:rPr>
      </w:pPr>
    </w:p>
    <w:p w:rsidR="00DD5F4A" w:rsidRDefault="00DD5F4A" w:rsidP="00DD5F4A">
      <w:pPr>
        <w:widowControl w:val="0"/>
        <w:jc w:val="left"/>
      </w:pPr>
      <w:r w:rsidRPr="00DD5F4A">
        <w:rPr>
          <w:b/>
        </w:rPr>
        <w:t>STATUS INFORMATION</w:t>
      </w:r>
    </w:p>
    <w:p w:rsidR="00DD5F4A" w:rsidRDefault="00DD5F4A" w:rsidP="00DD5F4A">
      <w:pPr>
        <w:widowControl w:val="0"/>
        <w:jc w:val="left"/>
      </w:pPr>
    </w:p>
    <w:p w:rsidR="00DD5F4A" w:rsidRDefault="00DD5F4A" w:rsidP="00DD5F4A">
      <w:pPr>
        <w:widowControl w:val="0"/>
        <w:jc w:val="left"/>
      </w:pPr>
      <w:r>
        <w:t>General Bill</w:t>
      </w:r>
    </w:p>
    <w:p w:rsidR="00DD5F4A" w:rsidRDefault="00303885" w:rsidP="00DD5F4A">
      <w:pPr>
        <w:widowControl w:val="0"/>
        <w:jc w:val="left"/>
      </w:pPr>
      <w:r>
        <w:t>Sponsors: Reps. Johnson, Tallon, Hixon, Pope, Hardee, Hyde, Hewitt and R. Williams</w:t>
      </w:r>
    </w:p>
    <w:p w:rsidR="00DD5F4A" w:rsidRDefault="00DD5F4A" w:rsidP="00DD5F4A">
      <w:pPr>
        <w:widowControl w:val="0"/>
        <w:jc w:val="left"/>
      </w:pPr>
      <w:r>
        <w:t>Document Path: l:\council\bills\rt\17535sa19.docx</w:t>
      </w:r>
    </w:p>
    <w:p w:rsidR="00DD5F4A" w:rsidRDefault="00DD5F4A" w:rsidP="00DD5F4A">
      <w:pPr>
        <w:widowControl w:val="0"/>
        <w:jc w:val="left"/>
      </w:pPr>
    </w:p>
    <w:p w:rsidR="00CD322D" w:rsidRDefault="00CD322D" w:rsidP="00DD5F4A">
      <w:pPr>
        <w:widowControl w:val="0"/>
        <w:jc w:val="left"/>
      </w:pPr>
      <w:r>
        <w:t>Introduced in the House on February 26, 2019</w:t>
      </w:r>
    </w:p>
    <w:p w:rsidR="00CD322D" w:rsidRDefault="00CD322D" w:rsidP="00DD5F4A">
      <w:pPr>
        <w:widowControl w:val="0"/>
        <w:jc w:val="left"/>
      </w:pPr>
      <w:r>
        <w:t>Introduced in the Senate on April 17, 2019</w:t>
      </w:r>
    </w:p>
    <w:p w:rsidR="00CD322D" w:rsidRPr="00CD322D" w:rsidRDefault="00CD322D" w:rsidP="00DD5F4A">
      <w:pPr>
        <w:widowControl w:val="0"/>
        <w:jc w:val="left"/>
      </w:pPr>
      <w:r>
        <w:t xml:space="preserve">Currently residing in the Senate Committee on </w:t>
      </w:r>
      <w:r w:rsidRPr="00CD322D">
        <w:rPr>
          <w:b/>
        </w:rPr>
        <w:t>Judiciary</w:t>
      </w:r>
    </w:p>
    <w:p w:rsidR="00CD322D" w:rsidRDefault="00CD322D" w:rsidP="00DD5F4A">
      <w:pPr>
        <w:widowControl w:val="0"/>
        <w:jc w:val="left"/>
      </w:pPr>
    </w:p>
    <w:p w:rsidR="00DD5F4A" w:rsidRDefault="00DD5F4A" w:rsidP="00DD5F4A">
      <w:pPr>
        <w:widowControl w:val="0"/>
        <w:jc w:val="left"/>
      </w:pPr>
      <w:r>
        <w:t xml:space="preserve">Summary: </w:t>
      </w:r>
      <w:r w:rsidR="00A75402">
        <w:t>Examination of the offices of county officers</w:t>
      </w:r>
    </w:p>
    <w:p w:rsidR="00DD5F4A" w:rsidRDefault="00DD5F4A" w:rsidP="00DD5F4A">
      <w:pPr>
        <w:widowControl w:val="0"/>
        <w:jc w:val="left"/>
      </w:pPr>
    </w:p>
    <w:p w:rsidR="00DD5F4A" w:rsidRDefault="00DD5F4A" w:rsidP="00DD5F4A">
      <w:pPr>
        <w:widowControl w:val="0"/>
        <w:jc w:val="left"/>
      </w:pPr>
    </w:p>
    <w:p w:rsidR="00DD5F4A" w:rsidRDefault="00DD5F4A" w:rsidP="00DD5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F4A">
        <w:rPr>
          <w:b/>
        </w:rPr>
        <w:t>HISTORY OF LEGISLATIVE ACTIONS</w:t>
      </w:r>
    </w:p>
    <w:p w:rsidR="00DD5F4A" w:rsidRDefault="00DD5F4A" w:rsidP="00DD5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F4A" w:rsidRPr="00DD5F4A" w:rsidRDefault="00DD5F4A" w:rsidP="00DD5F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F4A">
        <w:rPr>
          <w:u w:val="single"/>
        </w:rPr>
        <w:tab/>
        <w:t>Date</w:t>
      </w:r>
      <w:r w:rsidRPr="00DD5F4A">
        <w:rPr>
          <w:u w:val="single"/>
        </w:rPr>
        <w:tab/>
        <w:t>Body</w:t>
      </w:r>
      <w:r w:rsidRPr="00DD5F4A">
        <w:rPr>
          <w:u w:val="single"/>
        </w:rPr>
        <w:tab/>
        <w:t>Action Description with journal page number</w:t>
      </w:r>
      <w:r w:rsidRPr="00DD5F4A">
        <w:rPr>
          <w:u w:val="single"/>
        </w:rPr>
        <w:tab/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0D3DC9">
        <w:t>Introduced and read first time (</w:t>
      </w:r>
      <w:hyperlink r:id="rId7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34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0D3DC9">
        <w:t>Ref</w:t>
      </w:r>
      <w:r>
        <w:t xml:space="preserve">erred to Committee on </w:t>
      </w:r>
      <w:r w:rsidRPr="000D3DC9">
        <w:rPr>
          <w:b/>
        </w:rPr>
        <w:t>Judiciary</w:t>
      </w:r>
      <w:r>
        <w:t xml:space="preserve"> </w:t>
      </w:r>
      <w:r w:rsidRPr="000D3DC9">
        <w:t>(</w:t>
      </w:r>
      <w:hyperlink r:id="rId8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34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0D3DC9">
        <w:t>Member(s) reque</w:t>
      </w:r>
      <w:r>
        <w:t xml:space="preserve">st name added as sponsor: Pope, </w:t>
      </w:r>
      <w:r w:rsidRPr="000D3DC9">
        <w:t>Hardee, Hyde, Hewitt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0D3DC9">
        <w:t>Member(s) request name added as sponsor: R.Williams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0D3DC9">
        <w:t>Commit</w:t>
      </w:r>
      <w:r>
        <w:t xml:space="preserve">tee report: Favorable </w:t>
      </w:r>
      <w:r w:rsidRPr="000D3DC9">
        <w:rPr>
          <w:b/>
        </w:rPr>
        <w:t>Judiciary</w:t>
      </w:r>
      <w:r>
        <w:t xml:space="preserve"> </w:t>
      </w:r>
      <w:r w:rsidRPr="000D3DC9">
        <w:t>(</w:t>
      </w:r>
      <w:hyperlink r:id="rId9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7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0D3DC9">
        <w:t>Debate</w:t>
      </w:r>
      <w:r>
        <w:t xml:space="preserve"> adjourned until  Wed., 4</w:t>
      </w:r>
      <w:r>
        <w:noBreakHyphen/>
        <w:t>10</w:t>
      </w:r>
      <w:r>
        <w:noBreakHyphen/>
        <w:t xml:space="preserve">19 </w:t>
      </w:r>
      <w:r w:rsidRPr="000D3DC9">
        <w:t>(</w:t>
      </w:r>
      <w:hyperlink r:id="rId10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133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0D3DC9">
        <w:t>Read second time (</w:t>
      </w:r>
      <w:hyperlink r:id="rId11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42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0D3DC9">
        <w:t>Roll call Yeas</w:t>
      </w:r>
      <w:r>
        <w:noBreakHyphen/>
      </w:r>
      <w:r w:rsidRPr="000D3DC9">
        <w:t>108  Nays</w:t>
      </w:r>
      <w:r>
        <w:noBreakHyphen/>
      </w:r>
      <w:r w:rsidRPr="000D3DC9">
        <w:t>0 (</w:t>
      </w:r>
      <w:hyperlink r:id="rId12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42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0D3DC9">
        <w:t>Rea</w:t>
      </w:r>
      <w:r>
        <w:t xml:space="preserve">d third time and sent to Senate </w:t>
      </w:r>
      <w:r w:rsidRPr="000D3DC9">
        <w:t>(</w:t>
      </w:r>
      <w:hyperlink r:id="rId13" w:history="1">
        <w:r w:rsidRPr="000D3DC9">
          <w:rPr>
            <w:rStyle w:val="Hyperlink"/>
          </w:rPr>
          <w:t>House Journal</w:t>
        </w:r>
        <w:r w:rsidRPr="000D3DC9">
          <w:rPr>
            <w:rStyle w:val="Hyperlink"/>
          </w:rPr>
          <w:noBreakHyphen/>
          <w:t>page 68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0D3DC9">
        <w:t>Introduced and read first time (</w:t>
      </w:r>
      <w:hyperlink r:id="rId14" w:history="1">
        <w:r w:rsidRPr="000D3DC9">
          <w:rPr>
            <w:rStyle w:val="Hyperlink"/>
          </w:rPr>
          <w:t>Senate Journal</w:t>
        </w:r>
        <w:r w:rsidRPr="000D3DC9">
          <w:rPr>
            <w:rStyle w:val="Hyperlink"/>
          </w:rPr>
          <w:noBreakHyphen/>
          <w:t>page 5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0D3DC9">
        <w:t>Ref</w:t>
      </w:r>
      <w:r>
        <w:t xml:space="preserve">erred to Committee on </w:t>
      </w:r>
      <w:r w:rsidRPr="000D3DC9">
        <w:rPr>
          <w:b/>
        </w:rPr>
        <w:t>Judiciary</w:t>
      </w:r>
      <w:r>
        <w:t xml:space="preserve"> </w:t>
      </w:r>
      <w:r w:rsidRPr="000D3DC9">
        <w:t>(</w:t>
      </w:r>
      <w:hyperlink r:id="rId15" w:history="1">
        <w:r w:rsidRPr="000D3DC9">
          <w:rPr>
            <w:rStyle w:val="Hyperlink"/>
          </w:rPr>
          <w:t>Senate Journal</w:t>
        </w:r>
        <w:r w:rsidRPr="000D3DC9">
          <w:rPr>
            <w:rStyle w:val="Hyperlink"/>
          </w:rPr>
          <w:noBreakHyphen/>
          <w:t>page 5</w:t>
        </w:r>
      </w:hyperlink>
      <w:r w:rsidRPr="000D3DC9">
        <w:t>)</w:t>
      </w:r>
    </w:p>
    <w:p w:rsidR="0092067D" w:rsidRDefault="0092067D" w:rsidP="00920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F4A" w:rsidRDefault="00DD5F4A" w:rsidP="00DD5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DD5F4A">
          <w:rPr>
            <w:rStyle w:val="Hyperlink"/>
          </w:rPr>
          <w:t>legislative information</w:t>
        </w:r>
      </w:hyperlink>
      <w:r>
        <w:t xml:space="preserve"> at the website</w:t>
      </w:r>
    </w:p>
    <w:p w:rsidR="00DD5F4A" w:rsidRDefault="00DD5F4A" w:rsidP="00DD5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F4A" w:rsidRPr="00DD5F4A" w:rsidRDefault="00DD5F4A" w:rsidP="00DD5F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F4A" w:rsidRDefault="00DD5F4A" w:rsidP="00DD5F4A">
      <w:pPr>
        <w:widowControl w:val="0"/>
        <w:jc w:val="left"/>
      </w:pPr>
      <w:r w:rsidRPr="00DD5F4A">
        <w:rPr>
          <w:b/>
        </w:rPr>
        <w:t>VERSIONS OF THIS BILL</w:t>
      </w:r>
    </w:p>
    <w:p w:rsidR="00DD5F4A" w:rsidRDefault="00DD5F4A" w:rsidP="00DD5F4A">
      <w:pPr>
        <w:widowControl w:val="0"/>
        <w:jc w:val="left"/>
      </w:pPr>
    </w:p>
    <w:p w:rsidR="00DD5F4A" w:rsidRDefault="00060397" w:rsidP="00DD5F4A">
      <w:pPr>
        <w:widowControl w:val="0"/>
        <w:jc w:val="left"/>
      </w:pPr>
      <w:hyperlink r:id="rId17" w:history="1">
        <w:r w:rsidR="00DD5F4A">
          <w:rPr>
            <w:rStyle w:val="Hyperlink"/>
          </w:rPr>
          <w:t>2/26/2019</w:t>
        </w:r>
      </w:hyperlink>
    </w:p>
    <w:p w:rsidR="00DD5F4A" w:rsidRDefault="00060397" w:rsidP="00DD5F4A">
      <w:hyperlink r:id="rId18" w:history="1">
        <w:r w:rsidR="00E0645D" w:rsidRPr="00E0645D">
          <w:rPr>
            <w:rStyle w:val="Hyperlink"/>
          </w:rPr>
          <w:t>4/4/2019</w:t>
        </w:r>
      </w:hyperlink>
    </w:p>
    <w:p w:rsidR="00E0645D" w:rsidRDefault="00E0645D" w:rsidP="00DD5F4A"/>
    <w:p w:rsidR="00DD5F4A" w:rsidRDefault="00DD5F4A" w:rsidP="00DD5F4A">
      <w:pPr>
        <w:sectPr w:rsidR="00DD5F4A" w:rsidSect="00DD5F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2019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Pr="00B269F7" w:rsidRDefault="00E0645D" w:rsidP="00B269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4075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Johnson, Tallon, Hixon, Pope, Hardee, Hyde, Hewitt and R. Williams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4/4/19--H.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26, 2019.</w:t>
      </w:r>
    </w:p>
    <w:p w:rsidR="00E0645D" w:rsidRPr="00B269F7" w:rsidRDefault="00E0645D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Pr="00B269F7" w:rsidRDefault="00E0645D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4075) </w:t>
      </w:r>
      <w:r w:rsidRPr="00B269F7">
        <w:rPr>
          <w:color w:val="000000" w:themeColor="text1"/>
          <w:u w:color="000000" w:themeColor="text1"/>
        </w:rPr>
        <w:t>to amend the Code of Laws of South Carolina, 1976, by repealing Section 1</w:t>
      </w:r>
      <w:r w:rsidRPr="00B269F7">
        <w:rPr>
          <w:color w:val="000000" w:themeColor="text1"/>
          <w:u w:color="000000" w:themeColor="text1"/>
        </w:rPr>
        <w:noBreakHyphen/>
        <w:t>7</w:t>
      </w:r>
      <w:r w:rsidRPr="00B269F7">
        <w:rPr>
          <w:color w:val="000000" w:themeColor="text1"/>
          <w:u w:color="000000" w:themeColor="text1"/>
        </w:rPr>
        <w:noBreakHyphen/>
        <w:t>730 relating to the examination of the offices of county officers</w:t>
      </w:r>
      <w:r>
        <w:t>, etc., respectfully</w:t>
      </w:r>
    </w:p>
    <w:p w:rsidR="00E0645D" w:rsidRPr="00B269F7" w:rsidRDefault="00E0645D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E0645D" w:rsidRPr="00B269F7" w:rsidRDefault="00E0645D" w:rsidP="00B26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0645D" w:rsidSect="00B269F7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Pr="00325348" w:rsidRDefault="00E0645D" w:rsidP="002A1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0645D" w:rsidRDefault="00E0645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</w:p>
    <w:p w:rsidR="00E0645D" w:rsidRDefault="00E064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645D" w:rsidRDefault="00E0645D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645D" w:rsidRDefault="00E0645D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D3D1D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</w:t>
      </w:r>
      <w:r>
        <w:rPr>
          <w:color w:val="000000" w:themeColor="text1"/>
          <w:u w:color="000000" w:themeColor="text1"/>
        </w:rPr>
        <w:t xml:space="preserve"> </w:t>
      </w:r>
      <w:r w:rsidRPr="004D3D1D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is</w:t>
      </w:r>
      <w:r w:rsidRPr="004D3D1D">
        <w:rPr>
          <w:color w:val="000000" w:themeColor="text1"/>
          <w:u w:color="000000" w:themeColor="text1"/>
        </w:rPr>
        <w:t xml:space="preserve"> repealed.</w:t>
      </w:r>
    </w:p>
    <w:p w:rsidR="00E0645D" w:rsidRDefault="00E064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45D" w:rsidRDefault="00E064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0645D" w:rsidRDefault="00E0645D" w:rsidP="00453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D5F4A" w:rsidRDefault="00DD5F4A" w:rsidP="00E06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D5F4A" w:rsidSect="00B269F7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58" w:rsidRDefault="004E0A58" w:rsidP="009F0C77">
      <w:r>
        <w:separator/>
      </w:r>
    </w:p>
  </w:endnote>
  <w:endnote w:type="continuationSeparator" w:id="0">
    <w:p w:rsidR="004E0A58" w:rsidRDefault="004E0A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86794D-B020-4F17-B308-90A06FA35594}"/>
    <w:embedBold r:id="rId2" w:fontKey="{E93C3226-3951-4744-913B-324FB13D29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F77D48-B2B8-4706-8D43-45CD6B4243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3B9143-5B0B-4DF3-A123-7BFFA4463A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5D" w:rsidRPr="002A190D" w:rsidRDefault="00E0645D" w:rsidP="002A1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[4075-</w:t>
    </w:r>
    <w:r>
      <w:fldChar w:fldCharType="begin"/>
    </w:r>
    <w:r>
      <w:instrText xml:space="preserve"> PAGE  \* MERGEFORMAT </w:instrText>
    </w:r>
    <w:r>
      <w:fldChar w:fldCharType="separate"/>
    </w:r>
    <w:r w:rsidR="0092067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9F7" w:rsidRPr="002A190D" w:rsidRDefault="00E0645D" w:rsidP="002A1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58" w:rsidRDefault="004E0A58" w:rsidP="009F0C77">
      <w:r>
        <w:separator/>
      </w:r>
    </w:p>
  </w:footnote>
  <w:footnote w:type="continuationSeparator" w:id="0">
    <w:p w:rsidR="004E0A58" w:rsidRDefault="004E0A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35SA19"/>
    <w:docVar w:name="CoverBillType" w:val="b"/>
    <w:docVar w:name="DocPath" w:val="L:\Council\bills\RT\17535SA19.DOCX"/>
    <w:docVar w:name="dvBillNumber" w:val="407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E0A58"/>
    <w:rsid w:val="00011869"/>
    <w:rsid w:val="00015CD6"/>
    <w:rsid w:val="000D488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1FB7"/>
    <w:rsid w:val="00205238"/>
    <w:rsid w:val="002309BF"/>
    <w:rsid w:val="00230CBE"/>
    <w:rsid w:val="002321B6"/>
    <w:rsid w:val="00250967"/>
    <w:rsid w:val="002541DC"/>
    <w:rsid w:val="002543C8"/>
    <w:rsid w:val="0025541D"/>
    <w:rsid w:val="00284AAE"/>
    <w:rsid w:val="002A190D"/>
    <w:rsid w:val="002A747D"/>
    <w:rsid w:val="002E5912"/>
    <w:rsid w:val="002F3762"/>
    <w:rsid w:val="00301B21"/>
    <w:rsid w:val="00303885"/>
    <w:rsid w:val="00325348"/>
    <w:rsid w:val="0032732C"/>
    <w:rsid w:val="00336AD0"/>
    <w:rsid w:val="003627F6"/>
    <w:rsid w:val="0037079A"/>
    <w:rsid w:val="003C4DAB"/>
    <w:rsid w:val="003D01E8"/>
    <w:rsid w:val="003E5288"/>
    <w:rsid w:val="003F6D79"/>
    <w:rsid w:val="0041760A"/>
    <w:rsid w:val="00417C01"/>
    <w:rsid w:val="00432CCB"/>
    <w:rsid w:val="004403BD"/>
    <w:rsid w:val="00453379"/>
    <w:rsid w:val="00461441"/>
    <w:rsid w:val="004809EE"/>
    <w:rsid w:val="004E0A58"/>
    <w:rsid w:val="004E7D54"/>
    <w:rsid w:val="00514944"/>
    <w:rsid w:val="00515086"/>
    <w:rsid w:val="005273C6"/>
    <w:rsid w:val="00530A69"/>
    <w:rsid w:val="00545593"/>
    <w:rsid w:val="00556EBF"/>
    <w:rsid w:val="0057485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965"/>
    <w:rsid w:val="00734F00"/>
    <w:rsid w:val="007A70AE"/>
    <w:rsid w:val="008362E8"/>
    <w:rsid w:val="0085786E"/>
    <w:rsid w:val="00862F49"/>
    <w:rsid w:val="008A1768"/>
    <w:rsid w:val="008A489F"/>
    <w:rsid w:val="008F0F33"/>
    <w:rsid w:val="008F4429"/>
    <w:rsid w:val="0092067D"/>
    <w:rsid w:val="0094021A"/>
    <w:rsid w:val="009444F4"/>
    <w:rsid w:val="009B44AF"/>
    <w:rsid w:val="009C6A0B"/>
    <w:rsid w:val="009F0C77"/>
    <w:rsid w:val="009F4DD1"/>
    <w:rsid w:val="00A02543"/>
    <w:rsid w:val="00A41684"/>
    <w:rsid w:val="00A55CEA"/>
    <w:rsid w:val="00A64E80"/>
    <w:rsid w:val="00A72BCD"/>
    <w:rsid w:val="00A741D9"/>
    <w:rsid w:val="00A75402"/>
    <w:rsid w:val="00A833AB"/>
    <w:rsid w:val="00A9741D"/>
    <w:rsid w:val="00AC34A2"/>
    <w:rsid w:val="00AD1C9A"/>
    <w:rsid w:val="00AD4B17"/>
    <w:rsid w:val="00B412D4"/>
    <w:rsid w:val="00BB7E34"/>
    <w:rsid w:val="00BE3C22"/>
    <w:rsid w:val="00BF4FE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22D"/>
    <w:rsid w:val="00D279BA"/>
    <w:rsid w:val="00D73A67"/>
    <w:rsid w:val="00D970A9"/>
    <w:rsid w:val="00DD5F4A"/>
    <w:rsid w:val="00DF3845"/>
    <w:rsid w:val="00E0645D"/>
    <w:rsid w:val="00E41911"/>
    <w:rsid w:val="00E44B57"/>
    <w:rsid w:val="00E92EEF"/>
    <w:rsid w:val="00E947A5"/>
    <w:rsid w:val="00EF2368"/>
    <w:rsid w:val="00F24442"/>
    <w:rsid w:val="00F50AE3"/>
    <w:rsid w:val="00F57B0D"/>
    <w:rsid w:val="00F655B7"/>
    <w:rsid w:val="00F656BA"/>
    <w:rsid w:val="00F67CF1"/>
    <w:rsid w:val="00F728AA"/>
    <w:rsid w:val="00F840F0"/>
    <w:rsid w:val="00F9507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0ED17-8A20-453D-839F-33F4EFBC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5F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6.docx" TargetMode="External"/><Relationship Id="rId13" Type="http://schemas.openxmlformats.org/officeDocument/2006/relationships/hyperlink" Target="file:///h:\hj\20190411.docx" TargetMode="External"/><Relationship Id="rId18" Type="http://schemas.openxmlformats.org/officeDocument/2006/relationships/hyperlink" Target="file:///p:\pprever\2019-20\4075_20190404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226.docx" TargetMode="External"/><Relationship Id="rId12" Type="http://schemas.openxmlformats.org/officeDocument/2006/relationships/hyperlink" Target="file:///h:\hj\20190410.docx" TargetMode="External"/><Relationship Id="rId17" Type="http://schemas.openxmlformats.org/officeDocument/2006/relationships/hyperlink" Target="file:///p:\pprever\2019-20\4075_20190226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075&amp;session=123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417.docx" TargetMode="External"/><Relationship Id="rId10" Type="http://schemas.openxmlformats.org/officeDocument/2006/relationships/hyperlink" Target="file:///h:\hj\20190409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04.docx" TargetMode="External"/><Relationship Id="rId14" Type="http://schemas.openxmlformats.org/officeDocument/2006/relationships/hyperlink" Target="file:///h:\sj\20190417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78614-0B71-4330-91D1-ED6D50F05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4075: Examination of the offices of county officers - South Carolina Legislature Online</dc:title>
  <dc:creator>Rebecca Turner</dc:creator>
  <cp:lastModifiedBy>S Volk</cp:lastModifiedBy>
  <cp:revision>2</cp:revision>
  <dcterms:created xsi:type="dcterms:W3CDTF">2019-04-18T12:33:00Z</dcterms:created>
  <dcterms:modified xsi:type="dcterms:W3CDTF">2019-04-18T12:33:00Z</dcterms:modified>
</cp:coreProperties>
</file>