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1AB8" w:rsidRDefault="00181AB8" w:rsidP="00181AB8">
      <w:pPr>
        <w:widowControl w:val="0"/>
        <w:jc w:val="center"/>
      </w:pPr>
      <w:r w:rsidRPr="00181AB8">
        <w:rPr>
          <w:b/>
        </w:rPr>
        <w:t>South Carolina General Assembly</w:t>
      </w:r>
    </w:p>
    <w:p w:rsidR="00181AB8" w:rsidRDefault="00181AB8" w:rsidP="00181AB8">
      <w:pPr>
        <w:widowControl w:val="0"/>
        <w:jc w:val="center"/>
      </w:pPr>
      <w:r>
        <w:t>123rd Session, 2019-2020</w:t>
      </w:r>
    </w:p>
    <w:p w:rsidR="00181AB8" w:rsidRDefault="00181AB8" w:rsidP="00181AB8">
      <w:pPr>
        <w:widowControl w:val="0"/>
        <w:jc w:val="left"/>
      </w:pPr>
    </w:p>
    <w:p w:rsidR="00181AB8" w:rsidRDefault="00181AB8" w:rsidP="00181AB8">
      <w:pPr>
        <w:widowControl w:val="0"/>
        <w:jc w:val="left"/>
        <w:rPr>
          <w:b/>
        </w:rPr>
      </w:pPr>
      <w:r w:rsidRPr="00181AB8">
        <w:rPr>
          <w:b/>
        </w:rPr>
        <w:t>H. 4509</w:t>
      </w:r>
    </w:p>
    <w:p w:rsidR="00181AB8" w:rsidRDefault="00181AB8" w:rsidP="00181AB8">
      <w:pPr>
        <w:widowControl w:val="0"/>
        <w:jc w:val="left"/>
        <w:rPr>
          <w:b/>
        </w:rPr>
      </w:pPr>
    </w:p>
    <w:p w:rsidR="00181AB8" w:rsidRDefault="00181AB8" w:rsidP="00181AB8">
      <w:pPr>
        <w:widowControl w:val="0"/>
        <w:jc w:val="left"/>
      </w:pPr>
      <w:r w:rsidRPr="00181AB8">
        <w:rPr>
          <w:b/>
        </w:rPr>
        <w:t>STATUS INFORMATION</w:t>
      </w:r>
    </w:p>
    <w:p w:rsidR="00181AB8" w:rsidRDefault="00181AB8" w:rsidP="00181AB8">
      <w:pPr>
        <w:widowControl w:val="0"/>
        <w:jc w:val="left"/>
      </w:pPr>
    </w:p>
    <w:p w:rsidR="00181AB8" w:rsidRDefault="00181AB8" w:rsidP="00181AB8">
      <w:pPr>
        <w:widowControl w:val="0"/>
        <w:jc w:val="left"/>
      </w:pPr>
      <w:r>
        <w:t>Concurrent Resolution</w:t>
      </w:r>
    </w:p>
    <w:p w:rsidR="00181AB8" w:rsidRDefault="00181AB8" w:rsidP="00181AB8">
      <w:pPr>
        <w:widowControl w:val="0"/>
        <w:jc w:val="left"/>
      </w:pPr>
      <w:r>
        <w:t>Sponsors: Rep. Hayes</w:t>
      </w:r>
    </w:p>
    <w:p w:rsidR="00181AB8" w:rsidRDefault="00181AB8" w:rsidP="00181AB8">
      <w:pPr>
        <w:widowControl w:val="0"/>
        <w:jc w:val="left"/>
      </w:pPr>
      <w:r>
        <w:t>Document Path: l:\council\bills\gt\5725cm19.docx</w:t>
      </w:r>
    </w:p>
    <w:p w:rsidR="00181AB8" w:rsidRDefault="00181AB8" w:rsidP="00181AB8">
      <w:pPr>
        <w:widowControl w:val="0"/>
        <w:jc w:val="left"/>
      </w:pPr>
    </w:p>
    <w:p w:rsidR="001535CF" w:rsidRDefault="001535CF" w:rsidP="00181AB8">
      <w:pPr>
        <w:widowControl w:val="0"/>
        <w:jc w:val="left"/>
      </w:pPr>
      <w:r>
        <w:t>Introduced in the House on May 1, 2019</w:t>
      </w:r>
    </w:p>
    <w:p w:rsidR="001535CF" w:rsidRDefault="001535CF" w:rsidP="00181AB8">
      <w:pPr>
        <w:widowControl w:val="0"/>
        <w:jc w:val="left"/>
      </w:pPr>
      <w:r>
        <w:t>Introduced in the Senate on May 9, 2019</w:t>
      </w:r>
    </w:p>
    <w:p w:rsidR="001535CF" w:rsidRDefault="001535CF" w:rsidP="00181AB8">
      <w:pPr>
        <w:widowControl w:val="0"/>
        <w:jc w:val="left"/>
      </w:pPr>
      <w:r>
        <w:t>Adopted by the General Assembly on January 16, 2020</w:t>
      </w:r>
    </w:p>
    <w:p w:rsidR="001535CF" w:rsidRDefault="001535CF" w:rsidP="00181AB8">
      <w:pPr>
        <w:widowControl w:val="0"/>
        <w:jc w:val="left"/>
      </w:pPr>
    </w:p>
    <w:p w:rsidR="00181AB8" w:rsidRDefault="00181AB8" w:rsidP="00181AB8">
      <w:pPr>
        <w:widowControl w:val="0"/>
        <w:jc w:val="left"/>
      </w:pPr>
      <w:r>
        <w:t xml:space="preserve">Summary: </w:t>
      </w:r>
      <w:r w:rsidR="004C3EA5">
        <w:t>Dan Grimsley Memorial Highway</w:t>
      </w:r>
    </w:p>
    <w:p w:rsidR="00181AB8" w:rsidRDefault="00181AB8" w:rsidP="00181AB8">
      <w:pPr>
        <w:widowControl w:val="0"/>
        <w:jc w:val="left"/>
      </w:pPr>
    </w:p>
    <w:p w:rsidR="00181AB8" w:rsidRDefault="00181AB8" w:rsidP="00181AB8">
      <w:pPr>
        <w:widowControl w:val="0"/>
        <w:jc w:val="left"/>
      </w:pPr>
    </w:p>
    <w:p w:rsidR="00181AB8" w:rsidRDefault="00181AB8" w:rsidP="00181AB8">
      <w:pPr>
        <w:widowControl w:val="0"/>
        <w:tabs>
          <w:tab w:val="center" w:pos="590"/>
          <w:tab w:val="center" w:pos="1440"/>
          <w:tab w:val="left" w:pos="1872"/>
          <w:tab w:val="left" w:pos="9187"/>
        </w:tabs>
        <w:jc w:val="left"/>
      </w:pPr>
      <w:r w:rsidRPr="00181AB8">
        <w:rPr>
          <w:b/>
        </w:rPr>
        <w:t>HISTORY OF LEGISLATIVE ACTIONS</w:t>
      </w:r>
    </w:p>
    <w:p w:rsidR="00181AB8" w:rsidRDefault="00181AB8" w:rsidP="00181AB8">
      <w:pPr>
        <w:widowControl w:val="0"/>
        <w:tabs>
          <w:tab w:val="center" w:pos="590"/>
          <w:tab w:val="center" w:pos="1440"/>
          <w:tab w:val="left" w:pos="1872"/>
          <w:tab w:val="left" w:pos="9187"/>
        </w:tabs>
        <w:jc w:val="left"/>
      </w:pPr>
    </w:p>
    <w:p w:rsidR="00181AB8" w:rsidRPr="00181AB8" w:rsidRDefault="00181AB8" w:rsidP="00181AB8">
      <w:pPr>
        <w:widowControl w:val="0"/>
        <w:tabs>
          <w:tab w:val="center" w:pos="590"/>
          <w:tab w:val="center" w:pos="1440"/>
          <w:tab w:val="left" w:pos="1872"/>
          <w:tab w:val="left" w:pos="9187"/>
        </w:tabs>
        <w:jc w:val="left"/>
      </w:pPr>
      <w:r w:rsidRPr="00181AB8">
        <w:rPr>
          <w:u w:val="single"/>
        </w:rPr>
        <w:tab/>
        <w:t>Date</w:t>
      </w:r>
      <w:r w:rsidRPr="00181AB8">
        <w:rPr>
          <w:u w:val="single"/>
        </w:rPr>
        <w:tab/>
        <w:t>Body</w:t>
      </w:r>
      <w:r w:rsidRPr="00181AB8">
        <w:rPr>
          <w:u w:val="single"/>
        </w:rPr>
        <w:tab/>
        <w:t>Action Description with journal page number</w:t>
      </w:r>
      <w:r w:rsidRPr="00181AB8">
        <w:rPr>
          <w:u w:val="single"/>
        </w:rPr>
        <w:tab/>
      </w:r>
    </w:p>
    <w:p w:rsidR="001535CF" w:rsidRDefault="001535CF" w:rsidP="001535CF">
      <w:pPr>
        <w:widowControl w:val="0"/>
        <w:tabs>
          <w:tab w:val="right" w:pos="1008"/>
          <w:tab w:val="left" w:pos="1152"/>
          <w:tab w:val="left" w:pos="1872"/>
          <w:tab w:val="left" w:pos="9187"/>
        </w:tabs>
        <w:ind w:left="2088" w:hanging="2088"/>
      </w:pPr>
      <w:r>
        <w:tab/>
        <w:t>5/1/2019</w:t>
      </w:r>
      <w:r>
        <w:tab/>
        <w:t>House</w:t>
      </w:r>
      <w:r>
        <w:tab/>
        <w:t>Introduced (</w:t>
      </w:r>
      <w:hyperlink r:id="rId7" w:history="1">
        <w:r w:rsidRPr="0015471F">
          <w:rPr>
            <w:rStyle w:val="Hyperlink"/>
          </w:rPr>
          <w:t>House Journal</w:t>
        </w:r>
        <w:r w:rsidRPr="0015471F">
          <w:rPr>
            <w:rStyle w:val="Hyperlink"/>
          </w:rPr>
          <w:noBreakHyphen/>
          <w:t>page 4</w:t>
        </w:r>
      </w:hyperlink>
      <w:r>
        <w:t>)</w:t>
      </w:r>
    </w:p>
    <w:p w:rsidR="001535CF" w:rsidRDefault="001535CF" w:rsidP="001535CF">
      <w:pPr>
        <w:widowControl w:val="0"/>
        <w:tabs>
          <w:tab w:val="right" w:pos="1008"/>
          <w:tab w:val="left" w:pos="1152"/>
          <w:tab w:val="left" w:pos="1872"/>
          <w:tab w:val="left" w:pos="9187"/>
        </w:tabs>
        <w:ind w:left="2088" w:hanging="2088"/>
      </w:pPr>
      <w:r>
        <w:tab/>
        <w:t>5/1/2019</w:t>
      </w:r>
      <w:r>
        <w:tab/>
        <w:t>House</w:t>
      </w:r>
      <w:r>
        <w:tab/>
        <w:t xml:space="preserve">Referred to Committee on </w:t>
      </w:r>
      <w:r w:rsidRPr="0015471F">
        <w:rPr>
          <w:b/>
        </w:rPr>
        <w:t>Invitations and Memorial Resolutions</w:t>
      </w:r>
      <w:r>
        <w:t xml:space="preserve"> (</w:t>
      </w:r>
      <w:hyperlink r:id="rId8" w:history="1">
        <w:r w:rsidRPr="0015471F">
          <w:rPr>
            <w:rStyle w:val="Hyperlink"/>
          </w:rPr>
          <w:t>House Journal</w:t>
        </w:r>
        <w:r w:rsidRPr="0015471F">
          <w:rPr>
            <w:rStyle w:val="Hyperlink"/>
          </w:rPr>
          <w:noBreakHyphen/>
          <w:t>page 4</w:t>
        </w:r>
      </w:hyperlink>
      <w:r>
        <w:t>)</w:t>
      </w:r>
    </w:p>
    <w:p w:rsidR="001535CF" w:rsidRDefault="001535CF" w:rsidP="001535CF">
      <w:pPr>
        <w:widowControl w:val="0"/>
        <w:tabs>
          <w:tab w:val="right" w:pos="1008"/>
          <w:tab w:val="left" w:pos="1152"/>
          <w:tab w:val="left" w:pos="1872"/>
          <w:tab w:val="left" w:pos="9187"/>
        </w:tabs>
        <w:ind w:left="2088" w:hanging="2088"/>
      </w:pPr>
      <w:r>
        <w:tab/>
        <w:t>5/8/2019</w:t>
      </w:r>
      <w:r>
        <w:tab/>
        <w:t>House</w:t>
      </w:r>
      <w:r>
        <w:tab/>
        <w:t xml:space="preserve">Committee report: Favorable </w:t>
      </w:r>
      <w:r w:rsidRPr="0015471F">
        <w:rPr>
          <w:b/>
        </w:rPr>
        <w:t>Invitations and Memorial Resolutions</w:t>
      </w:r>
      <w:r>
        <w:t xml:space="preserve"> (</w:t>
      </w:r>
      <w:hyperlink r:id="rId9" w:history="1">
        <w:r w:rsidRPr="0015471F">
          <w:rPr>
            <w:rStyle w:val="Hyperlink"/>
          </w:rPr>
          <w:t>House Journal</w:t>
        </w:r>
        <w:r w:rsidRPr="0015471F">
          <w:rPr>
            <w:rStyle w:val="Hyperlink"/>
          </w:rPr>
          <w:noBreakHyphen/>
          <w:t>page 83</w:t>
        </w:r>
      </w:hyperlink>
      <w:r>
        <w:t>)</w:t>
      </w:r>
    </w:p>
    <w:p w:rsidR="001535CF" w:rsidRDefault="001535CF" w:rsidP="001535CF">
      <w:pPr>
        <w:widowControl w:val="0"/>
        <w:tabs>
          <w:tab w:val="right" w:pos="1008"/>
          <w:tab w:val="left" w:pos="1152"/>
          <w:tab w:val="left" w:pos="1872"/>
          <w:tab w:val="left" w:pos="9187"/>
        </w:tabs>
        <w:ind w:left="2088" w:hanging="2088"/>
      </w:pPr>
      <w:r>
        <w:tab/>
        <w:t>5/9/2019</w:t>
      </w:r>
      <w:r>
        <w:tab/>
        <w:t>House</w:t>
      </w:r>
      <w:r>
        <w:tab/>
        <w:t>Adopted, sent to Senate (</w:t>
      </w:r>
      <w:hyperlink r:id="rId10" w:history="1">
        <w:r w:rsidRPr="0015471F">
          <w:rPr>
            <w:rStyle w:val="Hyperlink"/>
          </w:rPr>
          <w:t>House Journal</w:t>
        </w:r>
        <w:r w:rsidRPr="0015471F">
          <w:rPr>
            <w:rStyle w:val="Hyperlink"/>
          </w:rPr>
          <w:noBreakHyphen/>
          <w:t>page 95</w:t>
        </w:r>
      </w:hyperlink>
      <w:r>
        <w:t>)</w:t>
      </w:r>
    </w:p>
    <w:p w:rsidR="001535CF" w:rsidRDefault="001535CF" w:rsidP="001535CF">
      <w:pPr>
        <w:widowControl w:val="0"/>
        <w:tabs>
          <w:tab w:val="right" w:pos="1008"/>
          <w:tab w:val="left" w:pos="1152"/>
          <w:tab w:val="left" w:pos="1872"/>
          <w:tab w:val="left" w:pos="9187"/>
        </w:tabs>
        <w:ind w:left="2088" w:hanging="2088"/>
      </w:pPr>
      <w:r>
        <w:tab/>
        <w:t>5/9/2019</w:t>
      </w:r>
      <w:r>
        <w:tab/>
        <w:t>Senate</w:t>
      </w:r>
      <w:r>
        <w:tab/>
        <w:t>Introduced (</w:t>
      </w:r>
      <w:hyperlink r:id="rId11" w:history="1">
        <w:r w:rsidRPr="0015471F">
          <w:rPr>
            <w:rStyle w:val="Hyperlink"/>
          </w:rPr>
          <w:t>Senate Journal</w:t>
        </w:r>
        <w:r w:rsidRPr="0015471F">
          <w:rPr>
            <w:rStyle w:val="Hyperlink"/>
          </w:rPr>
          <w:noBreakHyphen/>
          <w:t>page 5</w:t>
        </w:r>
      </w:hyperlink>
      <w:r>
        <w:t>)</w:t>
      </w:r>
    </w:p>
    <w:p w:rsidR="001535CF" w:rsidRDefault="001535CF" w:rsidP="001535CF">
      <w:pPr>
        <w:widowControl w:val="0"/>
        <w:tabs>
          <w:tab w:val="right" w:pos="1008"/>
          <w:tab w:val="left" w:pos="1152"/>
          <w:tab w:val="left" w:pos="1872"/>
          <w:tab w:val="left" w:pos="9187"/>
        </w:tabs>
        <w:ind w:left="2088" w:hanging="2088"/>
      </w:pPr>
      <w:r>
        <w:tab/>
        <w:t>5/9/2019</w:t>
      </w:r>
      <w:r>
        <w:tab/>
        <w:t>Senate</w:t>
      </w:r>
      <w:r>
        <w:tab/>
        <w:t xml:space="preserve">Referred to Committee on </w:t>
      </w:r>
      <w:r w:rsidRPr="0015471F">
        <w:rPr>
          <w:b/>
        </w:rPr>
        <w:t>Transportation</w:t>
      </w:r>
      <w:r>
        <w:t xml:space="preserve"> (</w:t>
      </w:r>
      <w:hyperlink r:id="rId12" w:history="1">
        <w:r w:rsidRPr="0015471F">
          <w:rPr>
            <w:rStyle w:val="Hyperlink"/>
          </w:rPr>
          <w:t>Senate Journal</w:t>
        </w:r>
        <w:r w:rsidRPr="0015471F">
          <w:rPr>
            <w:rStyle w:val="Hyperlink"/>
          </w:rPr>
          <w:noBreakHyphen/>
          <w:t>page 5</w:t>
        </w:r>
      </w:hyperlink>
      <w:r>
        <w:t>)</w:t>
      </w:r>
    </w:p>
    <w:p w:rsidR="001535CF" w:rsidRDefault="001535CF" w:rsidP="001535CF">
      <w:pPr>
        <w:widowControl w:val="0"/>
        <w:tabs>
          <w:tab w:val="right" w:pos="1008"/>
          <w:tab w:val="left" w:pos="1152"/>
          <w:tab w:val="left" w:pos="1872"/>
          <w:tab w:val="left" w:pos="9187"/>
        </w:tabs>
        <w:ind w:left="2088" w:hanging="2088"/>
      </w:pPr>
      <w:r>
        <w:tab/>
        <w:t>1/15/2020</w:t>
      </w:r>
      <w:r>
        <w:tab/>
        <w:t>Senate</w:t>
      </w:r>
      <w:r>
        <w:tab/>
        <w:t xml:space="preserve">Recalled from Committee on </w:t>
      </w:r>
      <w:r w:rsidRPr="0015471F">
        <w:rPr>
          <w:b/>
        </w:rPr>
        <w:t>Judiciary</w:t>
      </w:r>
      <w:r>
        <w:t xml:space="preserve"> (</w:t>
      </w:r>
      <w:hyperlink r:id="rId13" w:history="1">
        <w:r w:rsidRPr="0015471F">
          <w:rPr>
            <w:rStyle w:val="Hyperlink"/>
          </w:rPr>
          <w:t>Senate Journal</w:t>
        </w:r>
        <w:r w:rsidRPr="0015471F">
          <w:rPr>
            <w:rStyle w:val="Hyperlink"/>
          </w:rPr>
          <w:noBreakHyphen/>
          <w:t>page 3</w:t>
        </w:r>
      </w:hyperlink>
      <w:r>
        <w:t>)</w:t>
      </w:r>
    </w:p>
    <w:p w:rsidR="001535CF" w:rsidRDefault="001535CF" w:rsidP="001535CF">
      <w:pPr>
        <w:widowControl w:val="0"/>
        <w:tabs>
          <w:tab w:val="right" w:pos="1008"/>
          <w:tab w:val="left" w:pos="1152"/>
          <w:tab w:val="left" w:pos="1872"/>
          <w:tab w:val="left" w:pos="9187"/>
        </w:tabs>
        <w:ind w:left="2088" w:hanging="2088"/>
      </w:pPr>
      <w:r>
        <w:tab/>
        <w:t>1/16/2020</w:t>
      </w:r>
      <w:r>
        <w:tab/>
        <w:t>Senate</w:t>
      </w:r>
      <w:r>
        <w:tab/>
        <w:t>Adopted, returned to House with concurrence (</w:t>
      </w:r>
      <w:hyperlink r:id="rId14" w:history="1">
        <w:r w:rsidRPr="0015471F">
          <w:rPr>
            <w:rStyle w:val="Hyperlink"/>
          </w:rPr>
          <w:t>Senate Journal</w:t>
        </w:r>
        <w:r w:rsidRPr="0015471F">
          <w:rPr>
            <w:rStyle w:val="Hyperlink"/>
          </w:rPr>
          <w:noBreakHyphen/>
          <w:t>page 23</w:t>
        </w:r>
      </w:hyperlink>
      <w:r>
        <w:t>)</w:t>
      </w:r>
    </w:p>
    <w:p w:rsidR="001535CF" w:rsidRDefault="001535CF" w:rsidP="001535CF">
      <w:pPr>
        <w:widowControl w:val="0"/>
        <w:tabs>
          <w:tab w:val="right" w:pos="1008"/>
          <w:tab w:val="left" w:pos="1152"/>
          <w:tab w:val="left" w:pos="1872"/>
          <w:tab w:val="left" w:pos="9187"/>
        </w:tabs>
        <w:ind w:left="2088" w:hanging="2088"/>
      </w:pPr>
    </w:p>
    <w:p w:rsidR="00181AB8" w:rsidRDefault="00181AB8" w:rsidP="00181AB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181AB8">
          <w:rPr>
            <w:rStyle w:val="Hyperlink"/>
          </w:rPr>
          <w:t>legislative information</w:t>
        </w:r>
      </w:hyperlink>
      <w:r>
        <w:t xml:space="preserve"> at the website</w:t>
      </w:r>
    </w:p>
    <w:p w:rsidR="00181AB8" w:rsidRDefault="00181AB8" w:rsidP="00181AB8">
      <w:pPr>
        <w:widowControl w:val="0"/>
        <w:tabs>
          <w:tab w:val="right" w:pos="1008"/>
          <w:tab w:val="left" w:pos="1152"/>
          <w:tab w:val="left" w:pos="1872"/>
          <w:tab w:val="left" w:pos="9187"/>
        </w:tabs>
        <w:ind w:left="2088" w:hanging="2088"/>
        <w:jc w:val="left"/>
      </w:pPr>
    </w:p>
    <w:p w:rsidR="00181AB8" w:rsidRPr="00181AB8" w:rsidRDefault="00181AB8" w:rsidP="00181AB8">
      <w:pPr>
        <w:widowControl w:val="0"/>
        <w:tabs>
          <w:tab w:val="right" w:pos="1008"/>
          <w:tab w:val="left" w:pos="1152"/>
          <w:tab w:val="left" w:pos="1872"/>
          <w:tab w:val="left" w:pos="9187"/>
        </w:tabs>
        <w:ind w:left="2088" w:hanging="2088"/>
        <w:jc w:val="left"/>
      </w:pPr>
    </w:p>
    <w:p w:rsidR="00181AB8" w:rsidRDefault="00181AB8" w:rsidP="00181AB8">
      <w:pPr>
        <w:widowControl w:val="0"/>
        <w:jc w:val="left"/>
      </w:pPr>
      <w:r w:rsidRPr="00181AB8">
        <w:rPr>
          <w:b/>
        </w:rPr>
        <w:t>VERSIONS OF THIS BILL</w:t>
      </w:r>
    </w:p>
    <w:p w:rsidR="00181AB8" w:rsidRDefault="00181AB8" w:rsidP="00181AB8">
      <w:pPr>
        <w:widowControl w:val="0"/>
        <w:jc w:val="left"/>
      </w:pPr>
    </w:p>
    <w:p w:rsidR="00181AB8" w:rsidRDefault="003671C1" w:rsidP="00181AB8">
      <w:pPr>
        <w:widowControl w:val="0"/>
        <w:jc w:val="left"/>
      </w:pPr>
      <w:hyperlink r:id="rId16" w:history="1">
        <w:r w:rsidR="00181AB8">
          <w:rPr>
            <w:rStyle w:val="Hyperlink"/>
          </w:rPr>
          <w:t>5/1/2019</w:t>
        </w:r>
      </w:hyperlink>
    </w:p>
    <w:p w:rsidR="00181AB8" w:rsidRDefault="003671C1" w:rsidP="00181AB8">
      <w:hyperlink r:id="rId17" w:history="1">
        <w:r w:rsidR="001A4BC6" w:rsidRPr="001A4BC6">
          <w:rPr>
            <w:rStyle w:val="Hyperlink"/>
          </w:rPr>
          <w:t>5/8/2019</w:t>
        </w:r>
      </w:hyperlink>
    </w:p>
    <w:p w:rsidR="001A4BC6" w:rsidRDefault="003671C1" w:rsidP="00181AB8">
      <w:hyperlink r:id="rId18" w:history="1">
        <w:r w:rsidR="008942EB" w:rsidRPr="008942EB">
          <w:rPr>
            <w:rStyle w:val="Hyperlink"/>
          </w:rPr>
          <w:t>1/15/2020</w:t>
        </w:r>
      </w:hyperlink>
    </w:p>
    <w:p w:rsidR="008942EB" w:rsidRDefault="008942EB" w:rsidP="00181AB8"/>
    <w:p w:rsidR="00181AB8" w:rsidRDefault="00181AB8" w:rsidP="00181AB8">
      <w:pPr>
        <w:sectPr w:rsidR="00181AB8" w:rsidSect="00181AB8">
          <w:pgSz w:w="12240" w:h="15840" w:code="1"/>
          <w:pgMar w:top="1080" w:right="1440" w:bottom="1080" w:left="1440" w:header="720" w:footer="720" w:gutter="0"/>
          <w:cols w:space="720"/>
          <w:noEndnote/>
          <w:docGrid w:linePitch="360"/>
        </w:sectPr>
      </w:pPr>
    </w:p>
    <w:p w:rsidR="008942EB" w:rsidRDefault="00894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8942EB" w:rsidRDefault="00894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15, 2020</w:t>
      </w:r>
    </w:p>
    <w:p w:rsidR="008942EB" w:rsidRDefault="00894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EB" w:rsidRPr="00CC0D6E" w:rsidRDefault="008942EB" w:rsidP="00CC0D6E">
      <w:pPr>
        <w:tabs>
          <w:tab w:val="right" w:pos="5933"/>
        </w:tabs>
        <w:suppressAutoHyphens/>
      </w:pPr>
      <w:r>
        <w:tab/>
      </w:r>
      <w:r>
        <w:rPr>
          <w:b/>
          <w:sz w:val="36"/>
        </w:rPr>
        <w:t>H. 4509</w:t>
      </w:r>
    </w:p>
    <w:p w:rsidR="008942EB" w:rsidRDefault="00894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EB" w:rsidRDefault="008942EB" w:rsidP="00CC0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140E6">
        <w:t>Rep. Hayes</w:t>
      </w:r>
    </w:p>
    <w:p w:rsidR="008942EB" w:rsidRDefault="00894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EB" w:rsidRDefault="00894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1/15/20--S.</w:t>
      </w:r>
    </w:p>
    <w:p w:rsidR="008942EB" w:rsidRDefault="00894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9, 2019.</w:t>
      </w:r>
    </w:p>
    <w:p w:rsidR="008942EB" w:rsidRPr="00CC0D6E" w:rsidRDefault="008942EB" w:rsidP="00CC0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42EB" w:rsidRDefault="00894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EB" w:rsidRDefault="00894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42EB" w:rsidSect="003753E2">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8942EB" w:rsidRDefault="00894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EB" w:rsidRDefault="00894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EB" w:rsidRDefault="00894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EB" w:rsidRDefault="00894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EB" w:rsidRDefault="00894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EB" w:rsidRDefault="00894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EB" w:rsidRDefault="00894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EB" w:rsidRDefault="00894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EB" w:rsidRPr="00325348" w:rsidRDefault="008942EB" w:rsidP="005D3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942EB" w:rsidRDefault="008942E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EB" w:rsidRDefault="00894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BERMUDA ROAD IN DILLON COUNTY FROM ITS INTERSECTION WITH SOUTH CAROLINA HIGHWAY 9 TO ITS INTERSECTION WITH SOUTH CAROLINA HIGHWAY 41 “DAN GRIMSLEY MEMORIAL HIGHWAY” AND ERECT APPROPRIATE MARKERS OR SIGNS ALONG BERMUDA ROAD CONTAINING THESE WORDS.</w:t>
      </w:r>
    </w:p>
    <w:p w:rsidR="008942EB" w:rsidRDefault="00894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42EB" w:rsidRDefault="00894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Daniel G. </w:t>
      </w:r>
      <w:r w:rsidRPr="006B494E">
        <w:t>‘</w:t>
      </w:r>
      <w:r>
        <w:t>Dan</w:t>
      </w:r>
      <w:r w:rsidRPr="006B494E">
        <w:t>’</w:t>
      </w:r>
      <w:r>
        <w:t xml:space="preserve"> Grimsley was born on November 16, 1936, in Dillon County, the son of the late Grover Grimsley and the late Beulah Caulder Grimsley Cannon and departed this life on October 12, 2009; and</w:t>
      </w:r>
    </w:p>
    <w:p w:rsidR="008942EB" w:rsidRDefault="00894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EB" w:rsidRDefault="00894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and his wife, Sylvia Lovette Grimsley were blessed with two sons and two daughters; and </w:t>
      </w:r>
    </w:p>
    <w:p w:rsidR="008942EB" w:rsidRDefault="00894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EB" w:rsidRDefault="00894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lifetime, he managed the Honey Comb restaurant and managed and later owned V&amp;H Grocery in Dillon; and</w:t>
      </w:r>
    </w:p>
    <w:p w:rsidR="008942EB" w:rsidRDefault="00894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EB" w:rsidRDefault="00894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his community and the State as a member of the Omar Shriners, South Carolina Coroners Association, and Bermuda Baptist Church; and</w:t>
      </w:r>
    </w:p>
    <w:p w:rsidR="008942EB" w:rsidRDefault="00894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EB" w:rsidRDefault="00894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nearly twenty</w:t>
      </w:r>
      <w:r>
        <w:noBreakHyphen/>
        <w:t>five years, beginning in 1985 and until his death, Mr. Grimsley served with great distinction as Dillon County Coroner; and</w:t>
      </w:r>
    </w:p>
    <w:p w:rsidR="008942EB" w:rsidRDefault="00894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EB" w:rsidRDefault="00894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memorialize the great works of this son of South Carolina by naming a road in Dillon County in his honor.  Now, therefore, </w:t>
      </w:r>
    </w:p>
    <w:p w:rsidR="008942EB" w:rsidRDefault="00894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EB" w:rsidRDefault="00894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942EB" w:rsidRDefault="00894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EB" w:rsidRDefault="00894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request the Department of Transportation name the portion of Bermuda Road in Dillon County from its intersection with South Carolina Highway 9 to its intersection with South Carolina Highway 41 “Dan Grimsley Memorial Highway” and erect appropriate markers or signs along Bermuda Road containing these words.</w:t>
      </w:r>
    </w:p>
    <w:p w:rsidR="008942EB" w:rsidRDefault="00894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2EB" w:rsidRDefault="00894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8942EB" w:rsidRDefault="008942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81AB8" w:rsidRDefault="00181AB8" w:rsidP="00894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81AB8" w:rsidSect="003753E2">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2308" w:rsidRDefault="008B2308" w:rsidP="009F0C77">
      <w:r>
        <w:separator/>
      </w:r>
    </w:p>
  </w:endnote>
  <w:endnote w:type="continuationSeparator" w:id="0">
    <w:p w:rsidR="008B2308" w:rsidRDefault="008B23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E3A417-3ADE-4078-B472-569CC935B19A}"/>
    <w:embedBold r:id="rId2" w:fontKey="{39A24944-6F95-4BDB-8EBA-5C39B8D9CEDC}"/>
  </w:font>
  <w:font w:name="Calibri">
    <w:panose1 w:val="020F0502020204030204"/>
    <w:charset w:val="00"/>
    <w:family w:val="swiss"/>
    <w:pitch w:val="variable"/>
    <w:sig w:usb0="E0002EFF" w:usb1="C000247B" w:usb2="00000009" w:usb3="00000000" w:csb0="000001FF" w:csb1="00000000"/>
    <w:embedRegular r:id="rId3" w:fontKey="{52FA90DB-9F78-41F4-92FC-58E0EF65F2DD}"/>
  </w:font>
  <w:font w:name="Segoe UI">
    <w:panose1 w:val="020B0502040204020203"/>
    <w:charset w:val="00"/>
    <w:family w:val="swiss"/>
    <w:pitch w:val="variable"/>
    <w:sig w:usb0="E4002EFF" w:usb1="C000E47F" w:usb2="00000009" w:usb3="00000000" w:csb0="000001FF" w:csb1="00000000"/>
    <w:embedRegular r:id="rId4" w:fontKey="{67C10256-1C43-4930-935C-14FBAD5E5998}"/>
  </w:font>
  <w:font w:name="Cambria">
    <w:panose1 w:val="02040503050406030204"/>
    <w:charset w:val="00"/>
    <w:family w:val="roman"/>
    <w:pitch w:val="variable"/>
    <w:sig w:usb0="E00006FF" w:usb1="420024FF" w:usb2="02000000" w:usb3="00000000" w:csb0="0000019F" w:csb1="00000000"/>
    <w:embedRegular r:id="rId5" w:fontKey="{6D58D84B-2E6E-41FB-807F-07AD5180D5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2EB" w:rsidRPr="005D3E7F" w:rsidRDefault="008942EB" w:rsidP="005D3E7F">
    <w:pPr>
      <w:pStyle w:val="Footer"/>
      <w:tabs>
        <w:tab w:val="clear" w:pos="4680"/>
        <w:tab w:val="clear" w:pos="9360"/>
        <w:tab w:val="center" w:pos="2995"/>
      </w:tabs>
      <w:spacing w:before="120"/>
    </w:pPr>
    <w:r>
      <w:t>[4509-</w:t>
    </w:r>
    <w:r>
      <w:fldChar w:fldCharType="begin"/>
    </w:r>
    <w:r>
      <w:instrText xml:space="preserve"> PAGE  \* MERGEFORMAT </w:instrText>
    </w:r>
    <w:r>
      <w:fldChar w:fldCharType="separate"/>
    </w:r>
    <w:r w:rsidR="001535C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3E2" w:rsidRPr="005D3E7F" w:rsidRDefault="008942EB" w:rsidP="005D3E7F">
    <w:pPr>
      <w:pStyle w:val="Footer"/>
      <w:tabs>
        <w:tab w:val="clear" w:pos="4680"/>
        <w:tab w:val="clear" w:pos="9360"/>
        <w:tab w:val="center" w:pos="2995"/>
      </w:tabs>
      <w:spacing w:before="120"/>
    </w:pPr>
    <w:r>
      <w:t>[4509]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2308" w:rsidRDefault="008B2308" w:rsidP="009F0C77">
      <w:r>
        <w:separator/>
      </w:r>
    </w:p>
  </w:footnote>
  <w:footnote w:type="continuationSeparator" w:id="0">
    <w:p w:rsidR="008B2308" w:rsidRDefault="008B23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25CM19"/>
    <w:docVar w:name="CoverBillType" w:val="c"/>
    <w:docVar w:name="DocPath" w:val="L:\Council\bills\GT\5725CM19.DOCX"/>
    <w:docVar w:name="dvBillNumber" w:val="4509"/>
    <w:docVar w:name="dvBillNumberPrefix" w:val="H. "/>
    <w:docVar w:name="dvOriginalBody" w:val="House"/>
    <w:docVar w:name="dvSteno" w:val="GT"/>
    <w:docVar w:name="NameofBody" w:val="h"/>
    <w:docVar w:name="vGroup2" w:val="Council"/>
  </w:docVars>
  <w:rsids>
    <w:rsidRoot w:val="00E234FA"/>
    <w:rsid w:val="00011869"/>
    <w:rsid w:val="00015CD6"/>
    <w:rsid w:val="000E0100"/>
    <w:rsid w:val="000E1785"/>
    <w:rsid w:val="000F40FA"/>
    <w:rsid w:val="001035F1"/>
    <w:rsid w:val="0010776B"/>
    <w:rsid w:val="00133E66"/>
    <w:rsid w:val="001435A3"/>
    <w:rsid w:val="00146ED3"/>
    <w:rsid w:val="00151044"/>
    <w:rsid w:val="001535CF"/>
    <w:rsid w:val="00181AB8"/>
    <w:rsid w:val="001A4BC6"/>
    <w:rsid w:val="001D08F2"/>
    <w:rsid w:val="001D3A58"/>
    <w:rsid w:val="001D525B"/>
    <w:rsid w:val="001D7F4F"/>
    <w:rsid w:val="00205238"/>
    <w:rsid w:val="002321B6"/>
    <w:rsid w:val="00250967"/>
    <w:rsid w:val="002543C8"/>
    <w:rsid w:val="0025541D"/>
    <w:rsid w:val="00284AAE"/>
    <w:rsid w:val="002979A8"/>
    <w:rsid w:val="002E5912"/>
    <w:rsid w:val="00301B21"/>
    <w:rsid w:val="00307404"/>
    <w:rsid w:val="00325348"/>
    <w:rsid w:val="0032732C"/>
    <w:rsid w:val="00336AD0"/>
    <w:rsid w:val="0037079A"/>
    <w:rsid w:val="003C4DAB"/>
    <w:rsid w:val="003D01E8"/>
    <w:rsid w:val="003E5288"/>
    <w:rsid w:val="003F6D79"/>
    <w:rsid w:val="0041760A"/>
    <w:rsid w:val="00417C01"/>
    <w:rsid w:val="004263C9"/>
    <w:rsid w:val="004403BD"/>
    <w:rsid w:val="00461441"/>
    <w:rsid w:val="004809EE"/>
    <w:rsid w:val="004C3EA5"/>
    <w:rsid w:val="004E7D54"/>
    <w:rsid w:val="005273C6"/>
    <w:rsid w:val="00530A69"/>
    <w:rsid w:val="00545593"/>
    <w:rsid w:val="00556EBF"/>
    <w:rsid w:val="00577C6C"/>
    <w:rsid w:val="005A62FE"/>
    <w:rsid w:val="005C2FE2"/>
    <w:rsid w:val="005D3E7F"/>
    <w:rsid w:val="005E1D69"/>
    <w:rsid w:val="005E2BC9"/>
    <w:rsid w:val="00605102"/>
    <w:rsid w:val="006215AA"/>
    <w:rsid w:val="006913C9"/>
    <w:rsid w:val="0069470D"/>
    <w:rsid w:val="006B494E"/>
    <w:rsid w:val="006D58AA"/>
    <w:rsid w:val="00734F00"/>
    <w:rsid w:val="007A70AE"/>
    <w:rsid w:val="0080413F"/>
    <w:rsid w:val="008362E8"/>
    <w:rsid w:val="0085786E"/>
    <w:rsid w:val="008942EB"/>
    <w:rsid w:val="008A1768"/>
    <w:rsid w:val="008A489F"/>
    <w:rsid w:val="008B2308"/>
    <w:rsid w:val="008E5658"/>
    <w:rsid w:val="008F0F33"/>
    <w:rsid w:val="008F4429"/>
    <w:rsid w:val="0091174A"/>
    <w:rsid w:val="0094021A"/>
    <w:rsid w:val="00971ECD"/>
    <w:rsid w:val="009B44AF"/>
    <w:rsid w:val="009C6A0B"/>
    <w:rsid w:val="009E0C2A"/>
    <w:rsid w:val="009E4D8F"/>
    <w:rsid w:val="009F0C77"/>
    <w:rsid w:val="009F4DD1"/>
    <w:rsid w:val="00A02543"/>
    <w:rsid w:val="00A41684"/>
    <w:rsid w:val="00A62436"/>
    <w:rsid w:val="00A64E80"/>
    <w:rsid w:val="00A72BCD"/>
    <w:rsid w:val="00A741D9"/>
    <w:rsid w:val="00A833AB"/>
    <w:rsid w:val="00A9741D"/>
    <w:rsid w:val="00AC34A2"/>
    <w:rsid w:val="00AD1C9A"/>
    <w:rsid w:val="00AD4B17"/>
    <w:rsid w:val="00B412D4"/>
    <w:rsid w:val="00BE3C22"/>
    <w:rsid w:val="00C0345E"/>
    <w:rsid w:val="00C31C95"/>
    <w:rsid w:val="00C3483A"/>
    <w:rsid w:val="00C4746C"/>
    <w:rsid w:val="00C74E9D"/>
    <w:rsid w:val="00C826DD"/>
    <w:rsid w:val="00C82FD3"/>
    <w:rsid w:val="00C92819"/>
    <w:rsid w:val="00CC6B7B"/>
    <w:rsid w:val="00CD2089"/>
    <w:rsid w:val="00CF4422"/>
    <w:rsid w:val="00D73A67"/>
    <w:rsid w:val="00D970A9"/>
    <w:rsid w:val="00DF3845"/>
    <w:rsid w:val="00E234F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A9CB8B-3BAA-4977-91C2-A8F25744D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74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404"/>
    <w:rPr>
      <w:rFonts w:ascii="Segoe UI" w:eastAsia="Times New Roman" w:hAnsi="Segoe UI" w:cs="Segoe UI"/>
      <w:sz w:val="18"/>
      <w:szCs w:val="18"/>
    </w:rPr>
  </w:style>
  <w:style w:type="character" w:styleId="Hyperlink">
    <w:name w:val="Hyperlink"/>
    <w:basedOn w:val="DefaultParagraphFont"/>
    <w:uiPriority w:val="99"/>
    <w:unhideWhenUsed/>
    <w:rsid w:val="00181A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501.docx" TargetMode="External"/><Relationship Id="rId13" Type="http://schemas.openxmlformats.org/officeDocument/2006/relationships/hyperlink" Target="file:///h:\sj\20200115.docx" TargetMode="External"/><Relationship Id="rId18" Type="http://schemas.openxmlformats.org/officeDocument/2006/relationships/hyperlink" Target="file:///p:\pprever\2019-20\4509_20200115.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90501.docx" TargetMode="External"/><Relationship Id="rId12" Type="http://schemas.openxmlformats.org/officeDocument/2006/relationships/hyperlink" Target="file:///h:\sj\20190509.docx" TargetMode="External"/><Relationship Id="rId17" Type="http://schemas.openxmlformats.org/officeDocument/2006/relationships/hyperlink" Target="file:///p:\pprever\2019-20\4509_20190508.docx" TargetMode="External"/><Relationship Id="rId2" Type="http://schemas.openxmlformats.org/officeDocument/2006/relationships/styles" Target="styles.xml"/><Relationship Id="rId16" Type="http://schemas.openxmlformats.org/officeDocument/2006/relationships/hyperlink" Target="file:///p:\pprever\2019-20\4509_20190501.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509.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509&amp;session=123&amp;summary=B" TargetMode="External"/><Relationship Id="rId10" Type="http://schemas.openxmlformats.org/officeDocument/2006/relationships/hyperlink" Target="file:///h:\hj\20190509.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90508.docx" TargetMode="External"/><Relationship Id="rId14" Type="http://schemas.openxmlformats.org/officeDocument/2006/relationships/hyperlink" Target="file:///h:\sj\20200116.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F8965-5C5F-4E5A-8B1D-269F5AB55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601</Words>
  <Characters>3138</Characters>
  <Application>Microsoft Office Word</Application>
  <DocSecurity>0</DocSecurity>
  <Lines>69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4509: Dan Grimsley Memorial Highway - South Carolina Legislature Online</dc:title>
  <dc:creator>Gwen Thurmond</dc:creator>
  <cp:lastModifiedBy>S Wilson</cp:lastModifiedBy>
  <cp:revision>2</cp:revision>
  <cp:lastPrinted>2019-04-30T19:30:00Z</cp:lastPrinted>
  <dcterms:created xsi:type="dcterms:W3CDTF">2020-01-16T20:30:00Z</dcterms:created>
  <dcterms:modified xsi:type="dcterms:W3CDTF">2020-01-16T20:30:00Z</dcterms:modified>
</cp:coreProperties>
</file>