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07A3" w:rsidRDefault="00FF07A3" w:rsidP="00FF07A3">
      <w:pPr>
        <w:widowControl w:val="0"/>
        <w:jc w:val="center"/>
      </w:pPr>
      <w:r w:rsidRPr="00FF07A3">
        <w:rPr>
          <w:b/>
        </w:rPr>
        <w:t>South Carolina General Assembly</w:t>
      </w:r>
    </w:p>
    <w:p w:rsidR="00FF07A3" w:rsidRDefault="00FF07A3" w:rsidP="00FF07A3">
      <w:pPr>
        <w:widowControl w:val="0"/>
        <w:jc w:val="center"/>
      </w:pPr>
      <w:r>
        <w:t>123rd Session, 2019-2020</w:t>
      </w:r>
    </w:p>
    <w:p w:rsidR="00FF07A3" w:rsidRDefault="00FF07A3" w:rsidP="00FF07A3">
      <w:pPr>
        <w:widowControl w:val="0"/>
        <w:jc w:val="left"/>
      </w:pPr>
    </w:p>
    <w:p w:rsidR="00FF07A3" w:rsidRDefault="00FF07A3" w:rsidP="00FF07A3">
      <w:pPr>
        <w:widowControl w:val="0"/>
        <w:jc w:val="left"/>
        <w:rPr>
          <w:b/>
        </w:rPr>
      </w:pPr>
      <w:r w:rsidRPr="00FF07A3">
        <w:rPr>
          <w:b/>
        </w:rPr>
        <w:t>H. 4513</w:t>
      </w:r>
    </w:p>
    <w:p w:rsidR="00FF07A3" w:rsidRDefault="00FF07A3" w:rsidP="00FF07A3">
      <w:pPr>
        <w:widowControl w:val="0"/>
        <w:jc w:val="left"/>
        <w:rPr>
          <w:b/>
        </w:rPr>
      </w:pPr>
    </w:p>
    <w:p w:rsidR="00FF07A3" w:rsidRDefault="00FF07A3" w:rsidP="00FF07A3">
      <w:pPr>
        <w:widowControl w:val="0"/>
        <w:jc w:val="left"/>
      </w:pPr>
      <w:r w:rsidRPr="00FF07A3">
        <w:rPr>
          <w:b/>
        </w:rPr>
        <w:t>STATUS INFORMATION</w:t>
      </w:r>
    </w:p>
    <w:p w:rsidR="00FF07A3" w:rsidRDefault="00FF07A3" w:rsidP="00FF07A3">
      <w:pPr>
        <w:widowControl w:val="0"/>
        <w:jc w:val="left"/>
      </w:pPr>
    </w:p>
    <w:p w:rsidR="00FF07A3" w:rsidRDefault="00FF07A3" w:rsidP="00FF07A3">
      <w:pPr>
        <w:widowControl w:val="0"/>
        <w:jc w:val="left"/>
      </w:pPr>
      <w:r>
        <w:t>House Resolution</w:t>
      </w:r>
    </w:p>
    <w:p w:rsidR="00FF07A3" w:rsidRDefault="000F0C8A" w:rsidP="00FF07A3">
      <w:pPr>
        <w:widowControl w:val="0"/>
        <w:jc w:val="left"/>
      </w:pPr>
      <w:r>
        <w:t>Sponsors: Reps. Henegan, Hayes,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Henderson</w:t>
      </w:r>
      <w:r>
        <w:noBreakHyphen/>
        <w:t>Myers, Herbkersman, Hewitt, Hill, Hiott, Hixon, Hosey, Howard, Huggins, Hyde, Jefferson, Johnson, Jones, Jordan, Kimmons, King, Kirby, Ligon,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FF07A3" w:rsidRDefault="00FF07A3" w:rsidP="00FF07A3">
      <w:pPr>
        <w:widowControl w:val="0"/>
        <w:jc w:val="left"/>
      </w:pPr>
      <w:r>
        <w:t>Document Path: l:\council\bills\rt\17620sa19.docx</w:t>
      </w:r>
    </w:p>
    <w:p w:rsidR="00FF07A3" w:rsidRDefault="00FF07A3" w:rsidP="00FF07A3">
      <w:pPr>
        <w:widowControl w:val="0"/>
        <w:jc w:val="left"/>
      </w:pPr>
    </w:p>
    <w:p w:rsidR="00FF07A3" w:rsidRDefault="00FF07A3" w:rsidP="00FF07A3">
      <w:pPr>
        <w:widowControl w:val="0"/>
        <w:jc w:val="left"/>
      </w:pPr>
      <w:r>
        <w:t>Introduced in the House on May 1, 2019</w:t>
      </w:r>
    </w:p>
    <w:p w:rsidR="00FF07A3" w:rsidRDefault="00FF07A3" w:rsidP="00FF07A3">
      <w:pPr>
        <w:widowControl w:val="0"/>
        <w:jc w:val="left"/>
      </w:pPr>
      <w:r>
        <w:t>Adopted by the House on May 1, 2019</w:t>
      </w:r>
    </w:p>
    <w:p w:rsidR="00FF07A3" w:rsidRDefault="00FF07A3" w:rsidP="00FF07A3">
      <w:pPr>
        <w:widowControl w:val="0"/>
        <w:jc w:val="left"/>
      </w:pPr>
    </w:p>
    <w:p w:rsidR="00FF07A3" w:rsidRDefault="00FF07A3" w:rsidP="00FF07A3">
      <w:pPr>
        <w:widowControl w:val="0"/>
        <w:jc w:val="left"/>
      </w:pPr>
      <w:r>
        <w:t xml:space="preserve">Summary: </w:t>
      </w:r>
      <w:r w:rsidR="00CD6E71">
        <w:t>Old Clio Methodist Church</w:t>
      </w:r>
    </w:p>
    <w:p w:rsidR="00FF07A3" w:rsidRDefault="00FF07A3" w:rsidP="00FF07A3">
      <w:pPr>
        <w:widowControl w:val="0"/>
        <w:jc w:val="left"/>
      </w:pPr>
    </w:p>
    <w:p w:rsidR="00FF07A3" w:rsidRDefault="00FF07A3" w:rsidP="00FF07A3">
      <w:pPr>
        <w:widowControl w:val="0"/>
        <w:jc w:val="left"/>
      </w:pPr>
    </w:p>
    <w:p w:rsidR="00FF07A3" w:rsidRDefault="00FF07A3" w:rsidP="00FF07A3">
      <w:pPr>
        <w:widowControl w:val="0"/>
        <w:tabs>
          <w:tab w:val="center" w:pos="590"/>
          <w:tab w:val="center" w:pos="1440"/>
          <w:tab w:val="left" w:pos="1872"/>
          <w:tab w:val="left" w:pos="9187"/>
        </w:tabs>
        <w:jc w:val="left"/>
      </w:pPr>
      <w:r w:rsidRPr="00FF07A3">
        <w:rPr>
          <w:b/>
        </w:rPr>
        <w:t>HISTORY OF LEGISLATIVE ACTIONS</w:t>
      </w:r>
    </w:p>
    <w:p w:rsidR="00FF07A3" w:rsidRDefault="00FF07A3" w:rsidP="00FF07A3">
      <w:pPr>
        <w:widowControl w:val="0"/>
        <w:tabs>
          <w:tab w:val="center" w:pos="590"/>
          <w:tab w:val="center" w:pos="1440"/>
          <w:tab w:val="left" w:pos="1872"/>
          <w:tab w:val="left" w:pos="9187"/>
        </w:tabs>
        <w:jc w:val="left"/>
      </w:pPr>
    </w:p>
    <w:p w:rsidR="00FF07A3" w:rsidRPr="00FF07A3" w:rsidRDefault="00FF07A3" w:rsidP="00FF07A3">
      <w:pPr>
        <w:widowControl w:val="0"/>
        <w:tabs>
          <w:tab w:val="center" w:pos="590"/>
          <w:tab w:val="center" w:pos="1440"/>
          <w:tab w:val="left" w:pos="1872"/>
          <w:tab w:val="left" w:pos="9187"/>
        </w:tabs>
        <w:jc w:val="left"/>
      </w:pPr>
      <w:r w:rsidRPr="00FF07A3">
        <w:rPr>
          <w:u w:val="single"/>
        </w:rPr>
        <w:tab/>
        <w:t>Date</w:t>
      </w:r>
      <w:r w:rsidRPr="00FF07A3">
        <w:rPr>
          <w:u w:val="single"/>
        </w:rPr>
        <w:tab/>
        <w:t>Body</w:t>
      </w:r>
      <w:r w:rsidRPr="00FF07A3">
        <w:rPr>
          <w:u w:val="single"/>
        </w:rPr>
        <w:tab/>
        <w:t>Action Description with journal page number</w:t>
      </w:r>
      <w:r w:rsidRPr="00FF07A3">
        <w:rPr>
          <w:u w:val="single"/>
        </w:rPr>
        <w:tab/>
      </w:r>
    </w:p>
    <w:p w:rsidR="003A56E7" w:rsidRDefault="003A56E7" w:rsidP="003A56E7">
      <w:pPr>
        <w:widowControl w:val="0"/>
        <w:tabs>
          <w:tab w:val="right" w:pos="1008"/>
          <w:tab w:val="left" w:pos="1152"/>
          <w:tab w:val="left" w:pos="1872"/>
          <w:tab w:val="left" w:pos="9187"/>
        </w:tabs>
        <w:ind w:left="2088" w:hanging="2088"/>
      </w:pPr>
      <w:r>
        <w:tab/>
        <w:t>5/1/2019</w:t>
      </w:r>
      <w:r>
        <w:tab/>
        <w:t>House</w:t>
      </w:r>
      <w:r>
        <w:tab/>
      </w:r>
      <w:r w:rsidRPr="00FA3CFB">
        <w:t>Introduced and adopted (</w:t>
      </w:r>
      <w:hyperlink r:id="rId7" w:history="1">
        <w:r w:rsidRPr="00FA3CFB">
          <w:rPr>
            <w:rStyle w:val="Hyperlink"/>
          </w:rPr>
          <w:t>House Journal</w:t>
        </w:r>
        <w:r w:rsidRPr="00FA3CFB">
          <w:rPr>
            <w:rStyle w:val="Hyperlink"/>
          </w:rPr>
          <w:noBreakHyphen/>
          <w:t>page 37</w:t>
        </w:r>
      </w:hyperlink>
      <w:r w:rsidRPr="00FA3CFB">
        <w:t>)</w:t>
      </w:r>
    </w:p>
    <w:p w:rsidR="003A56E7" w:rsidRDefault="003A56E7" w:rsidP="003A56E7">
      <w:pPr>
        <w:widowControl w:val="0"/>
        <w:tabs>
          <w:tab w:val="right" w:pos="1008"/>
          <w:tab w:val="left" w:pos="1152"/>
          <w:tab w:val="left" w:pos="1872"/>
          <w:tab w:val="left" w:pos="9187"/>
        </w:tabs>
        <w:ind w:left="2088" w:hanging="2088"/>
      </w:pPr>
    </w:p>
    <w:p w:rsidR="00FF07A3" w:rsidRDefault="00FF07A3" w:rsidP="00FF07A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F07A3">
          <w:rPr>
            <w:rStyle w:val="Hyperlink"/>
          </w:rPr>
          <w:t>legislative information</w:t>
        </w:r>
      </w:hyperlink>
      <w:r>
        <w:t xml:space="preserve"> at the website</w:t>
      </w:r>
    </w:p>
    <w:p w:rsidR="00FF07A3" w:rsidRDefault="00FF07A3" w:rsidP="00FF07A3">
      <w:pPr>
        <w:widowControl w:val="0"/>
        <w:tabs>
          <w:tab w:val="right" w:pos="1008"/>
          <w:tab w:val="left" w:pos="1152"/>
          <w:tab w:val="left" w:pos="1872"/>
          <w:tab w:val="left" w:pos="9187"/>
        </w:tabs>
        <w:ind w:left="2088" w:hanging="2088"/>
        <w:jc w:val="left"/>
      </w:pPr>
    </w:p>
    <w:p w:rsidR="00FF07A3" w:rsidRPr="00FF07A3" w:rsidRDefault="00FF07A3" w:rsidP="00FF07A3">
      <w:pPr>
        <w:widowControl w:val="0"/>
        <w:tabs>
          <w:tab w:val="right" w:pos="1008"/>
          <w:tab w:val="left" w:pos="1152"/>
          <w:tab w:val="left" w:pos="1872"/>
          <w:tab w:val="left" w:pos="9187"/>
        </w:tabs>
        <w:ind w:left="2088" w:hanging="2088"/>
        <w:jc w:val="left"/>
      </w:pPr>
    </w:p>
    <w:p w:rsidR="00FF07A3" w:rsidRDefault="00FF07A3" w:rsidP="00FF07A3">
      <w:r w:rsidRPr="00FF07A3">
        <w:rPr>
          <w:b/>
        </w:rPr>
        <w:t>VERSIONS OF THIS BILL</w:t>
      </w:r>
    </w:p>
    <w:p w:rsidR="00FF07A3" w:rsidRDefault="00FF07A3" w:rsidP="00FF07A3"/>
    <w:p w:rsidR="00FF07A3" w:rsidRDefault="00BE0ADA" w:rsidP="00FF07A3">
      <w:hyperlink r:id="rId9" w:history="1">
        <w:r w:rsidR="00FF07A3">
          <w:rPr>
            <w:rStyle w:val="Hyperlink"/>
          </w:rPr>
          <w:t>5/1/2019</w:t>
        </w:r>
      </w:hyperlink>
    </w:p>
    <w:p w:rsidR="00FF07A3" w:rsidRDefault="00FF07A3" w:rsidP="00FF07A3"/>
    <w:p w:rsidR="00FF07A3" w:rsidRDefault="00FF07A3" w:rsidP="00FF07A3">
      <w:pPr>
        <w:sectPr w:rsidR="00FF07A3" w:rsidSect="00FF07A3">
          <w:pgSz w:w="12240" w:h="15840" w:code="1"/>
          <w:pgMar w:top="1080" w:right="1440" w:bottom="1080" w:left="1440" w:header="720" w:footer="720" w:gutter="0"/>
          <w:cols w:space="720"/>
          <w:noEndnote/>
          <w:docGrid w:linePitch="360"/>
        </w:sectPr>
      </w:pPr>
    </w:p>
    <w:p w:rsidR="00541287" w:rsidRDefault="005412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176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5A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THE RICH HISTORY OF THE OLD CLIO METHODIST CHURCH LOCATED IN CLIO, SOUTH CAROLINA, AND TO CELEBRATE THE NEARLY TWO HUNDRED YEARS OF ITS EXISTENCE.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5A34" w:rsidRDefault="002717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15A34">
        <w:t>the Old Clio Methodist Church in Clio, South Carolina, is one of those structures that has seen the passage of time, and with it, has itself undergone many changes. In 1827</w:t>
      </w:r>
      <w:r w:rsidR="005D7701">
        <w:t>,</w:t>
      </w:r>
      <w:r w:rsidR="00F15A34">
        <w:t xml:space="preserve"> the people of </w:t>
      </w:r>
      <w:r w:rsidR="005D7701">
        <w:t>the Pee Dee area</w:t>
      </w:r>
      <w:r w:rsidR="00F15A34">
        <w:t xml:space="preserve"> who wished to gather to worship were restricted to the services of a Methodist circuit rider who would stop at specified junctures to preach the Word. The circuit rider covered </w:t>
      </w:r>
      <w:r w:rsidR="005D7701">
        <w:t>an</w:t>
      </w:r>
      <w:r w:rsidR="00F15A34">
        <w:t xml:space="preserve"> area, which include</w:t>
      </w:r>
      <w:r w:rsidR="005D7701">
        <w:t>d</w:t>
      </w:r>
      <w:r w:rsidR="00F15A34">
        <w:t xml:space="preserve"> eight hundred twenty members; and</w:t>
      </w:r>
    </w:p>
    <w:p w:rsidR="00F15A34" w:rsidRDefault="00F15A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A34" w:rsidRDefault="00F15A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1835, the inhabitants of this area built a meeting house, most likely their first. One hundred thirty</w:t>
      </w:r>
      <w:r w:rsidR="0024609C">
        <w:noBreakHyphen/>
      </w:r>
      <w:r>
        <w:t>one acres were purchased for the occasion</w:t>
      </w:r>
      <w:r w:rsidR="0024609C">
        <w:t>.</w:t>
      </w:r>
      <w:r>
        <w:t xml:space="preserve"> </w:t>
      </w:r>
      <w:r w:rsidR="0024609C">
        <w:t>S</w:t>
      </w:r>
      <w:r>
        <w:t>oon after</w:t>
      </w:r>
      <w:r w:rsidR="0024609C">
        <w:t xml:space="preserve">, </w:t>
      </w:r>
      <w:r>
        <w:t>all but one and one</w:t>
      </w:r>
      <w:r w:rsidR="0024609C">
        <w:noBreakHyphen/>
        <w:t xml:space="preserve">fifth acre, including </w:t>
      </w:r>
      <w:r>
        <w:t>the newly</w:t>
      </w:r>
      <w:r w:rsidR="0024609C">
        <w:noBreakHyphen/>
      </w:r>
      <w:r>
        <w:t xml:space="preserve">erected meeting house </w:t>
      </w:r>
      <w:r w:rsidR="0024609C">
        <w:t>were sold, creating the plot on which the church stands today</w:t>
      </w:r>
      <w:r>
        <w:t>. Records indicate these transactions and construction occurred somewhere between September 12 and October 16, 1835; and</w:t>
      </w:r>
    </w:p>
    <w:p w:rsidR="00F15A34" w:rsidRDefault="00F15A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7A6" w:rsidRDefault="00F15A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meeting house was an open area filled with backless benches, inviting all Methodists in the area to worship. </w:t>
      </w:r>
      <w:r w:rsidR="005D7701">
        <w:t>I</w:t>
      </w:r>
      <w:r w:rsidR="004477A6">
        <w:t xml:space="preserve">t is not known how long this building was used or how many buildings have stood in the area. What is </w:t>
      </w:r>
      <w:r w:rsidR="005D7701">
        <w:t>known</w:t>
      </w:r>
      <w:r w:rsidR="004477A6">
        <w:t xml:space="preserve"> is that in 1866 an arsonist burnt down the church located on the site. It is highly possible that the church that stands there today is the same one that was built to replace the incinerated one; and</w:t>
      </w:r>
    </w:p>
    <w:p w:rsidR="004477A6" w:rsidRDefault="00447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7A6" w:rsidRDefault="00447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at </w:t>
      </w:r>
      <w:r w:rsidR="005D7701">
        <w:t>some point during or after the Civil War,</w:t>
      </w:r>
      <w:r>
        <w:t xml:space="preserve"> the African</w:t>
      </w:r>
      <w:r w:rsidR="0024609C">
        <w:noBreakHyphen/>
      </w:r>
      <w:r>
        <w:t xml:space="preserve">American members of the church elected to worship </w:t>
      </w:r>
      <w:r>
        <w:lastRenderedPageBreak/>
        <w:t xml:space="preserve">elsewhere. Where this newly formed congregation </w:t>
      </w:r>
      <w:r w:rsidR="005D7701">
        <w:t>relocated</w:t>
      </w:r>
      <w:r>
        <w:t xml:space="preserve"> is unknown; and</w:t>
      </w:r>
    </w:p>
    <w:p w:rsidR="004477A6" w:rsidRDefault="00447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7A6" w:rsidRDefault="008E65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477A6">
        <w:t>the white congregation that had remained at the original site under the name of Trinity United Methodist Church relocated to its present</w:t>
      </w:r>
      <w:r w:rsidR="0024609C">
        <w:noBreakHyphen/>
      </w:r>
      <w:r w:rsidR="004477A6">
        <w:t>day location. The former church was sold to the African</w:t>
      </w:r>
      <w:r w:rsidR="0024609C">
        <w:noBreakHyphen/>
      </w:r>
      <w:r w:rsidR="004477A6">
        <w:t xml:space="preserve">American members who had left to form their own church, and on January 31, 1887, the title of the </w:t>
      </w:r>
      <w:r w:rsidR="005D7701">
        <w:t>building</w:t>
      </w:r>
      <w:r w:rsidR="004477A6">
        <w:t xml:space="preserve"> and grounds were conveyed to Thomas Green, Stephen McLeod, James Neely, and James D. McRae, the trustees for Old Clio United Methodist Church. The sale was completed at the price of three hundred dollars; and</w:t>
      </w:r>
    </w:p>
    <w:p w:rsidR="004477A6" w:rsidRDefault="00447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7A6" w:rsidRDefault="00447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nearly a century and a half have passed since that time and still the descendants of those church members of 1887 worship in the Old Clio Church, one of Marlboro County</w:t>
      </w:r>
      <w:r w:rsidR="0024609C" w:rsidRPr="0024609C">
        <w:t>’</w:t>
      </w:r>
      <w:r>
        <w:t>s most historic buildings. Today the congregation is led by Reverend Wade Wyatt, Sr.; and</w:t>
      </w:r>
    </w:p>
    <w:p w:rsidR="004477A6" w:rsidRDefault="00447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76E" w:rsidRDefault="00447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appreciate the interesting history that has shaped our beautiful State and are pleased to recognize one of South Carolina</w:t>
      </w:r>
      <w:r w:rsidR="0024609C" w:rsidRPr="0024609C">
        <w:t>’</w:t>
      </w:r>
      <w:r>
        <w:t>s oldest churches, hoping to hear of many more years of worship to His glory</w:t>
      </w:r>
      <w:r w:rsidR="0027176E">
        <w:t>.  Now, therefore,</w:t>
      </w:r>
    </w:p>
    <w:p w:rsidR="0027176E" w:rsidRDefault="002717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76E" w:rsidRDefault="002717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7176E" w:rsidRDefault="002717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76E" w:rsidRDefault="002717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15A34">
        <w:t xml:space="preserve"> the members of the South Carolina House of Representatives, by this resolution, honor the rich history of the Old Clio Methodist Church located in Clio, South Carolina, and celebrate the nearly two hundred years of its existence.</w:t>
      </w:r>
    </w:p>
    <w:p w:rsidR="0027176E" w:rsidRDefault="002717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76E" w:rsidRDefault="002717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F15A34">
        <w:t xml:space="preserve"> Old Clio United Methodist Church.</w:t>
      </w:r>
    </w:p>
    <w:p w:rsidR="006C18BF" w:rsidRDefault="0024609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07A3" w:rsidRDefault="00FF07A3" w:rsidP="00FF07A3">
      <w:pPr>
        <w:suppressAutoHyphens/>
      </w:pPr>
    </w:p>
    <w:sectPr w:rsidR="00FF07A3" w:rsidSect="00FF07A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176E" w:rsidRDefault="0027176E" w:rsidP="009F0C77">
      <w:r>
        <w:separator/>
      </w:r>
    </w:p>
  </w:endnote>
  <w:endnote w:type="continuationSeparator" w:id="0">
    <w:p w:rsidR="0027176E" w:rsidRDefault="002717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CEFE08A-08CD-4FDA-80D9-D8B0E8F546E8}"/>
    <w:embedBold r:id="rId2" w:fontKey="{F0872B5B-9BA8-4F41-A722-883151DCB3E0}"/>
  </w:font>
  <w:font w:name="Calibri">
    <w:panose1 w:val="020F0502020204030204"/>
    <w:charset w:val="00"/>
    <w:family w:val="swiss"/>
    <w:pitch w:val="variable"/>
    <w:sig w:usb0="E0002EFF" w:usb1="C000247B" w:usb2="00000009" w:usb3="00000000" w:csb0="000001FF" w:csb1="00000000"/>
    <w:embedRegular r:id="rId3" w:fontKey="{D8BB3EA9-9866-4C77-96DE-1EC79636F076}"/>
  </w:font>
  <w:font w:name="Segoe UI">
    <w:panose1 w:val="020B0502040204020203"/>
    <w:charset w:val="00"/>
    <w:family w:val="swiss"/>
    <w:pitch w:val="variable"/>
    <w:sig w:usb0="E4002EFF" w:usb1="C000E47F" w:usb2="00000009" w:usb3="00000000" w:csb0="000001FF" w:csb1="00000000"/>
    <w:embedRegular r:id="rId4" w:fontKey="{5339FE1C-7B01-401E-AC20-29D3D0396CE5}"/>
  </w:font>
  <w:font w:name="Cambria">
    <w:panose1 w:val="02040503050406030204"/>
    <w:charset w:val="00"/>
    <w:family w:val="roman"/>
    <w:pitch w:val="variable"/>
    <w:sig w:usb0="E00006FF" w:usb1="420024FF" w:usb2="02000000" w:usb3="00000000" w:csb0="0000019F" w:csb1="00000000"/>
    <w:embedRegular r:id="rId5" w:fontKey="{858D364E-81F5-4086-9542-50AF52F8583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07A3" w:rsidRPr="00541287" w:rsidRDefault="00FF07A3" w:rsidP="00541287">
    <w:pPr>
      <w:pStyle w:val="Footer"/>
      <w:tabs>
        <w:tab w:val="clear" w:pos="4680"/>
        <w:tab w:val="clear" w:pos="9360"/>
        <w:tab w:val="center" w:pos="2995"/>
      </w:tabs>
      <w:spacing w:before="120"/>
    </w:pPr>
    <w:r>
      <w:t>[4513]</w:t>
    </w:r>
    <w:r>
      <w:tab/>
    </w:r>
    <w:r>
      <w:fldChar w:fldCharType="begin"/>
    </w:r>
    <w:r>
      <w:instrText xml:space="preserve"> PAGE  \* MERGEFORMAT </w:instrText>
    </w:r>
    <w:r>
      <w:fldChar w:fldCharType="separate"/>
    </w:r>
    <w:r w:rsidR="000F0C8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176E" w:rsidRDefault="0027176E" w:rsidP="009F0C77">
      <w:r>
        <w:separator/>
      </w:r>
    </w:p>
  </w:footnote>
  <w:footnote w:type="continuationSeparator" w:id="0">
    <w:p w:rsidR="0027176E" w:rsidRDefault="002717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20SA19"/>
    <w:docVar w:name="CoverBillType" w:val="r"/>
    <w:docVar w:name="DocPath" w:val="L:\Council\bills\RT\17620SA19.DOCX"/>
    <w:docVar w:name="dvBillNumber" w:val="4513"/>
    <w:docVar w:name="dvBillNumberPrefix" w:val="H. "/>
    <w:docVar w:name="dvOriginalBody" w:val="House"/>
    <w:docVar w:name="dvSteno" w:val="RT"/>
    <w:docVar w:name="NameofBody" w:val="h"/>
    <w:docVar w:name="vGroup2" w:val="Council"/>
  </w:docVars>
  <w:rsids>
    <w:rsidRoot w:val="0027176E"/>
    <w:rsid w:val="00011869"/>
    <w:rsid w:val="00015CD6"/>
    <w:rsid w:val="000E0100"/>
    <w:rsid w:val="000E1785"/>
    <w:rsid w:val="000E4077"/>
    <w:rsid w:val="000F0C8A"/>
    <w:rsid w:val="000F40FA"/>
    <w:rsid w:val="001035F1"/>
    <w:rsid w:val="0010776B"/>
    <w:rsid w:val="00133E66"/>
    <w:rsid w:val="001435A3"/>
    <w:rsid w:val="00146ED3"/>
    <w:rsid w:val="00151044"/>
    <w:rsid w:val="001D08F2"/>
    <w:rsid w:val="001D3A58"/>
    <w:rsid w:val="001D525B"/>
    <w:rsid w:val="001D7F4F"/>
    <w:rsid w:val="00205238"/>
    <w:rsid w:val="002321B6"/>
    <w:rsid w:val="0024609C"/>
    <w:rsid w:val="00250967"/>
    <w:rsid w:val="002543C8"/>
    <w:rsid w:val="0025541D"/>
    <w:rsid w:val="0027176E"/>
    <w:rsid w:val="00284AAE"/>
    <w:rsid w:val="002E5912"/>
    <w:rsid w:val="00301B21"/>
    <w:rsid w:val="00325348"/>
    <w:rsid w:val="0032732C"/>
    <w:rsid w:val="00336AD0"/>
    <w:rsid w:val="0037079A"/>
    <w:rsid w:val="003A56E7"/>
    <w:rsid w:val="003C4DAB"/>
    <w:rsid w:val="003D01E8"/>
    <w:rsid w:val="003E5288"/>
    <w:rsid w:val="003F6D79"/>
    <w:rsid w:val="0041760A"/>
    <w:rsid w:val="00417C01"/>
    <w:rsid w:val="004403BD"/>
    <w:rsid w:val="004477A6"/>
    <w:rsid w:val="00461441"/>
    <w:rsid w:val="004809EE"/>
    <w:rsid w:val="004E7D54"/>
    <w:rsid w:val="005273C6"/>
    <w:rsid w:val="00530A69"/>
    <w:rsid w:val="00541287"/>
    <w:rsid w:val="00545593"/>
    <w:rsid w:val="00556EBF"/>
    <w:rsid w:val="00577C6C"/>
    <w:rsid w:val="005A62FE"/>
    <w:rsid w:val="005C2FE2"/>
    <w:rsid w:val="005D7701"/>
    <w:rsid w:val="005E2BC9"/>
    <w:rsid w:val="00605102"/>
    <w:rsid w:val="006215AA"/>
    <w:rsid w:val="006913C9"/>
    <w:rsid w:val="0069470D"/>
    <w:rsid w:val="006C18BF"/>
    <w:rsid w:val="006D58AA"/>
    <w:rsid w:val="006E2C9B"/>
    <w:rsid w:val="00734F00"/>
    <w:rsid w:val="007A70AE"/>
    <w:rsid w:val="008362E8"/>
    <w:rsid w:val="0085786E"/>
    <w:rsid w:val="008A1768"/>
    <w:rsid w:val="008A489F"/>
    <w:rsid w:val="008E6512"/>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D6E71"/>
    <w:rsid w:val="00D73A67"/>
    <w:rsid w:val="00D970A9"/>
    <w:rsid w:val="00DF3845"/>
    <w:rsid w:val="00E41911"/>
    <w:rsid w:val="00E44B57"/>
    <w:rsid w:val="00E92EEF"/>
    <w:rsid w:val="00EF2368"/>
    <w:rsid w:val="00F15A34"/>
    <w:rsid w:val="00F24442"/>
    <w:rsid w:val="00F50AE3"/>
    <w:rsid w:val="00F655B7"/>
    <w:rsid w:val="00F656BA"/>
    <w:rsid w:val="00F67CF1"/>
    <w:rsid w:val="00F728AA"/>
    <w:rsid w:val="00F840F0"/>
    <w:rsid w:val="00FB0D0D"/>
    <w:rsid w:val="00FB43B4"/>
    <w:rsid w:val="00FB6B0B"/>
    <w:rsid w:val="00FF07A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42F565-343D-456B-8BDD-CD482A417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65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6512"/>
    <w:rPr>
      <w:rFonts w:ascii="Segoe UI" w:eastAsia="Times New Roman" w:hAnsi="Segoe UI" w:cs="Segoe UI"/>
      <w:sz w:val="18"/>
      <w:szCs w:val="18"/>
    </w:rPr>
  </w:style>
  <w:style w:type="character" w:styleId="Hyperlink">
    <w:name w:val="Hyperlink"/>
    <w:basedOn w:val="DefaultParagraphFont"/>
    <w:uiPriority w:val="99"/>
    <w:unhideWhenUsed/>
    <w:rsid w:val="00FF07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513&amp;session=123&amp;summary=B" TargetMode="External"/><Relationship Id="rId3" Type="http://schemas.openxmlformats.org/officeDocument/2006/relationships/settings" Target="settings.xml"/><Relationship Id="rId7" Type="http://schemas.openxmlformats.org/officeDocument/2006/relationships/hyperlink" Target="file:///h:\hj\2019050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513_201905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EA621C-67D2-48FE-AD92-BD3A8C098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742</Words>
  <Characters>4233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4513: Old Clio Methodist Church - South Carolina Legislature Online</dc:title>
  <dc:creator>Rebecca Turner</dc:creator>
  <cp:lastModifiedBy>S Wilson</cp:lastModifiedBy>
  <cp:revision>2</cp:revision>
  <cp:lastPrinted>2019-04-30T18:54:00Z</cp:lastPrinted>
  <dcterms:created xsi:type="dcterms:W3CDTF">2020-03-09T21:48:00Z</dcterms:created>
  <dcterms:modified xsi:type="dcterms:W3CDTF">2020-03-09T21:48:00Z</dcterms:modified>
</cp:coreProperties>
</file>