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8BB" w:rsidRDefault="00EA18BB" w:rsidP="00EA18BB">
      <w:pPr>
        <w:widowControl w:val="0"/>
        <w:jc w:val="center"/>
      </w:pPr>
      <w:r w:rsidRPr="00EA18BB">
        <w:rPr>
          <w:b/>
        </w:rPr>
        <w:t>South Carolina General Assembly</w:t>
      </w:r>
    </w:p>
    <w:p w:rsidR="00EA18BB" w:rsidRDefault="00EA18BB" w:rsidP="00EA18BB">
      <w:pPr>
        <w:widowControl w:val="0"/>
        <w:jc w:val="center"/>
      </w:pPr>
      <w:r>
        <w:t>123rd Session, 2019-2020</w:t>
      </w:r>
    </w:p>
    <w:p w:rsidR="00EA18BB" w:rsidRDefault="00EA18BB" w:rsidP="00EA18BB">
      <w:pPr>
        <w:widowControl w:val="0"/>
      </w:pPr>
    </w:p>
    <w:p w:rsidR="00EA18BB" w:rsidRDefault="00EA18BB" w:rsidP="00EA18BB">
      <w:pPr>
        <w:widowControl w:val="0"/>
        <w:rPr>
          <w:b/>
        </w:rPr>
      </w:pPr>
      <w:r w:rsidRPr="00EA18BB">
        <w:rPr>
          <w:b/>
        </w:rPr>
        <w:t>S.</w:t>
      </w:r>
      <w:r>
        <w:rPr>
          <w:b/>
        </w:rPr>
        <w:t xml:space="preserve"> </w:t>
      </w:r>
      <w:r w:rsidRPr="00EA18BB">
        <w:rPr>
          <w:b/>
        </w:rPr>
        <w:t>476</w:t>
      </w:r>
    </w:p>
    <w:p w:rsidR="00EA18BB" w:rsidRDefault="00EA18BB" w:rsidP="00EA18BB">
      <w:pPr>
        <w:widowControl w:val="0"/>
        <w:rPr>
          <w:b/>
        </w:rPr>
      </w:pPr>
    </w:p>
    <w:p w:rsidR="00EA18BB" w:rsidRDefault="00EA18BB" w:rsidP="00EA18BB">
      <w:pPr>
        <w:widowControl w:val="0"/>
      </w:pPr>
      <w:r w:rsidRPr="00EA18BB">
        <w:rPr>
          <w:b/>
        </w:rPr>
        <w:t>STATUS INFORMATION</w:t>
      </w:r>
    </w:p>
    <w:p w:rsidR="00EA18BB" w:rsidRDefault="00EA18BB" w:rsidP="00EA18BB">
      <w:pPr>
        <w:widowControl w:val="0"/>
      </w:pPr>
    </w:p>
    <w:p w:rsidR="00EA18BB" w:rsidRDefault="00EA18BB" w:rsidP="00EA18BB">
      <w:pPr>
        <w:widowControl w:val="0"/>
      </w:pPr>
      <w:r>
        <w:t>Concurrent Resolution</w:t>
      </w:r>
    </w:p>
    <w:p w:rsidR="00EA18BB" w:rsidRDefault="00EA18BB" w:rsidP="00EA18BB">
      <w:pPr>
        <w:widowControl w:val="0"/>
      </w:pPr>
      <w:r>
        <w:t>Sponsors: Senator Massey</w:t>
      </w:r>
    </w:p>
    <w:p w:rsidR="00EA18BB" w:rsidRDefault="00EA18BB" w:rsidP="00EA18BB">
      <w:pPr>
        <w:widowControl w:val="0"/>
      </w:pPr>
      <w:r>
        <w:t>Document Path: l:\s-res\asm\029dale.kmm.asm.docx</w:t>
      </w:r>
    </w:p>
    <w:p w:rsidR="00EA18BB" w:rsidRDefault="00EA18BB" w:rsidP="00EA18BB">
      <w:pPr>
        <w:widowControl w:val="0"/>
      </w:pPr>
    </w:p>
    <w:p w:rsidR="0090302C" w:rsidRDefault="0090302C" w:rsidP="00EA18BB">
      <w:pPr>
        <w:widowControl w:val="0"/>
      </w:pPr>
      <w:r>
        <w:t>Introduced in the Senate on February 5, 2019</w:t>
      </w:r>
    </w:p>
    <w:p w:rsidR="0090302C" w:rsidRDefault="0090302C" w:rsidP="00EA18BB">
      <w:pPr>
        <w:widowControl w:val="0"/>
      </w:pPr>
      <w:r>
        <w:t>Introduced in the House on March 7, 2019</w:t>
      </w:r>
    </w:p>
    <w:p w:rsidR="0090302C" w:rsidRDefault="0090302C" w:rsidP="00EA18BB">
      <w:pPr>
        <w:widowControl w:val="0"/>
      </w:pPr>
      <w:r>
        <w:t>Adopted by the General Assembly on April 3, 2019</w:t>
      </w:r>
    </w:p>
    <w:p w:rsidR="0090302C" w:rsidRDefault="0090302C" w:rsidP="00EA18BB">
      <w:pPr>
        <w:widowControl w:val="0"/>
      </w:pPr>
    </w:p>
    <w:p w:rsidR="00EA18BB" w:rsidRDefault="00EA18BB" w:rsidP="00EA18BB">
      <w:pPr>
        <w:widowControl w:val="0"/>
      </w:pPr>
      <w:r>
        <w:t xml:space="preserve">Summary: </w:t>
      </w:r>
      <w:r w:rsidR="008B0872">
        <w:t>Corporal Dale Hallman Memorial Bridge in Saluda County</w:t>
      </w:r>
    </w:p>
    <w:p w:rsidR="00EA18BB" w:rsidRDefault="00EA18BB" w:rsidP="00EA18BB">
      <w:pPr>
        <w:widowControl w:val="0"/>
      </w:pPr>
    </w:p>
    <w:p w:rsidR="00EA18BB" w:rsidRDefault="00EA18BB" w:rsidP="00EA18BB">
      <w:pPr>
        <w:widowControl w:val="0"/>
      </w:pPr>
    </w:p>
    <w:p w:rsidR="00EA18BB" w:rsidRDefault="00EA18BB" w:rsidP="00EA1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18BB">
        <w:rPr>
          <w:b/>
        </w:rPr>
        <w:t>HISTORY OF LEGISLATIVE ACTIONS</w:t>
      </w:r>
    </w:p>
    <w:p w:rsidR="00EA18BB" w:rsidRDefault="00EA18BB" w:rsidP="00EA1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A18BB" w:rsidRPr="00EA18BB" w:rsidRDefault="00EA18BB" w:rsidP="00EA1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18BB">
        <w:rPr>
          <w:u w:val="single"/>
        </w:rPr>
        <w:tab/>
        <w:t>Date</w:t>
      </w:r>
      <w:r w:rsidRPr="00EA18BB">
        <w:rPr>
          <w:u w:val="single"/>
        </w:rPr>
        <w:tab/>
        <w:t>Body</w:t>
      </w:r>
      <w:r w:rsidRPr="00EA18BB">
        <w:rPr>
          <w:u w:val="single"/>
        </w:rPr>
        <w:tab/>
        <w:t>Action Description with journal page number</w:t>
      </w:r>
      <w:r w:rsidRPr="00EA18BB">
        <w:rPr>
          <w:u w:val="single"/>
        </w:rPr>
        <w:tab/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8948DD">
        <w:t>Introduced (</w:t>
      </w:r>
      <w:hyperlink r:id="rId6" w:history="1">
        <w:r w:rsidRPr="008948DD">
          <w:rPr>
            <w:rStyle w:val="Hyperlink"/>
          </w:rPr>
          <w:t>Senate Journal</w:t>
        </w:r>
        <w:r w:rsidRPr="008948DD">
          <w:rPr>
            <w:rStyle w:val="Hyperlink"/>
          </w:rPr>
          <w:noBreakHyphen/>
          <w:t>page 8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8948DD">
        <w:t>Referred</w:t>
      </w:r>
      <w:r>
        <w:t xml:space="preserve"> to Committee on </w:t>
      </w:r>
      <w:r w:rsidRPr="008948DD">
        <w:rPr>
          <w:b/>
        </w:rPr>
        <w:t>Transportation</w:t>
      </w:r>
      <w:r>
        <w:t xml:space="preserve"> </w:t>
      </w:r>
      <w:r w:rsidRPr="008948DD">
        <w:t>(</w:t>
      </w:r>
      <w:hyperlink r:id="rId7" w:history="1">
        <w:r w:rsidRPr="008948DD">
          <w:rPr>
            <w:rStyle w:val="Hyperlink"/>
          </w:rPr>
          <w:t>Senate Journal</w:t>
        </w:r>
        <w:r w:rsidRPr="008948DD">
          <w:rPr>
            <w:rStyle w:val="Hyperlink"/>
          </w:rPr>
          <w:noBreakHyphen/>
          <w:t>page 8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8948DD">
        <w:t>Recalled f</w:t>
      </w:r>
      <w:r>
        <w:t xml:space="preserve">rom Committee on </w:t>
      </w:r>
      <w:r w:rsidRPr="008948DD">
        <w:rPr>
          <w:b/>
        </w:rPr>
        <w:t>Transportation</w:t>
      </w:r>
      <w:r>
        <w:t xml:space="preserve"> </w:t>
      </w:r>
      <w:r w:rsidRPr="008948DD">
        <w:t>(</w:t>
      </w:r>
      <w:hyperlink r:id="rId8" w:history="1">
        <w:r w:rsidRPr="008948DD">
          <w:rPr>
            <w:rStyle w:val="Hyperlink"/>
          </w:rPr>
          <w:t>Senate Journal</w:t>
        </w:r>
        <w:r w:rsidRPr="008948DD">
          <w:rPr>
            <w:rStyle w:val="Hyperlink"/>
          </w:rPr>
          <w:noBreakHyphen/>
          <w:t>page 4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8948DD">
        <w:t>Adopted, sent to House (</w:t>
      </w:r>
      <w:hyperlink r:id="rId9" w:history="1">
        <w:r w:rsidRPr="008948DD">
          <w:rPr>
            <w:rStyle w:val="Hyperlink"/>
          </w:rPr>
          <w:t>Senate Journal</w:t>
        </w:r>
        <w:r w:rsidRPr="008948DD">
          <w:rPr>
            <w:rStyle w:val="Hyperlink"/>
          </w:rPr>
          <w:noBreakHyphen/>
          <w:t>page 19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8948DD">
        <w:t>Introduced (</w:t>
      </w:r>
      <w:hyperlink r:id="rId10" w:history="1">
        <w:r w:rsidRPr="008948DD">
          <w:rPr>
            <w:rStyle w:val="Hyperlink"/>
          </w:rPr>
          <w:t>House Journal</w:t>
        </w:r>
        <w:r w:rsidRPr="008948DD">
          <w:rPr>
            <w:rStyle w:val="Hyperlink"/>
          </w:rPr>
          <w:noBreakHyphen/>
          <w:t>page 68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8948DD">
        <w:t>Referred to Commit</w:t>
      </w:r>
      <w:r>
        <w:t xml:space="preserve">tee on </w:t>
      </w:r>
      <w:r w:rsidRPr="008948DD">
        <w:rPr>
          <w:b/>
        </w:rPr>
        <w:t>Invitations and Memorial Resolutions</w:t>
      </w:r>
      <w:r w:rsidRPr="008948DD">
        <w:t xml:space="preserve"> (</w:t>
      </w:r>
      <w:hyperlink r:id="rId11" w:history="1">
        <w:r w:rsidRPr="008948DD">
          <w:rPr>
            <w:rStyle w:val="Hyperlink"/>
          </w:rPr>
          <w:t>House Journal</w:t>
        </w:r>
        <w:r w:rsidRPr="008948DD">
          <w:rPr>
            <w:rStyle w:val="Hyperlink"/>
          </w:rPr>
          <w:noBreakHyphen/>
          <w:t>page 68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8948DD">
        <w:t>Committee re</w:t>
      </w:r>
      <w:r>
        <w:t xml:space="preserve">port: Favorable </w:t>
      </w:r>
      <w:r w:rsidRPr="008948DD">
        <w:rPr>
          <w:b/>
        </w:rPr>
        <w:t>Invitations and Memorial Resolutions</w:t>
      </w:r>
      <w:r w:rsidRPr="008948DD">
        <w:t xml:space="preserve"> (</w:t>
      </w:r>
      <w:hyperlink r:id="rId12" w:history="1">
        <w:r w:rsidRPr="008948DD">
          <w:rPr>
            <w:rStyle w:val="Hyperlink"/>
          </w:rPr>
          <w:t>House Journal</w:t>
        </w:r>
        <w:r w:rsidRPr="008948DD">
          <w:rPr>
            <w:rStyle w:val="Hyperlink"/>
          </w:rPr>
          <w:noBreakHyphen/>
          <w:t>page 39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4/1/2019</w:t>
      </w:r>
      <w:r>
        <w:tab/>
      </w:r>
      <w:r>
        <w:tab/>
      </w:r>
      <w:r w:rsidRPr="008948DD">
        <w:t>Scrivener's error corrected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8948DD">
        <w:t>Adopted, retu</w:t>
      </w:r>
      <w:r>
        <w:t xml:space="preserve">rned to Senate with concurrence </w:t>
      </w:r>
      <w:r w:rsidRPr="008948DD">
        <w:t>(</w:t>
      </w:r>
      <w:hyperlink r:id="rId13" w:history="1">
        <w:r w:rsidRPr="008948DD">
          <w:rPr>
            <w:rStyle w:val="Hyperlink"/>
          </w:rPr>
          <w:t>House Journal</w:t>
        </w:r>
        <w:r w:rsidRPr="008948DD">
          <w:rPr>
            <w:rStyle w:val="Hyperlink"/>
          </w:rPr>
          <w:noBreakHyphen/>
          <w:t>page 62</w:t>
        </w:r>
      </w:hyperlink>
      <w:r w:rsidRPr="008948DD">
        <w:t>)</w:t>
      </w:r>
    </w:p>
    <w:p w:rsidR="0090302C" w:rsidRDefault="0090302C" w:rsidP="00903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18BB" w:rsidRDefault="00EA18BB" w:rsidP="00EA1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EA18BB">
          <w:rPr>
            <w:rStyle w:val="Hyperlink"/>
          </w:rPr>
          <w:t>legislative information</w:t>
        </w:r>
      </w:hyperlink>
      <w:r>
        <w:t xml:space="preserve"> at the website</w:t>
      </w:r>
    </w:p>
    <w:p w:rsidR="00EA18BB" w:rsidRDefault="00EA18BB" w:rsidP="00EA1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18BB" w:rsidRPr="00EA18BB" w:rsidRDefault="00EA18BB" w:rsidP="00EA1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18BB" w:rsidRDefault="00EA18BB" w:rsidP="00EA18BB">
      <w:pPr>
        <w:widowControl w:val="0"/>
      </w:pPr>
      <w:r w:rsidRPr="00EA18BB">
        <w:rPr>
          <w:b/>
        </w:rPr>
        <w:t>VERSIONS OF THIS BILL</w:t>
      </w:r>
    </w:p>
    <w:p w:rsidR="00EA18BB" w:rsidRDefault="00EA18BB" w:rsidP="00EA18BB">
      <w:pPr>
        <w:widowControl w:val="0"/>
      </w:pPr>
    </w:p>
    <w:p w:rsidR="00EA18BB" w:rsidRDefault="00993223" w:rsidP="00EA18BB">
      <w:pPr>
        <w:widowControl w:val="0"/>
      </w:pPr>
      <w:hyperlink r:id="rId15" w:history="1">
        <w:r w:rsidR="00EA18BB">
          <w:rPr>
            <w:rStyle w:val="Hyperlink"/>
          </w:rPr>
          <w:t>2/5/2019</w:t>
        </w:r>
      </w:hyperlink>
    </w:p>
    <w:p w:rsidR="00EA18BB" w:rsidRDefault="00993223" w:rsidP="00EA18BB">
      <w:hyperlink r:id="rId16" w:history="1">
        <w:r w:rsidR="00D97451" w:rsidRPr="00D97451">
          <w:rPr>
            <w:rStyle w:val="Hyperlink"/>
          </w:rPr>
          <w:t>3/5/2019</w:t>
        </w:r>
      </w:hyperlink>
    </w:p>
    <w:p w:rsidR="00D97451" w:rsidRDefault="00993223" w:rsidP="00EA18BB">
      <w:hyperlink r:id="rId17" w:history="1">
        <w:r w:rsidR="004C4624" w:rsidRPr="004C4624">
          <w:rPr>
            <w:rStyle w:val="Hyperlink"/>
          </w:rPr>
          <w:t>3/28/2019</w:t>
        </w:r>
      </w:hyperlink>
    </w:p>
    <w:p w:rsidR="004C4624" w:rsidRDefault="00993223" w:rsidP="00EA18BB">
      <w:hyperlink r:id="rId18" w:history="1">
        <w:r w:rsidR="004B190B" w:rsidRPr="004B190B">
          <w:rPr>
            <w:rStyle w:val="Hyperlink"/>
          </w:rPr>
          <w:t>4/1/2019</w:t>
        </w:r>
      </w:hyperlink>
    </w:p>
    <w:p w:rsidR="004B190B" w:rsidRDefault="004B190B" w:rsidP="00EA18BB"/>
    <w:p w:rsidR="00EA18BB" w:rsidRDefault="00EA18BB" w:rsidP="00EA18BB">
      <w:pPr>
        <w:sectPr w:rsidR="00EA18BB" w:rsidSect="00EA18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28, 2019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1936CC" w:rsidRDefault="004B190B" w:rsidP="001936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476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25300">
        <w:t>Senator Massey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1041D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3/28/19--H.</w:t>
      </w:r>
      <w:r>
        <w:rPr>
          <w:rFonts w:eastAsia="Times New Roman"/>
        </w:rPr>
        <w:tab/>
        <w:t>[SEC 4/1/19 3:09 PM]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2019.</w:t>
      </w:r>
    </w:p>
    <w:p w:rsidR="004B190B" w:rsidRPr="001936CC" w:rsidRDefault="004B190B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4B190B" w:rsidRPr="001936CC" w:rsidRDefault="004B190B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476) to request that the Department of Transportation </w:t>
      </w:r>
      <w:r w:rsidRPr="001936CC">
        <w:t xml:space="preserve">name the bridge </w:t>
      </w:r>
      <w:r w:rsidRPr="001936CC">
        <w:rPr>
          <w:color w:val="000000" w:themeColor="text1"/>
          <w:u w:color="000000" w:themeColor="text1"/>
        </w:rPr>
        <w:t>located on Highway 391 in Saluda County over the Little Saluda River at mile marker 9.30</w:t>
      </w:r>
      <w:r w:rsidRPr="001936CC">
        <w:rPr>
          <w:color w:val="000000" w:themeColor="text1"/>
          <w:szCs w:val="28"/>
          <w:u w:color="000000" w:themeColor="text1"/>
        </w:rPr>
        <w:t xml:space="preserve"> </w:t>
      </w:r>
      <w:r w:rsidRPr="001936CC">
        <w:t>“Corporal Dale Hallman Memorial</w:t>
      </w:r>
      <w:r>
        <w:rPr>
          <w:rFonts w:eastAsia="Times New Roman"/>
        </w:rPr>
        <w:t>, etc., respectfully</w:t>
      </w:r>
    </w:p>
    <w:p w:rsidR="004B190B" w:rsidRPr="001936CC" w:rsidRDefault="004B190B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4B190B" w:rsidRPr="001936CC" w:rsidRDefault="004B190B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B190B" w:rsidSect="00551D57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8F023B" w:rsidRDefault="004B190B" w:rsidP="002D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605886" w:rsidRDefault="004B190B" w:rsidP="0060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THE BRIDGE </w:t>
      </w:r>
      <w:r>
        <w:rPr>
          <w:color w:val="000000" w:themeColor="text1"/>
          <w:u w:color="000000" w:themeColor="text1"/>
        </w:rPr>
        <w:t>LOCATED ON HIGHWA</w:t>
      </w:r>
      <w:r w:rsidRPr="00A274EC">
        <w:rPr>
          <w:color w:val="000000" w:themeColor="text1"/>
          <w:u w:color="000000" w:themeColor="text1"/>
        </w:rPr>
        <w:t>Y 391 IN S</w:t>
      </w:r>
      <w:r>
        <w:rPr>
          <w:color w:val="000000" w:themeColor="text1"/>
          <w:u w:color="000000" w:themeColor="text1"/>
        </w:rPr>
        <w:t>A</w:t>
      </w:r>
      <w:r w:rsidRPr="00A274EC">
        <w:rPr>
          <w:color w:val="000000" w:themeColor="text1"/>
          <w:u w:color="000000" w:themeColor="text1"/>
        </w:rPr>
        <w:t>LUDA COUNTY OVER THE LITTLE S</w:t>
      </w:r>
      <w:r>
        <w:rPr>
          <w:color w:val="000000" w:themeColor="text1"/>
          <w:u w:color="000000" w:themeColor="text1"/>
        </w:rPr>
        <w:t>A</w:t>
      </w:r>
      <w:r w:rsidRPr="00A274EC">
        <w:rPr>
          <w:color w:val="000000" w:themeColor="text1"/>
          <w:u w:color="000000" w:themeColor="text1"/>
        </w:rPr>
        <w:t>LUDA RIVER AT MILE MARKER 9.30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“CORPORAL DALE HALLMAN MEMORIAL BRIDGE”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190B" w:rsidRDefault="004B190B" w:rsidP="004E0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untimely and tragic death of </w:t>
      </w:r>
      <w:r w:rsidRPr="00B92741">
        <w:rPr>
          <w:rFonts w:eastAsia="Times New Roman"/>
          <w:color w:val="000000" w:themeColor="text1"/>
          <w:u w:color="000000" w:themeColor="text1"/>
        </w:rPr>
        <w:t>Corporal Dale Hallman</w:t>
      </w:r>
      <w:r>
        <w:rPr>
          <w:rFonts w:eastAsia="Times New Roman"/>
        </w:rPr>
        <w:t xml:space="preserve"> on April 6, 2018, at the age of twenty-nine and wish to honor and remember his supreme sacrifice in the line of duty; and</w:t>
      </w: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u w:color="000000" w:themeColor="text1"/>
        </w:rPr>
      </w:pP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Corporal </w:t>
      </w:r>
      <w:r w:rsidRPr="00B92741">
        <w:rPr>
          <w:rFonts w:eastAsia="Times New Roman"/>
          <w:color w:val="000000" w:themeColor="text1"/>
          <w:u w:color="000000" w:themeColor="text1"/>
        </w:rPr>
        <w:t>Hallman</w:t>
      </w:r>
      <w:r>
        <w:rPr>
          <w:rFonts w:eastAsia="Times New Roman"/>
          <w:color w:val="000000" w:themeColor="text1"/>
          <w:u w:color="000000" w:themeColor="text1"/>
        </w:rPr>
        <w:t>, who was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 member of the Bloodhound Tracking Team, </w:t>
      </w:r>
      <w:r>
        <w:rPr>
          <w:rFonts w:eastAsia="Times New Roman"/>
          <w:color w:val="000000" w:themeColor="text1"/>
          <w:u w:color="000000" w:themeColor="text1"/>
        </w:rPr>
        <w:t xml:space="preserve">was called to the scene of a crime in order to pursue a suspect. He </w:t>
      </w:r>
      <w:r w:rsidRPr="00B92741">
        <w:rPr>
          <w:rFonts w:eastAsia="Times New Roman"/>
          <w:color w:val="000000" w:themeColor="text1"/>
          <w:u w:color="000000" w:themeColor="text1"/>
        </w:rPr>
        <w:t>began responding to the scene with lights and sirens activated but crashed at a location on Pencreek Road.</w:t>
      </w:r>
      <w:r>
        <w:rPr>
          <w:rFonts w:eastAsia="Times New Roman"/>
          <w:color w:val="000000" w:themeColor="text1"/>
          <w:u w:color="000000" w:themeColor="text1"/>
        </w:rPr>
        <w:t xml:space="preserve"> He later died of his injuries; and</w:t>
      </w: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a deputy of high character, Corporal </w:t>
      </w:r>
      <w:r w:rsidRPr="00B92741">
        <w:rPr>
          <w:rFonts w:eastAsia="Times New Roman"/>
          <w:color w:val="000000" w:themeColor="text1"/>
          <w:u w:color="000000" w:themeColor="text1"/>
        </w:rPr>
        <w:t>Hallman had been with the Saluda County Sheriff’s Office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B92741">
        <w:rPr>
          <w:rFonts w:eastAsia="Times New Roman"/>
          <w:color w:val="000000" w:themeColor="text1"/>
          <w:u w:color="000000" w:themeColor="text1"/>
        </w:rPr>
        <w:t>for five years</w:t>
      </w:r>
      <w:r>
        <w:rPr>
          <w:rFonts w:eastAsia="Times New Roman"/>
          <w:color w:val="000000" w:themeColor="text1"/>
          <w:u w:color="000000" w:themeColor="text1"/>
        </w:rPr>
        <w:t xml:space="preserve">, and he </w:t>
      </w:r>
      <w:r w:rsidRPr="00B92741">
        <w:rPr>
          <w:rFonts w:eastAsia="Times New Roman"/>
          <w:color w:val="000000" w:themeColor="text1"/>
          <w:u w:color="000000" w:themeColor="text1"/>
        </w:rPr>
        <w:t>love</w:t>
      </w:r>
      <w:r>
        <w:rPr>
          <w:rFonts w:eastAsia="Times New Roman"/>
          <w:color w:val="000000" w:themeColor="text1"/>
          <w:u w:color="000000" w:themeColor="text1"/>
        </w:rPr>
        <w:t>d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what </w:t>
      </w:r>
      <w:r>
        <w:rPr>
          <w:rFonts w:eastAsia="Times New Roman"/>
          <w:color w:val="000000" w:themeColor="text1"/>
          <w:u w:color="000000" w:themeColor="text1"/>
        </w:rPr>
        <w:t xml:space="preserve">he did. A </w:t>
      </w:r>
      <w:r w:rsidRPr="00B92741">
        <w:rPr>
          <w:rFonts w:eastAsia="Times New Roman"/>
          <w:color w:val="000000" w:themeColor="text1"/>
          <w:kern w:val="36"/>
          <w:szCs w:val="28"/>
          <w:u w:color="000000" w:themeColor="text1"/>
        </w:rPr>
        <w:t>close friend</w:t>
      </w:r>
      <w:r>
        <w:rPr>
          <w:rFonts w:eastAsia="Times New Roman"/>
          <w:color w:val="000000" w:themeColor="text1"/>
          <w:kern w:val="36"/>
          <w:szCs w:val="28"/>
          <w:u w:color="000000" w:themeColor="text1"/>
        </w:rPr>
        <w:t xml:space="preserve"> to his fellow officers</w:t>
      </w:r>
      <w:r>
        <w:rPr>
          <w:rFonts w:eastAsia="Times New Roman"/>
          <w:color w:val="000000" w:themeColor="text1"/>
          <w:u w:color="000000" w:themeColor="text1"/>
        </w:rPr>
        <w:t xml:space="preserve"> and a hard worker,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he will be </w:t>
      </w:r>
      <w:r>
        <w:rPr>
          <w:rFonts w:eastAsia="Times New Roman"/>
          <w:bCs/>
          <w:color w:val="000000" w:themeColor="text1"/>
          <w:kern w:val="36"/>
          <w:u w:color="000000" w:themeColor="text1"/>
        </w:rPr>
        <w:t>r</w:t>
      </w:r>
      <w:r w:rsidRPr="00B92741">
        <w:rPr>
          <w:rFonts w:eastAsia="Times New Roman"/>
          <w:bCs/>
          <w:color w:val="000000" w:themeColor="text1"/>
          <w:kern w:val="36"/>
          <w:u w:color="000000" w:themeColor="text1"/>
        </w:rPr>
        <w:t xml:space="preserve">emembered </w:t>
      </w:r>
      <w:r>
        <w:rPr>
          <w:rFonts w:eastAsia="Times New Roman"/>
          <w:color w:val="000000" w:themeColor="text1"/>
          <w:u w:color="000000" w:themeColor="text1"/>
        </w:rPr>
        <w:t>as an extraordinary deputy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. He also </w:t>
      </w:r>
      <w:r>
        <w:rPr>
          <w:rFonts w:eastAsia="Times New Roman"/>
          <w:color w:val="000000" w:themeColor="text1"/>
          <w:u w:color="000000" w:themeColor="text1"/>
        </w:rPr>
        <w:t>served 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 lieutenant with the county’</w:t>
      </w:r>
      <w:r>
        <w:rPr>
          <w:rFonts w:eastAsia="Times New Roman"/>
          <w:color w:val="000000" w:themeColor="text1"/>
          <w:u w:color="000000" w:themeColor="text1"/>
        </w:rPr>
        <w:t>s fire service; and</w:t>
      </w:r>
    </w:p>
    <w:p w:rsidR="004B190B" w:rsidRDefault="004B190B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i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n 2016, </w:t>
      </w:r>
      <w:r>
        <w:rPr>
          <w:rFonts w:eastAsia="Times New Roman"/>
          <w:color w:val="000000" w:themeColor="text1"/>
          <w:u w:color="000000" w:themeColor="text1"/>
        </w:rPr>
        <w:t>Corporal Hallman was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awarded the Medal of Val</w:t>
      </w:r>
      <w:r>
        <w:rPr>
          <w:rFonts w:eastAsia="Times New Roman"/>
          <w:color w:val="000000" w:themeColor="text1"/>
          <w:u w:color="000000" w:themeColor="text1"/>
        </w:rPr>
        <w:t>or for his outstanding service to Saluda County; and</w:t>
      </w: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B190B" w:rsidRDefault="004B190B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Corporal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Hallman had recently gotten married and </w:t>
      </w:r>
      <w:r>
        <w:rPr>
          <w:rFonts w:eastAsia="Times New Roman"/>
          <w:color w:val="000000" w:themeColor="text1"/>
          <w:u w:color="000000" w:themeColor="text1"/>
        </w:rPr>
        <w:t xml:space="preserve">also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had a baby on the way. </w:t>
      </w:r>
      <w:r>
        <w:rPr>
          <w:rFonts w:eastAsia="Times New Roman"/>
          <w:color w:val="000000" w:themeColor="text1"/>
          <w:u w:color="000000" w:themeColor="text1"/>
        </w:rPr>
        <w:t>He leaves behind his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wife, unborn child, and two beloved stepsons. In addition, he is survived by his mother, father, and sister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4B190B" w:rsidRPr="00B92741" w:rsidRDefault="004B190B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B190B" w:rsidRDefault="004B190B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would be fitting and proper to pay tribute to the life, service, and courageous sacrifice of this son of South Carolina by naming a bridge in Saluda</w:t>
      </w:r>
      <w:r w:rsidRPr="00B32037">
        <w:rPr>
          <w:color w:val="000000" w:themeColor="text1"/>
          <w:szCs w:val="28"/>
          <w:u w:color="000000" w:themeColor="text1"/>
        </w:rPr>
        <w:t xml:space="preserve">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 xml:space="preserve">in his honor.  Now, therefore, 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request that the Department of Transportation </w:t>
      </w:r>
      <w:r>
        <w:t xml:space="preserve">name the bridge </w:t>
      </w:r>
      <w:r>
        <w:rPr>
          <w:color w:val="000000" w:themeColor="text1"/>
          <w:u w:color="000000" w:themeColor="text1"/>
        </w:rPr>
        <w:t>located on Highwa</w:t>
      </w:r>
      <w:r w:rsidRPr="00A274EC">
        <w:rPr>
          <w:color w:val="000000" w:themeColor="text1"/>
          <w:u w:color="000000" w:themeColor="text1"/>
        </w:rPr>
        <w:t>y 391 in S</w:t>
      </w:r>
      <w:r>
        <w:rPr>
          <w:color w:val="000000" w:themeColor="text1"/>
          <w:u w:color="000000" w:themeColor="text1"/>
        </w:rPr>
        <w:t>a</w:t>
      </w:r>
      <w:r w:rsidRPr="00A274EC">
        <w:rPr>
          <w:color w:val="000000" w:themeColor="text1"/>
          <w:u w:color="000000" w:themeColor="text1"/>
        </w:rPr>
        <w:t>luda County over the Little S</w:t>
      </w:r>
      <w:r>
        <w:rPr>
          <w:color w:val="000000" w:themeColor="text1"/>
          <w:u w:color="000000" w:themeColor="text1"/>
        </w:rPr>
        <w:t>a</w:t>
      </w:r>
      <w:r w:rsidRPr="00A274EC">
        <w:rPr>
          <w:color w:val="000000" w:themeColor="text1"/>
          <w:u w:color="000000" w:themeColor="text1"/>
        </w:rPr>
        <w:t>luda River at mile marker 9.30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“Corporal Dale Hallman Memorial Bridge”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4B190B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90B" w:rsidRPr="00522CE0" w:rsidRDefault="004B19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the family of Corporal Dale Hallman.</w:t>
      </w:r>
    </w:p>
    <w:p w:rsidR="004B190B" w:rsidRDefault="004B19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18BB" w:rsidRDefault="00EA18BB" w:rsidP="004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A18BB" w:rsidSect="00551D57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919" w:rsidRDefault="00313919" w:rsidP="00522CE0">
      <w:r>
        <w:separator/>
      </w:r>
    </w:p>
  </w:endnote>
  <w:endnote w:type="continuationSeparator" w:id="0">
    <w:p w:rsidR="00313919" w:rsidRDefault="003139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7BD58A-216B-434B-A30E-DAE5990ABB33}"/>
    <w:embedBold r:id="rId2" w:fontKey="{BC070FC9-2D14-49EB-9210-798F69E232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A6F3E7-F285-426B-ADCC-E4AB2B7E97C1}"/>
    <w:embedBold r:id="rId4" w:fontKey="{C93AECB0-3AA1-4E3B-9AA2-784F5152F0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BEB8E8-362B-4469-B784-BDEE561D09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90B" w:rsidRPr="002D5843" w:rsidRDefault="004B190B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[476-</w:t>
    </w:r>
    <w:r>
      <w:fldChar w:fldCharType="begin"/>
    </w:r>
    <w:r>
      <w:instrText xml:space="preserve"> PAGE  \* MERGEFORMAT </w:instrText>
    </w:r>
    <w:r>
      <w:fldChar w:fldCharType="separate"/>
    </w:r>
    <w:r w:rsidR="0090302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D57" w:rsidRPr="002D5843" w:rsidRDefault="004B190B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919" w:rsidRDefault="00313919" w:rsidP="00522CE0">
      <w:r>
        <w:separator/>
      </w:r>
    </w:p>
  </w:footnote>
  <w:footnote w:type="continuationSeparator" w:id="0">
    <w:p w:rsidR="00313919" w:rsidRDefault="003139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LE.KMM.ASM"/>
    <w:docVar w:name="CoverAttorneyInitials" w:val="KMM"/>
    <w:docVar w:name="CoverAttorneyLastName" w:val="Moffitt"/>
    <w:docVar w:name="CoverBillType" w:val="c"/>
    <w:docVar w:name="CoverSenator" w:val="ASM"/>
    <w:docVar w:name="dvBillNumber" w:val="476"/>
    <w:docVar w:name="dvBillNumberPrefix" w:val="S. "/>
    <w:docVar w:name="dvOriginalBody" w:val="Senate"/>
    <w:docVar w:name="fulldraftpath" w:val="L:\S-RES\ASM\029DALE.KMM.ASM.DOCX"/>
    <w:docVar w:name="NameofBody" w:val="S"/>
    <w:docVar w:name="vgroup2" w:val="S-RES"/>
  </w:docVars>
  <w:rsids>
    <w:rsidRoot w:val="00313919"/>
    <w:rsid w:val="00042AC1"/>
    <w:rsid w:val="00046516"/>
    <w:rsid w:val="00072458"/>
    <w:rsid w:val="0007601D"/>
    <w:rsid w:val="000B0720"/>
    <w:rsid w:val="000B5EAF"/>
    <w:rsid w:val="001315B2"/>
    <w:rsid w:val="00136AF6"/>
    <w:rsid w:val="001651D8"/>
    <w:rsid w:val="00170561"/>
    <w:rsid w:val="00186AC9"/>
    <w:rsid w:val="00197DF1"/>
    <w:rsid w:val="001B3DD9"/>
    <w:rsid w:val="001B7E5D"/>
    <w:rsid w:val="001D3BAC"/>
    <w:rsid w:val="00216025"/>
    <w:rsid w:val="00231CB5"/>
    <w:rsid w:val="00245C4E"/>
    <w:rsid w:val="002A1BDD"/>
    <w:rsid w:val="002C1321"/>
    <w:rsid w:val="002C2031"/>
    <w:rsid w:val="002C5896"/>
    <w:rsid w:val="002D3BED"/>
    <w:rsid w:val="002D5843"/>
    <w:rsid w:val="00307C2B"/>
    <w:rsid w:val="00313919"/>
    <w:rsid w:val="00315D04"/>
    <w:rsid w:val="00375514"/>
    <w:rsid w:val="00383247"/>
    <w:rsid w:val="003977B3"/>
    <w:rsid w:val="003D6E2B"/>
    <w:rsid w:val="003E7597"/>
    <w:rsid w:val="00413EBF"/>
    <w:rsid w:val="0044020F"/>
    <w:rsid w:val="00450668"/>
    <w:rsid w:val="00454138"/>
    <w:rsid w:val="0046022E"/>
    <w:rsid w:val="004813A2"/>
    <w:rsid w:val="004842CC"/>
    <w:rsid w:val="004952FA"/>
    <w:rsid w:val="004B190B"/>
    <w:rsid w:val="004B6A22"/>
    <w:rsid w:val="004C4624"/>
    <w:rsid w:val="004C467A"/>
    <w:rsid w:val="004D2280"/>
    <w:rsid w:val="004D7F37"/>
    <w:rsid w:val="004E0233"/>
    <w:rsid w:val="004E7C80"/>
    <w:rsid w:val="00522CE0"/>
    <w:rsid w:val="00541951"/>
    <w:rsid w:val="005600D8"/>
    <w:rsid w:val="00565148"/>
    <w:rsid w:val="00570403"/>
    <w:rsid w:val="00593361"/>
    <w:rsid w:val="005A413B"/>
    <w:rsid w:val="005A5017"/>
    <w:rsid w:val="005A648C"/>
    <w:rsid w:val="005D4EC1"/>
    <w:rsid w:val="005F07AC"/>
    <w:rsid w:val="005F1745"/>
    <w:rsid w:val="00605886"/>
    <w:rsid w:val="006A1802"/>
    <w:rsid w:val="006C0631"/>
    <w:rsid w:val="006C0CBB"/>
    <w:rsid w:val="006C74EA"/>
    <w:rsid w:val="00720D40"/>
    <w:rsid w:val="007318D4"/>
    <w:rsid w:val="00765784"/>
    <w:rsid w:val="007A4390"/>
    <w:rsid w:val="007E5CB7"/>
    <w:rsid w:val="008314D2"/>
    <w:rsid w:val="00846FA6"/>
    <w:rsid w:val="00854696"/>
    <w:rsid w:val="00870F6F"/>
    <w:rsid w:val="008B0872"/>
    <w:rsid w:val="008B2F42"/>
    <w:rsid w:val="008C3697"/>
    <w:rsid w:val="008E185F"/>
    <w:rsid w:val="008F023B"/>
    <w:rsid w:val="0090302C"/>
    <w:rsid w:val="00904E16"/>
    <w:rsid w:val="009162B3"/>
    <w:rsid w:val="00921F9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993"/>
    <w:rsid w:val="00AE59C8"/>
    <w:rsid w:val="00B10098"/>
    <w:rsid w:val="00B21E1E"/>
    <w:rsid w:val="00B5790D"/>
    <w:rsid w:val="00B945C5"/>
    <w:rsid w:val="00BA20EA"/>
    <w:rsid w:val="00BB5AFC"/>
    <w:rsid w:val="00BC0A56"/>
    <w:rsid w:val="00BE5CBA"/>
    <w:rsid w:val="00C4443D"/>
    <w:rsid w:val="00C45366"/>
    <w:rsid w:val="00C57023"/>
    <w:rsid w:val="00C74052"/>
    <w:rsid w:val="00CB187A"/>
    <w:rsid w:val="00CC0EC7"/>
    <w:rsid w:val="00CC251A"/>
    <w:rsid w:val="00CE2E44"/>
    <w:rsid w:val="00CF2C98"/>
    <w:rsid w:val="00D1088B"/>
    <w:rsid w:val="00D1286F"/>
    <w:rsid w:val="00D14DE6"/>
    <w:rsid w:val="00D156D2"/>
    <w:rsid w:val="00D35486"/>
    <w:rsid w:val="00D53E29"/>
    <w:rsid w:val="00D86943"/>
    <w:rsid w:val="00D97451"/>
    <w:rsid w:val="00DA3C6B"/>
    <w:rsid w:val="00DA47B9"/>
    <w:rsid w:val="00DE5635"/>
    <w:rsid w:val="00E058D3"/>
    <w:rsid w:val="00E105D5"/>
    <w:rsid w:val="00E12CA0"/>
    <w:rsid w:val="00E14EBE"/>
    <w:rsid w:val="00E2236D"/>
    <w:rsid w:val="00E641E4"/>
    <w:rsid w:val="00E76AD9"/>
    <w:rsid w:val="00E77D7E"/>
    <w:rsid w:val="00E86EE2"/>
    <w:rsid w:val="00E91E2F"/>
    <w:rsid w:val="00EA18BB"/>
    <w:rsid w:val="00EA3546"/>
    <w:rsid w:val="00EB47AE"/>
    <w:rsid w:val="00EC34E1"/>
    <w:rsid w:val="00EC65EC"/>
    <w:rsid w:val="00F0234A"/>
    <w:rsid w:val="00F05CF2"/>
    <w:rsid w:val="00F47637"/>
    <w:rsid w:val="00F51241"/>
    <w:rsid w:val="00F52959"/>
    <w:rsid w:val="00F55884"/>
    <w:rsid w:val="00F63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9AE9B7AE-2D00-433E-8F5A-3D892CAE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1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5.docx" TargetMode="External"/><Relationship Id="rId13" Type="http://schemas.openxmlformats.org/officeDocument/2006/relationships/hyperlink" Target="file:///h:\hj\20190403.docx" TargetMode="External"/><Relationship Id="rId18" Type="http://schemas.openxmlformats.org/officeDocument/2006/relationships/hyperlink" Target="file:///p:\pprever\2019-20\476_20190401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190205.docx" TargetMode="External"/><Relationship Id="rId12" Type="http://schemas.openxmlformats.org/officeDocument/2006/relationships/hyperlink" Target="file:///h:\hj\20190328.docx" TargetMode="External"/><Relationship Id="rId17" Type="http://schemas.openxmlformats.org/officeDocument/2006/relationships/hyperlink" Target="file:///p:\pprever\2019-20\476_20190328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476_20190305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90205.docx" TargetMode="External"/><Relationship Id="rId11" Type="http://schemas.openxmlformats.org/officeDocument/2006/relationships/hyperlink" Target="file:///h:\hj\20190307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476_20190205.docx" TargetMode="External"/><Relationship Id="rId10" Type="http://schemas.openxmlformats.org/officeDocument/2006/relationships/hyperlink" Target="file:///h:\hj\20190307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\20190306.docx" TargetMode="External"/><Relationship Id="rId14" Type="http://schemas.openxmlformats.org/officeDocument/2006/relationships/hyperlink" Target="http://www.scstatehouse.gov/billsearch.php?billnumbers=476&amp;session=123&amp;summary=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3</Pages>
  <Words>753</Words>
  <Characters>4091</Characters>
  <Application>Microsoft Office Word</Application>
  <DocSecurity>0</DocSecurity>
  <Lines>146</Lines>
  <Paragraphs>50</Paragraphs>
  <ScaleCrop>false</ScaleCrop>
  <Company> </Company>
  <LinksUpToDate>false</LinksUpToDate>
  <CharactersWithSpaces>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476: Corporal Dale Hallman Memorial Bridge in Saluda County - South Carolina Legislature Online</dc:title>
  <dc:subject/>
  <dc:creator>Rebecca Landau</dc:creator>
  <cp:keywords/>
  <dc:description/>
  <cp:lastModifiedBy>S Volk</cp:lastModifiedBy>
  <cp:revision>2</cp:revision>
  <dcterms:created xsi:type="dcterms:W3CDTF">2019-04-03T20:54:00Z</dcterms:created>
  <dcterms:modified xsi:type="dcterms:W3CDTF">2019-04-03T20:54:00Z</dcterms:modified>
</cp:coreProperties>
</file>