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B5C" w:rsidRDefault="00DF6B5C" w:rsidP="00DF6B5C">
      <w:pPr>
        <w:widowControl w:val="0"/>
        <w:jc w:val="center"/>
      </w:pPr>
      <w:r w:rsidRPr="00DF6B5C">
        <w:rPr>
          <w:b/>
        </w:rPr>
        <w:t>South Carolina General Assembly</w:t>
      </w:r>
    </w:p>
    <w:p w:rsidR="00DF6B5C" w:rsidRDefault="00DF6B5C" w:rsidP="00DF6B5C">
      <w:pPr>
        <w:widowControl w:val="0"/>
        <w:jc w:val="center"/>
      </w:pPr>
      <w:r>
        <w:t>123rd Session, 2019-2020</w:t>
      </w:r>
    </w:p>
    <w:p w:rsidR="00DF6B5C" w:rsidRDefault="00DF6B5C" w:rsidP="00DF6B5C">
      <w:pPr>
        <w:widowControl w:val="0"/>
        <w:jc w:val="left"/>
      </w:pPr>
    </w:p>
    <w:p w:rsidR="00DF6B5C" w:rsidRDefault="00DF6B5C" w:rsidP="00DF6B5C">
      <w:pPr>
        <w:widowControl w:val="0"/>
        <w:jc w:val="left"/>
        <w:rPr>
          <w:b/>
        </w:rPr>
      </w:pPr>
      <w:r w:rsidRPr="00DF6B5C">
        <w:rPr>
          <w:b/>
        </w:rPr>
        <w:t>H. 4784</w:t>
      </w:r>
    </w:p>
    <w:p w:rsidR="00DF6B5C" w:rsidRDefault="00DF6B5C" w:rsidP="00DF6B5C">
      <w:pPr>
        <w:widowControl w:val="0"/>
        <w:jc w:val="left"/>
        <w:rPr>
          <w:b/>
        </w:rPr>
      </w:pPr>
    </w:p>
    <w:p w:rsidR="00DF6B5C" w:rsidRDefault="00DF6B5C" w:rsidP="00DF6B5C">
      <w:pPr>
        <w:widowControl w:val="0"/>
        <w:jc w:val="left"/>
      </w:pPr>
      <w:r w:rsidRPr="00DF6B5C">
        <w:rPr>
          <w:b/>
        </w:rPr>
        <w:t>STATUS INFORMATION</w:t>
      </w:r>
    </w:p>
    <w:p w:rsidR="00DF6B5C" w:rsidRDefault="00DF6B5C" w:rsidP="00DF6B5C">
      <w:pPr>
        <w:widowControl w:val="0"/>
        <w:jc w:val="left"/>
      </w:pPr>
    </w:p>
    <w:p w:rsidR="00DF6B5C" w:rsidRDefault="00DF6B5C" w:rsidP="00DF6B5C">
      <w:pPr>
        <w:widowControl w:val="0"/>
        <w:jc w:val="left"/>
      </w:pPr>
      <w:r>
        <w:t>General Bill</w:t>
      </w:r>
    </w:p>
    <w:p w:rsidR="00DF6B5C" w:rsidRDefault="004708C1" w:rsidP="00DF6B5C">
      <w:pPr>
        <w:widowControl w:val="0"/>
        <w:jc w:val="left"/>
      </w:pPr>
      <w:r>
        <w:t>Sponsors: Reps. Henegan, Cobb</w:t>
      </w:r>
      <w:r>
        <w:noBreakHyphen/>
        <w:t>Hunter, Clyburn, R. Williams, Jefferson, McDaniel, Brawley, Henderson</w:t>
      </w:r>
      <w:r>
        <w:noBreakHyphen/>
        <w:t>Myers and Thigpen</w:t>
      </w:r>
    </w:p>
    <w:p w:rsidR="00DF6B5C" w:rsidRDefault="00DF6B5C" w:rsidP="00DF6B5C">
      <w:pPr>
        <w:widowControl w:val="0"/>
        <w:jc w:val="left"/>
      </w:pPr>
      <w:r>
        <w:t>Document Path: l:\council\bills\nbd\11319dg20.docx</w:t>
      </w:r>
    </w:p>
    <w:p w:rsidR="00DF6B5C" w:rsidRDefault="00DF6B5C" w:rsidP="00DF6B5C">
      <w:pPr>
        <w:widowControl w:val="0"/>
        <w:jc w:val="left"/>
      </w:pPr>
    </w:p>
    <w:p w:rsidR="00FA0C9A" w:rsidRDefault="00FA0C9A" w:rsidP="00DF6B5C">
      <w:pPr>
        <w:widowControl w:val="0"/>
        <w:jc w:val="left"/>
      </w:pPr>
      <w:r>
        <w:t>Introduced in the House on January 14, 2020</w:t>
      </w:r>
    </w:p>
    <w:p w:rsidR="00FA0C9A" w:rsidRPr="00FA0C9A" w:rsidRDefault="00FA0C9A" w:rsidP="00DF6B5C">
      <w:pPr>
        <w:widowControl w:val="0"/>
        <w:jc w:val="left"/>
      </w:pPr>
      <w:r>
        <w:t xml:space="preserve">Currently residing in the House Committee on </w:t>
      </w:r>
      <w:r w:rsidRPr="00FA0C9A">
        <w:rPr>
          <w:b/>
        </w:rPr>
        <w:t>Medical, Military, Public and Municipal Affairs</w:t>
      </w:r>
    </w:p>
    <w:p w:rsidR="00FA0C9A" w:rsidRDefault="00FA0C9A" w:rsidP="00DF6B5C">
      <w:pPr>
        <w:widowControl w:val="0"/>
        <w:jc w:val="left"/>
      </w:pPr>
    </w:p>
    <w:p w:rsidR="00DF6B5C" w:rsidRDefault="0039642B" w:rsidP="00DF6B5C">
      <w:pPr>
        <w:widowControl w:val="0"/>
        <w:jc w:val="left"/>
      </w:pPr>
      <w:r>
        <w:t>Summary: Feminine hygiene products</w:t>
      </w:r>
    </w:p>
    <w:p w:rsidR="00DF6B5C" w:rsidRDefault="00DF6B5C" w:rsidP="00DF6B5C">
      <w:pPr>
        <w:widowControl w:val="0"/>
        <w:jc w:val="left"/>
      </w:pPr>
    </w:p>
    <w:p w:rsidR="00DF6B5C" w:rsidRDefault="00DF6B5C" w:rsidP="00DF6B5C">
      <w:pPr>
        <w:widowControl w:val="0"/>
        <w:jc w:val="left"/>
      </w:pPr>
    </w:p>
    <w:p w:rsidR="00DF6B5C" w:rsidRDefault="00DF6B5C" w:rsidP="00DF6B5C">
      <w:pPr>
        <w:widowControl w:val="0"/>
        <w:tabs>
          <w:tab w:val="center" w:pos="590"/>
          <w:tab w:val="center" w:pos="1440"/>
          <w:tab w:val="left" w:pos="1872"/>
          <w:tab w:val="left" w:pos="9187"/>
        </w:tabs>
        <w:jc w:val="left"/>
      </w:pPr>
      <w:r w:rsidRPr="00DF6B5C">
        <w:rPr>
          <w:b/>
        </w:rPr>
        <w:t>HISTORY OF LEGISLATIVE ACTIONS</w:t>
      </w:r>
    </w:p>
    <w:p w:rsidR="00DF6B5C" w:rsidRDefault="00DF6B5C" w:rsidP="00DF6B5C">
      <w:pPr>
        <w:widowControl w:val="0"/>
        <w:tabs>
          <w:tab w:val="center" w:pos="590"/>
          <w:tab w:val="center" w:pos="1440"/>
          <w:tab w:val="left" w:pos="1872"/>
          <w:tab w:val="left" w:pos="9187"/>
        </w:tabs>
        <w:jc w:val="left"/>
      </w:pPr>
    </w:p>
    <w:p w:rsidR="00DF6B5C" w:rsidRPr="00DF6B5C" w:rsidRDefault="00DF6B5C" w:rsidP="00DF6B5C">
      <w:pPr>
        <w:widowControl w:val="0"/>
        <w:tabs>
          <w:tab w:val="center" w:pos="590"/>
          <w:tab w:val="center" w:pos="1440"/>
          <w:tab w:val="left" w:pos="1872"/>
          <w:tab w:val="left" w:pos="9187"/>
        </w:tabs>
        <w:jc w:val="left"/>
      </w:pPr>
      <w:r w:rsidRPr="00DF6B5C">
        <w:rPr>
          <w:u w:val="single"/>
        </w:rPr>
        <w:tab/>
        <w:t>Date</w:t>
      </w:r>
      <w:r w:rsidRPr="00DF6B5C">
        <w:rPr>
          <w:u w:val="single"/>
        </w:rPr>
        <w:tab/>
        <w:t>Body</w:t>
      </w:r>
      <w:r w:rsidRPr="00DF6B5C">
        <w:rPr>
          <w:u w:val="single"/>
        </w:rPr>
        <w:tab/>
        <w:t>Action Description with journal page number</w:t>
      </w:r>
      <w:r w:rsidRPr="00DF6B5C">
        <w:rPr>
          <w:u w:val="single"/>
        </w:rPr>
        <w:tab/>
      </w:r>
    </w:p>
    <w:p w:rsidR="004708C1" w:rsidRDefault="004708C1" w:rsidP="004708C1">
      <w:pPr>
        <w:widowControl w:val="0"/>
        <w:tabs>
          <w:tab w:val="right" w:pos="1008"/>
          <w:tab w:val="left" w:pos="1152"/>
          <w:tab w:val="left" w:pos="1872"/>
          <w:tab w:val="left" w:pos="9187"/>
        </w:tabs>
        <w:ind w:left="2088" w:hanging="2088"/>
      </w:pPr>
      <w:r>
        <w:tab/>
        <w:t>12/11/2019</w:t>
      </w:r>
      <w:r>
        <w:tab/>
        <w:t>House</w:t>
      </w:r>
      <w:r>
        <w:tab/>
        <w:t>Prefiled</w:t>
      </w:r>
    </w:p>
    <w:p w:rsidR="004708C1" w:rsidRDefault="004708C1" w:rsidP="004708C1">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FF5F9B">
        <w:rPr>
          <w:b/>
        </w:rPr>
        <w:t>Medical, Military, Public and Municipal Affairs</w:t>
      </w:r>
    </w:p>
    <w:p w:rsidR="004708C1" w:rsidRDefault="004708C1" w:rsidP="004708C1">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FF5F9B">
          <w:rPr>
            <w:rStyle w:val="Hyperlink"/>
          </w:rPr>
          <w:t>House Journal</w:t>
        </w:r>
        <w:r w:rsidRPr="00FF5F9B">
          <w:rPr>
            <w:rStyle w:val="Hyperlink"/>
          </w:rPr>
          <w:noBreakHyphen/>
          <w:t>page 103</w:t>
        </w:r>
      </w:hyperlink>
      <w:r>
        <w:t>)</w:t>
      </w:r>
    </w:p>
    <w:p w:rsidR="004708C1" w:rsidRDefault="004708C1" w:rsidP="004708C1">
      <w:pPr>
        <w:widowControl w:val="0"/>
        <w:tabs>
          <w:tab w:val="right" w:pos="1008"/>
          <w:tab w:val="left" w:pos="1152"/>
          <w:tab w:val="left" w:pos="1872"/>
          <w:tab w:val="left" w:pos="9187"/>
        </w:tabs>
        <w:ind w:left="2088" w:hanging="2088"/>
      </w:pPr>
      <w:r>
        <w:tab/>
        <w:t>1/14/2020</w:t>
      </w:r>
      <w:r>
        <w:tab/>
        <w:t>House</w:t>
      </w:r>
      <w:r>
        <w:tab/>
        <w:t xml:space="preserve">Referred to Committee on </w:t>
      </w:r>
      <w:r w:rsidRPr="00FF5F9B">
        <w:rPr>
          <w:b/>
        </w:rPr>
        <w:t>Medical, Military, Public and Municipal Affairs</w:t>
      </w:r>
      <w:r>
        <w:t xml:space="preserve"> (</w:t>
      </w:r>
      <w:hyperlink r:id="rId8" w:history="1">
        <w:r w:rsidRPr="00FF5F9B">
          <w:rPr>
            <w:rStyle w:val="Hyperlink"/>
          </w:rPr>
          <w:t>House Journal</w:t>
        </w:r>
        <w:r w:rsidRPr="00FF5F9B">
          <w:rPr>
            <w:rStyle w:val="Hyperlink"/>
          </w:rPr>
          <w:noBreakHyphen/>
          <w:t>page 103</w:t>
        </w:r>
      </w:hyperlink>
      <w:r>
        <w:t>)</w:t>
      </w:r>
    </w:p>
    <w:p w:rsidR="004708C1" w:rsidRDefault="004708C1" w:rsidP="004708C1">
      <w:pPr>
        <w:widowControl w:val="0"/>
        <w:tabs>
          <w:tab w:val="right" w:pos="1008"/>
          <w:tab w:val="left" w:pos="1152"/>
          <w:tab w:val="left" w:pos="1872"/>
          <w:tab w:val="left" w:pos="9187"/>
        </w:tabs>
        <w:ind w:left="2088" w:hanging="2088"/>
      </w:pPr>
      <w:r>
        <w:tab/>
        <w:t>1/16/2020</w:t>
      </w:r>
      <w:r>
        <w:tab/>
        <w:t>House</w:t>
      </w:r>
      <w:r>
        <w:tab/>
        <w:t>Member(s) request name added as sponsor: Trantham</w:t>
      </w:r>
    </w:p>
    <w:p w:rsidR="004708C1" w:rsidRDefault="004708C1" w:rsidP="004708C1">
      <w:pPr>
        <w:widowControl w:val="0"/>
        <w:tabs>
          <w:tab w:val="right" w:pos="1008"/>
          <w:tab w:val="left" w:pos="1152"/>
          <w:tab w:val="left" w:pos="1872"/>
          <w:tab w:val="left" w:pos="9187"/>
        </w:tabs>
        <w:ind w:left="2088" w:hanging="2088"/>
      </w:pPr>
      <w:r>
        <w:tab/>
        <w:t>1/29/2020</w:t>
      </w:r>
      <w:r>
        <w:tab/>
        <w:t>House</w:t>
      </w:r>
      <w:r>
        <w:tab/>
        <w:t>Member(s) request name added as sponsor: R.Williams, Jefferson, McDaniel, Brawley, Henderson</w:t>
      </w:r>
      <w:r>
        <w:noBreakHyphen/>
        <w:t>Myers</w:t>
      </w:r>
    </w:p>
    <w:p w:rsidR="004708C1" w:rsidRDefault="004708C1" w:rsidP="004708C1">
      <w:pPr>
        <w:widowControl w:val="0"/>
        <w:tabs>
          <w:tab w:val="right" w:pos="1008"/>
          <w:tab w:val="left" w:pos="1152"/>
          <w:tab w:val="left" w:pos="1872"/>
          <w:tab w:val="left" w:pos="9187"/>
        </w:tabs>
        <w:ind w:left="2088" w:hanging="2088"/>
      </w:pPr>
      <w:r>
        <w:tab/>
        <w:t>1/30/2020</w:t>
      </w:r>
      <w:r>
        <w:tab/>
        <w:t>House</w:t>
      </w:r>
      <w:r>
        <w:tab/>
        <w:t>Member(s) request name added as sponsor: Thigpen</w:t>
      </w:r>
    </w:p>
    <w:p w:rsidR="004708C1" w:rsidRDefault="004708C1" w:rsidP="004708C1">
      <w:pPr>
        <w:widowControl w:val="0"/>
        <w:tabs>
          <w:tab w:val="right" w:pos="1008"/>
          <w:tab w:val="left" w:pos="1152"/>
          <w:tab w:val="left" w:pos="1872"/>
          <w:tab w:val="left" w:pos="9187"/>
        </w:tabs>
        <w:ind w:left="2088" w:hanging="2088"/>
      </w:pPr>
      <w:r>
        <w:tab/>
        <w:t>3/3/2020</w:t>
      </w:r>
      <w:r>
        <w:tab/>
        <w:t>House</w:t>
      </w:r>
      <w:r>
        <w:tab/>
        <w:t>Member(s) request name removed as sponsor: Trantham</w:t>
      </w:r>
    </w:p>
    <w:p w:rsidR="004708C1" w:rsidRDefault="004708C1" w:rsidP="004708C1">
      <w:pPr>
        <w:widowControl w:val="0"/>
        <w:tabs>
          <w:tab w:val="right" w:pos="1008"/>
          <w:tab w:val="left" w:pos="1152"/>
          <w:tab w:val="left" w:pos="1872"/>
          <w:tab w:val="left" w:pos="9187"/>
        </w:tabs>
        <w:ind w:left="2088" w:hanging="2088"/>
      </w:pPr>
    </w:p>
    <w:p w:rsidR="00DF6B5C" w:rsidRDefault="00DF6B5C" w:rsidP="00DF6B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F6B5C">
          <w:rPr>
            <w:rStyle w:val="Hyperlink"/>
          </w:rPr>
          <w:t>legislative information</w:t>
        </w:r>
      </w:hyperlink>
      <w:r>
        <w:t xml:space="preserve"> at the website</w:t>
      </w:r>
    </w:p>
    <w:p w:rsidR="00DF6B5C" w:rsidRDefault="00DF6B5C" w:rsidP="00DF6B5C">
      <w:pPr>
        <w:widowControl w:val="0"/>
        <w:tabs>
          <w:tab w:val="right" w:pos="1008"/>
          <w:tab w:val="left" w:pos="1152"/>
          <w:tab w:val="left" w:pos="1872"/>
          <w:tab w:val="left" w:pos="9187"/>
        </w:tabs>
        <w:ind w:left="2088" w:hanging="2088"/>
        <w:jc w:val="left"/>
      </w:pPr>
    </w:p>
    <w:p w:rsidR="00DF6B5C" w:rsidRPr="00DF6B5C" w:rsidRDefault="00DF6B5C" w:rsidP="00DF6B5C">
      <w:pPr>
        <w:widowControl w:val="0"/>
        <w:tabs>
          <w:tab w:val="right" w:pos="1008"/>
          <w:tab w:val="left" w:pos="1152"/>
          <w:tab w:val="left" w:pos="1872"/>
          <w:tab w:val="left" w:pos="9187"/>
        </w:tabs>
        <w:ind w:left="2088" w:hanging="2088"/>
        <w:jc w:val="left"/>
      </w:pPr>
    </w:p>
    <w:p w:rsidR="00DF6B5C" w:rsidRDefault="00DF6B5C" w:rsidP="00DF6B5C">
      <w:pPr>
        <w:widowControl w:val="0"/>
        <w:jc w:val="left"/>
      </w:pPr>
      <w:r w:rsidRPr="00DF6B5C">
        <w:rPr>
          <w:b/>
        </w:rPr>
        <w:t>VERSIONS OF THIS BILL</w:t>
      </w:r>
    </w:p>
    <w:p w:rsidR="00DF6B5C" w:rsidRDefault="00DF6B5C" w:rsidP="00DF6B5C">
      <w:pPr>
        <w:widowControl w:val="0"/>
        <w:jc w:val="left"/>
      </w:pPr>
    </w:p>
    <w:p w:rsidR="00DF6B5C" w:rsidRDefault="00413F93" w:rsidP="00DF6B5C">
      <w:pPr>
        <w:widowControl w:val="0"/>
        <w:jc w:val="left"/>
      </w:pPr>
      <w:hyperlink r:id="rId10" w:history="1">
        <w:r w:rsidR="00DF6B5C">
          <w:rPr>
            <w:rStyle w:val="Hyperlink"/>
          </w:rPr>
          <w:t>12/11/2019</w:t>
        </w:r>
      </w:hyperlink>
    </w:p>
    <w:p w:rsidR="00DF6B5C" w:rsidRDefault="00DF6B5C" w:rsidP="00DF6B5C"/>
    <w:p w:rsidR="00DF6B5C" w:rsidRDefault="00DF6B5C" w:rsidP="00DF6B5C">
      <w:pPr>
        <w:sectPr w:rsidR="00DF6B5C" w:rsidSect="00DF6B5C">
          <w:pgSz w:w="12240" w:h="15840" w:code="1"/>
          <w:pgMar w:top="1080" w:right="1440" w:bottom="1080" w:left="1440" w:header="720" w:footer="720" w:gutter="0"/>
          <w:cols w:space="720"/>
          <w:noEndnote/>
          <w:docGrid w:linePitch="360"/>
        </w:sectPr>
      </w:pPr>
    </w:p>
    <w:p w:rsidR="001D5049" w:rsidRDefault="001D5049" w:rsidP="00C4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DB" w:rsidRDefault="00C47EDB" w:rsidP="00C4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DB" w:rsidRDefault="00C47EDB" w:rsidP="00C4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DB" w:rsidRDefault="00C47EDB" w:rsidP="00C4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DB" w:rsidRDefault="00C47EDB" w:rsidP="00C4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DB" w:rsidRDefault="00C47EDB" w:rsidP="00C4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DB" w:rsidRDefault="00C47EDB" w:rsidP="00C4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34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10</w:t>
      </w:r>
      <w:r w:rsidR="00225676">
        <w:noBreakHyphen/>
      </w:r>
      <w:r>
        <w:t>1</w:t>
      </w:r>
      <w:r w:rsidR="00225676">
        <w:noBreakHyphen/>
      </w:r>
      <w:r>
        <w:t>220 SO AS TO REQUIRE PUBLIC BUILDINGS OWNED BY THE STATE OR ANY AGENCY, OFFICE, DEPARTMENT, DIVISION, COMMISSION, OR INSTITUTION THEREOF, INCLUDING STATE AND LOCAL CORRECTIONAL AND PRISON FACILITIES, TO SUPPLY FEMININE HYGIENE PRODUCTS IN EACH FEMALE PUBLIC RESTROOM, FREE OF CHARGE.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3455" w:rsidRDefault="004834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3455" w:rsidRDefault="004834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EBD" w:rsidRDefault="00FA7EBD" w:rsidP="00FA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10 of the 1976 Code is amended by adding:</w:t>
      </w:r>
    </w:p>
    <w:p w:rsidR="00FA7EBD" w:rsidRDefault="00FA7EBD" w:rsidP="00FA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EBD" w:rsidRDefault="00FA7EBD" w:rsidP="00FA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rsidR="00225676">
        <w:noBreakHyphen/>
      </w:r>
      <w:r>
        <w:t>1</w:t>
      </w:r>
      <w:r w:rsidR="00225676">
        <w:noBreakHyphen/>
      </w:r>
      <w:r>
        <w:t>220.</w:t>
      </w:r>
      <w:r>
        <w:tab/>
        <w:t>(A)</w:t>
      </w:r>
      <w:r>
        <w:tab/>
        <w:t>Every public building owned by the State, or any agency, office, department, division, commission, or institution thereof, including state and local correctional and prison facilities, must supply feminine hygiene products in each female public restroom, free of charge.</w:t>
      </w:r>
    </w:p>
    <w:p w:rsidR="00FA7EBD" w:rsidRDefault="00FA7EBD" w:rsidP="00FA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00225676" w:rsidRPr="00225676">
        <w:t>‘</w:t>
      </w:r>
      <w:r>
        <w:t>feminine hygiene products</w:t>
      </w:r>
      <w:r w:rsidR="00225676" w:rsidRPr="00225676">
        <w:t>’</w:t>
      </w:r>
      <w:r>
        <w:t xml:space="preserve"> means tampons, sanitary napkins, and other similar items.”</w:t>
      </w:r>
    </w:p>
    <w:p w:rsidR="00FA7EBD" w:rsidRDefault="00FA7EBD" w:rsidP="00FA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455" w:rsidRDefault="00FA7EBD" w:rsidP="00FA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483455">
        <w:t>.</w:t>
      </w:r>
      <w:r w:rsidR="00483455">
        <w:tab/>
        <w:t>This act takes effect upon approval by the Governor.</w:t>
      </w:r>
    </w:p>
    <w:p w:rsidR="0081283C" w:rsidRDefault="002256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6B5C" w:rsidRDefault="00DF6B5C" w:rsidP="00DF6B5C">
      <w:pPr>
        <w:suppressAutoHyphens/>
      </w:pPr>
    </w:p>
    <w:sectPr w:rsidR="00DF6B5C" w:rsidSect="00DF6B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455" w:rsidRDefault="00483455" w:rsidP="009F0C77">
      <w:r>
        <w:separator/>
      </w:r>
    </w:p>
  </w:endnote>
  <w:endnote w:type="continuationSeparator" w:id="0">
    <w:p w:rsidR="00483455" w:rsidRDefault="004834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7DBA8E-D831-471C-8A88-CD7543D5BEA2}"/>
    <w:embedBold r:id="rId2" w:fontKey="{5AE6F2D6-3FFB-4BD3-AC20-671DA4D7E029}"/>
  </w:font>
  <w:font w:name="Calibri">
    <w:panose1 w:val="020F0502020204030204"/>
    <w:charset w:val="00"/>
    <w:family w:val="swiss"/>
    <w:pitch w:val="variable"/>
    <w:sig w:usb0="E0002EFF" w:usb1="C000247B" w:usb2="00000009" w:usb3="00000000" w:csb0="000001FF" w:csb1="00000000"/>
    <w:embedRegular r:id="rId3" w:fontKey="{64AA4540-23A6-4536-B3B2-9EFF5CB78421}"/>
  </w:font>
  <w:font w:name="Segoe UI">
    <w:panose1 w:val="020B0502040204020203"/>
    <w:charset w:val="00"/>
    <w:family w:val="swiss"/>
    <w:pitch w:val="variable"/>
    <w:sig w:usb0="E4002EFF" w:usb1="C000E47F" w:usb2="00000009" w:usb3="00000000" w:csb0="000001FF" w:csb1="00000000"/>
    <w:embedRegular r:id="rId4" w:fontKey="{BEB0C6F6-432F-4BBA-AF50-69C0F970A03D}"/>
  </w:font>
  <w:font w:name="Cambria">
    <w:panose1 w:val="02040503050406030204"/>
    <w:charset w:val="00"/>
    <w:family w:val="roman"/>
    <w:pitch w:val="variable"/>
    <w:sig w:usb0="E00006FF" w:usb1="420024FF" w:usb2="02000000" w:usb3="00000000" w:csb0="0000019F" w:csb1="00000000"/>
    <w:embedRegular r:id="rId5" w:fontKey="{56F190CD-A21C-4CBD-B5CB-1DE91DD943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B5C" w:rsidRPr="001D5049" w:rsidRDefault="00DF6B5C" w:rsidP="001D5049">
    <w:pPr>
      <w:pStyle w:val="Footer"/>
      <w:tabs>
        <w:tab w:val="clear" w:pos="4680"/>
        <w:tab w:val="clear" w:pos="9360"/>
        <w:tab w:val="center" w:pos="2995"/>
      </w:tabs>
      <w:spacing w:before="120"/>
    </w:pPr>
    <w:r>
      <w:t>[4784]</w:t>
    </w:r>
    <w:r>
      <w:tab/>
    </w:r>
    <w:r>
      <w:fldChar w:fldCharType="begin"/>
    </w:r>
    <w:r>
      <w:instrText xml:space="preserve"> PAGE  \* MERGEFORMAT </w:instrText>
    </w:r>
    <w:r>
      <w:fldChar w:fldCharType="separate"/>
    </w:r>
    <w:r w:rsidR="004708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455" w:rsidRDefault="00483455" w:rsidP="009F0C77">
      <w:r>
        <w:separator/>
      </w:r>
    </w:p>
  </w:footnote>
  <w:footnote w:type="continuationSeparator" w:id="0">
    <w:p w:rsidR="00483455" w:rsidRDefault="004834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9DG20"/>
    <w:docVar w:name="CoverBillType" w:val="b"/>
    <w:docVar w:name="DocPath" w:val="L:\Council\bills\NBD\11319DG20.DOCX"/>
    <w:docVar w:name="dvBillNumber" w:val="4784"/>
    <w:docVar w:name="dvBillNumberPrefix" w:val="H. "/>
    <w:docVar w:name="dvOriginalBody" w:val="House"/>
    <w:docVar w:name="dvSteno" w:val="NBD"/>
    <w:docVar w:name="NameofBody" w:val="h"/>
    <w:docVar w:name="vGroup2" w:val="Council"/>
  </w:docVars>
  <w:rsids>
    <w:rsidRoot w:val="00483455"/>
    <w:rsid w:val="00011869"/>
    <w:rsid w:val="00015CD6"/>
    <w:rsid w:val="000E0100"/>
    <w:rsid w:val="000E1785"/>
    <w:rsid w:val="000F40FA"/>
    <w:rsid w:val="001035F1"/>
    <w:rsid w:val="0010776B"/>
    <w:rsid w:val="00133E66"/>
    <w:rsid w:val="001435A3"/>
    <w:rsid w:val="00146566"/>
    <w:rsid w:val="00146ED3"/>
    <w:rsid w:val="00151044"/>
    <w:rsid w:val="001D08F2"/>
    <w:rsid w:val="001D3A58"/>
    <w:rsid w:val="001D5049"/>
    <w:rsid w:val="001D525B"/>
    <w:rsid w:val="001D7F4F"/>
    <w:rsid w:val="00205238"/>
    <w:rsid w:val="00225676"/>
    <w:rsid w:val="002321B6"/>
    <w:rsid w:val="00232912"/>
    <w:rsid w:val="00250967"/>
    <w:rsid w:val="002543C8"/>
    <w:rsid w:val="0025541D"/>
    <w:rsid w:val="002556D6"/>
    <w:rsid w:val="00284AAE"/>
    <w:rsid w:val="002E5912"/>
    <w:rsid w:val="002F0283"/>
    <w:rsid w:val="00301B21"/>
    <w:rsid w:val="00325348"/>
    <w:rsid w:val="0032732C"/>
    <w:rsid w:val="00336AD0"/>
    <w:rsid w:val="0037079A"/>
    <w:rsid w:val="0039642B"/>
    <w:rsid w:val="00396DC4"/>
    <w:rsid w:val="003B343F"/>
    <w:rsid w:val="003C4DAB"/>
    <w:rsid w:val="003D01E8"/>
    <w:rsid w:val="003E5288"/>
    <w:rsid w:val="003F6D79"/>
    <w:rsid w:val="0041760A"/>
    <w:rsid w:val="00417C01"/>
    <w:rsid w:val="004403BD"/>
    <w:rsid w:val="00461441"/>
    <w:rsid w:val="004708C1"/>
    <w:rsid w:val="004809EE"/>
    <w:rsid w:val="00483455"/>
    <w:rsid w:val="004E7D54"/>
    <w:rsid w:val="004F42D4"/>
    <w:rsid w:val="005273C6"/>
    <w:rsid w:val="00530A69"/>
    <w:rsid w:val="00545593"/>
    <w:rsid w:val="00556EBF"/>
    <w:rsid w:val="00577C6C"/>
    <w:rsid w:val="005834C0"/>
    <w:rsid w:val="005A62FE"/>
    <w:rsid w:val="005C2FE2"/>
    <w:rsid w:val="005E2BC9"/>
    <w:rsid w:val="005F5347"/>
    <w:rsid w:val="00605102"/>
    <w:rsid w:val="006215AA"/>
    <w:rsid w:val="006913C9"/>
    <w:rsid w:val="0069470D"/>
    <w:rsid w:val="006C049F"/>
    <w:rsid w:val="006D58AA"/>
    <w:rsid w:val="00734F00"/>
    <w:rsid w:val="00736959"/>
    <w:rsid w:val="007A70AE"/>
    <w:rsid w:val="0081283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7EDB"/>
    <w:rsid w:val="00C74E9D"/>
    <w:rsid w:val="00C826DD"/>
    <w:rsid w:val="00C82FD3"/>
    <w:rsid w:val="00C92819"/>
    <w:rsid w:val="00CA4D5F"/>
    <w:rsid w:val="00CC6B7B"/>
    <w:rsid w:val="00CD2089"/>
    <w:rsid w:val="00D73A67"/>
    <w:rsid w:val="00D970A9"/>
    <w:rsid w:val="00DF3845"/>
    <w:rsid w:val="00DF6B5C"/>
    <w:rsid w:val="00E41911"/>
    <w:rsid w:val="00E44B57"/>
    <w:rsid w:val="00E92EEF"/>
    <w:rsid w:val="00EF2368"/>
    <w:rsid w:val="00F24442"/>
    <w:rsid w:val="00F50AE3"/>
    <w:rsid w:val="00F655B7"/>
    <w:rsid w:val="00F656BA"/>
    <w:rsid w:val="00F67CF1"/>
    <w:rsid w:val="00F728AA"/>
    <w:rsid w:val="00F840F0"/>
    <w:rsid w:val="00FA0C9A"/>
    <w:rsid w:val="00FA7EB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95C40E-3176-4E54-A45E-016F6EE78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04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49F"/>
    <w:rPr>
      <w:rFonts w:ascii="Segoe UI" w:eastAsia="Times New Roman" w:hAnsi="Segoe UI" w:cs="Segoe UI"/>
      <w:sz w:val="18"/>
      <w:szCs w:val="18"/>
    </w:rPr>
  </w:style>
  <w:style w:type="character" w:styleId="Hyperlink">
    <w:name w:val="Hyperlink"/>
    <w:basedOn w:val="DefaultParagraphFont"/>
    <w:uiPriority w:val="99"/>
    <w:unhideWhenUsed/>
    <w:rsid w:val="00DF6B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84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8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0B8D1-35E7-4099-BF34-61A5999EB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2</Pages>
  <Words>371</Words>
  <Characters>2131</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4784: Subject not yet available - South Carolina Legislature Online</dc:title>
  <dc:creator>Niki Downey</dc:creator>
  <cp:lastModifiedBy>S Wilson</cp:lastModifiedBy>
  <cp:revision>2</cp:revision>
  <cp:lastPrinted>2019-12-10T19:26:00Z</cp:lastPrinted>
  <dcterms:created xsi:type="dcterms:W3CDTF">2020-03-03T18:26:00Z</dcterms:created>
  <dcterms:modified xsi:type="dcterms:W3CDTF">2020-03-03T18:26:00Z</dcterms:modified>
</cp:coreProperties>
</file>