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156" w:rsidRDefault="000F1156" w:rsidP="000F1156">
      <w:pPr>
        <w:widowControl w:val="0"/>
        <w:jc w:val="center"/>
      </w:pPr>
      <w:r w:rsidRPr="000F1156">
        <w:rPr>
          <w:b/>
        </w:rPr>
        <w:t>South Carolina General Assembly</w:t>
      </w:r>
    </w:p>
    <w:p w:rsidR="000F1156" w:rsidRDefault="000F1156" w:rsidP="000F1156">
      <w:pPr>
        <w:widowControl w:val="0"/>
        <w:jc w:val="center"/>
      </w:pPr>
      <w:r>
        <w:t>123rd Session, 2019-2020</w:t>
      </w:r>
    </w:p>
    <w:p w:rsidR="000F1156" w:rsidRDefault="000F1156" w:rsidP="000F1156">
      <w:pPr>
        <w:widowControl w:val="0"/>
      </w:pPr>
    </w:p>
    <w:p w:rsidR="000F1156" w:rsidRDefault="000F1156" w:rsidP="000F1156">
      <w:pPr>
        <w:widowControl w:val="0"/>
        <w:rPr>
          <w:b/>
        </w:rPr>
      </w:pPr>
      <w:r w:rsidRPr="000F1156">
        <w:rPr>
          <w:b/>
        </w:rPr>
        <w:t>S.</w:t>
      </w:r>
      <w:r>
        <w:rPr>
          <w:b/>
        </w:rPr>
        <w:t xml:space="preserve"> </w:t>
      </w:r>
      <w:r w:rsidRPr="000F1156">
        <w:rPr>
          <w:b/>
        </w:rPr>
        <w:t>661</w:t>
      </w:r>
    </w:p>
    <w:p w:rsidR="000F1156" w:rsidRDefault="000F1156" w:rsidP="000F1156">
      <w:pPr>
        <w:widowControl w:val="0"/>
        <w:rPr>
          <w:b/>
        </w:rPr>
      </w:pPr>
    </w:p>
    <w:p w:rsidR="000F1156" w:rsidRDefault="000F1156" w:rsidP="000F1156">
      <w:pPr>
        <w:widowControl w:val="0"/>
      </w:pPr>
      <w:r w:rsidRPr="000F1156">
        <w:rPr>
          <w:b/>
        </w:rPr>
        <w:t>STATUS INFORMATION</w:t>
      </w:r>
    </w:p>
    <w:p w:rsidR="000F1156" w:rsidRDefault="000F1156" w:rsidP="000F1156">
      <w:pPr>
        <w:widowControl w:val="0"/>
      </w:pPr>
    </w:p>
    <w:p w:rsidR="000F1156" w:rsidRDefault="000F1156" w:rsidP="000F1156">
      <w:pPr>
        <w:widowControl w:val="0"/>
      </w:pPr>
      <w:r>
        <w:t>Concurrent Resolution</w:t>
      </w:r>
    </w:p>
    <w:p w:rsidR="000F1156" w:rsidRDefault="000F1156" w:rsidP="000F1156">
      <w:pPr>
        <w:widowControl w:val="0"/>
      </w:pPr>
      <w:r>
        <w:t>Sponsors: Senator Fanning</w:t>
      </w:r>
    </w:p>
    <w:p w:rsidR="000F1156" w:rsidRDefault="000F1156" w:rsidP="000F1156">
      <w:pPr>
        <w:widowControl w:val="0"/>
      </w:pPr>
      <w:r>
        <w:t>Document Path: l:\s-res\mwf\001jerr.kmm.mwf.docx</w:t>
      </w:r>
    </w:p>
    <w:p w:rsidR="009F78DF" w:rsidRDefault="009F78DF" w:rsidP="000F1156">
      <w:pPr>
        <w:widowControl w:val="0"/>
      </w:pPr>
      <w:r>
        <w:t>Companion/Similar bill(s): 4929</w:t>
      </w:r>
    </w:p>
    <w:p w:rsidR="000F1156" w:rsidRDefault="000F1156" w:rsidP="000F1156">
      <w:pPr>
        <w:widowControl w:val="0"/>
      </w:pPr>
    </w:p>
    <w:p w:rsidR="005B505B" w:rsidRDefault="005B505B" w:rsidP="000F1156">
      <w:pPr>
        <w:widowControl w:val="0"/>
      </w:pPr>
      <w:r>
        <w:t>Introduced in the Senate on March 14, 2019</w:t>
      </w:r>
    </w:p>
    <w:p w:rsidR="005B505B" w:rsidRDefault="005B505B" w:rsidP="000F1156">
      <w:pPr>
        <w:widowControl w:val="0"/>
      </w:pPr>
      <w:r>
        <w:t>Introduced in the House on March 21, 2019</w:t>
      </w:r>
    </w:p>
    <w:p w:rsidR="005B505B" w:rsidRDefault="005B505B" w:rsidP="000F1156">
      <w:pPr>
        <w:widowControl w:val="0"/>
      </w:pPr>
      <w:r>
        <w:t>Rejected by the House on May 9, 2019</w:t>
      </w:r>
    </w:p>
    <w:p w:rsidR="005B505B" w:rsidRDefault="005B505B" w:rsidP="000F1156">
      <w:pPr>
        <w:widowControl w:val="0"/>
      </w:pPr>
    </w:p>
    <w:p w:rsidR="000F1156" w:rsidRDefault="005055D5" w:rsidP="000F1156">
      <w:pPr>
        <w:widowControl w:val="0"/>
      </w:pPr>
      <w:r>
        <w:t>Summary: Fairfield County; Jerry Nealy Bridge</w:t>
      </w:r>
    </w:p>
    <w:p w:rsidR="000F1156" w:rsidRDefault="000F1156" w:rsidP="000F1156">
      <w:pPr>
        <w:widowControl w:val="0"/>
      </w:pPr>
    </w:p>
    <w:p w:rsidR="000F1156" w:rsidRDefault="000F1156" w:rsidP="000F1156">
      <w:pPr>
        <w:widowControl w:val="0"/>
      </w:pPr>
    </w:p>
    <w:p w:rsidR="000F1156" w:rsidRDefault="000F1156" w:rsidP="000F1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1156">
        <w:rPr>
          <w:b/>
        </w:rPr>
        <w:t>HISTORY OF LEGISLATIVE ACTIONS</w:t>
      </w:r>
    </w:p>
    <w:p w:rsidR="000F1156" w:rsidRDefault="000F1156" w:rsidP="000F1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F1156" w:rsidRPr="000F1156" w:rsidRDefault="000F1156" w:rsidP="000F1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1156">
        <w:rPr>
          <w:u w:val="single"/>
        </w:rPr>
        <w:tab/>
        <w:t>Date</w:t>
      </w:r>
      <w:r w:rsidRPr="000F1156">
        <w:rPr>
          <w:u w:val="single"/>
        </w:rPr>
        <w:tab/>
        <w:t>Body</w:t>
      </w:r>
      <w:r w:rsidRPr="000F1156">
        <w:rPr>
          <w:u w:val="single"/>
        </w:rPr>
        <w:tab/>
        <w:t>Action Description with journal page number</w:t>
      </w:r>
      <w:r w:rsidRPr="000F1156">
        <w:rPr>
          <w:u w:val="single"/>
        </w:rPr>
        <w:tab/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03578D">
        <w:t>Introduced (</w:t>
      </w:r>
      <w:hyperlink r:id="rId6" w:history="1">
        <w:r w:rsidRPr="0003578D">
          <w:rPr>
            <w:rStyle w:val="Hyperlink"/>
          </w:rPr>
          <w:t>Senate Journal</w:t>
        </w:r>
        <w:r w:rsidRPr="0003578D">
          <w:rPr>
            <w:rStyle w:val="Hyperlink"/>
          </w:rPr>
          <w:noBreakHyphen/>
          <w:t>page 5</w:t>
        </w:r>
      </w:hyperlink>
      <w:r w:rsidRPr="0003578D">
        <w:t>)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03578D">
        <w:t>Referred</w:t>
      </w:r>
      <w:r>
        <w:t xml:space="preserve"> to Committee on </w:t>
      </w:r>
      <w:r w:rsidRPr="0003578D">
        <w:rPr>
          <w:b/>
        </w:rPr>
        <w:t>Transportation</w:t>
      </w:r>
      <w:r>
        <w:t xml:space="preserve"> </w:t>
      </w:r>
      <w:r w:rsidRPr="0003578D">
        <w:t>(</w:t>
      </w:r>
      <w:hyperlink r:id="rId7" w:history="1">
        <w:r w:rsidRPr="0003578D">
          <w:rPr>
            <w:rStyle w:val="Hyperlink"/>
          </w:rPr>
          <w:t>Senate Journal</w:t>
        </w:r>
        <w:r w:rsidRPr="0003578D">
          <w:rPr>
            <w:rStyle w:val="Hyperlink"/>
          </w:rPr>
          <w:noBreakHyphen/>
          <w:t>page 5</w:t>
        </w:r>
      </w:hyperlink>
      <w:r w:rsidRPr="0003578D">
        <w:t>)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3/19/2019</w:t>
      </w:r>
      <w:r>
        <w:tab/>
        <w:t>Senate</w:t>
      </w:r>
      <w:r>
        <w:tab/>
      </w:r>
      <w:r w:rsidRPr="0003578D">
        <w:t xml:space="preserve">Recalled from Committee </w:t>
      </w:r>
      <w:r>
        <w:t xml:space="preserve">on </w:t>
      </w:r>
      <w:r w:rsidRPr="0003578D">
        <w:rPr>
          <w:b/>
        </w:rPr>
        <w:t>Transportation</w:t>
      </w:r>
      <w:r>
        <w:t xml:space="preserve"> </w:t>
      </w:r>
      <w:r w:rsidRPr="0003578D">
        <w:t>(</w:t>
      </w:r>
      <w:hyperlink r:id="rId8" w:history="1">
        <w:r w:rsidRPr="0003578D">
          <w:rPr>
            <w:rStyle w:val="Hyperlink"/>
          </w:rPr>
          <w:t>Senate Journal</w:t>
        </w:r>
        <w:r w:rsidRPr="0003578D">
          <w:rPr>
            <w:rStyle w:val="Hyperlink"/>
          </w:rPr>
          <w:noBreakHyphen/>
          <w:t>page 3</w:t>
        </w:r>
      </w:hyperlink>
      <w:r w:rsidRPr="0003578D">
        <w:t>)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</w:r>
      <w:r>
        <w:tab/>
      </w:r>
      <w:r w:rsidRPr="0003578D">
        <w:t>Scrivener's error corrected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03578D">
        <w:t>Adopted, sent to House (</w:t>
      </w:r>
      <w:hyperlink r:id="rId9" w:history="1">
        <w:r w:rsidRPr="0003578D">
          <w:rPr>
            <w:rStyle w:val="Hyperlink"/>
          </w:rPr>
          <w:t>Senate Journal</w:t>
        </w:r>
        <w:r w:rsidRPr="0003578D">
          <w:rPr>
            <w:rStyle w:val="Hyperlink"/>
          </w:rPr>
          <w:noBreakHyphen/>
          <w:t>page 58</w:t>
        </w:r>
      </w:hyperlink>
      <w:r w:rsidRPr="0003578D">
        <w:t>)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House</w:t>
      </w:r>
      <w:r>
        <w:tab/>
      </w:r>
      <w:r w:rsidRPr="0003578D">
        <w:t>Introduced (</w:t>
      </w:r>
      <w:hyperlink r:id="rId10" w:history="1">
        <w:r w:rsidRPr="0003578D">
          <w:rPr>
            <w:rStyle w:val="Hyperlink"/>
          </w:rPr>
          <w:t>House Journal</w:t>
        </w:r>
        <w:r w:rsidRPr="0003578D">
          <w:rPr>
            <w:rStyle w:val="Hyperlink"/>
          </w:rPr>
          <w:noBreakHyphen/>
          <w:t>page 3</w:t>
        </w:r>
      </w:hyperlink>
      <w:r w:rsidRPr="0003578D">
        <w:t>)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House</w:t>
      </w:r>
      <w:r>
        <w:tab/>
      </w:r>
      <w:r w:rsidRPr="0003578D">
        <w:t>Referred to Commit</w:t>
      </w:r>
      <w:r>
        <w:t xml:space="preserve">tee on </w:t>
      </w:r>
      <w:r w:rsidRPr="0003578D">
        <w:rPr>
          <w:b/>
        </w:rPr>
        <w:t>Invitations and Memorial Resolutions</w:t>
      </w:r>
      <w:r w:rsidRPr="0003578D">
        <w:t xml:space="preserve"> (</w:t>
      </w:r>
      <w:hyperlink r:id="rId11" w:history="1">
        <w:r w:rsidRPr="0003578D">
          <w:rPr>
            <w:rStyle w:val="Hyperlink"/>
          </w:rPr>
          <w:t>House Journal</w:t>
        </w:r>
        <w:r w:rsidRPr="0003578D">
          <w:rPr>
            <w:rStyle w:val="Hyperlink"/>
          </w:rPr>
          <w:noBreakHyphen/>
          <w:t>page 3</w:t>
        </w:r>
      </w:hyperlink>
      <w:r w:rsidRPr="0003578D">
        <w:t>)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03578D">
        <w:t>Committee re</w:t>
      </w:r>
      <w:r>
        <w:t xml:space="preserve">port: Favorable </w:t>
      </w:r>
      <w:r w:rsidRPr="0003578D">
        <w:rPr>
          <w:b/>
        </w:rPr>
        <w:t>Invitations and Memorial Resolutions</w:t>
      </w:r>
      <w:r w:rsidRPr="0003578D">
        <w:t xml:space="preserve"> (</w:t>
      </w:r>
      <w:hyperlink r:id="rId12" w:history="1">
        <w:r w:rsidRPr="0003578D">
          <w:rPr>
            <w:rStyle w:val="Hyperlink"/>
          </w:rPr>
          <w:t>House Journal</w:t>
        </w:r>
        <w:r w:rsidRPr="0003578D">
          <w:rPr>
            <w:rStyle w:val="Hyperlink"/>
          </w:rPr>
          <w:noBreakHyphen/>
          <w:t>page 82</w:t>
        </w:r>
      </w:hyperlink>
      <w:r w:rsidRPr="0003578D">
        <w:t>)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03578D">
        <w:t>Rejected (</w:t>
      </w:r>
      <w:hyperlink r:id="rId13" w:history="1">
        <w:r w:rsidRPr="0003578D">
          <w:rPr>
            <w:rStyle w:val="Hyperlink"/>
          </w:rPr>
          <w:t>House Journal</w:t>
        </w:r>
        <w:r w:rsidRPr="0003578D">
          <w:rPr>
            <w:rStyle w:val="Hyperlink"/>
          </w:rPr>
          <w:noBreakHyphen/>
          <w:t>page 95</w:t>
        </w:r>
      </w:hyperlink>
      <w:r w:rsidRPr="0003578D">
        <w:t>)</w:t>
      </w:r>
    </w:p>
    <w:p w:rsidR="00A05E91" w:rsidRDefault="00A05E91" w:rsidP="00A05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1156" w:rsidRDefault="000F1156" w:rsidP="000F1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0F1156">
          <w:rPr>
            <w:rStyle w:val="Hyperlink"/>
          </w:rPr>
          <w:t>legislative information</w:t>
        </w:r>
      </w:hyperlink>
      <w:r>
        <w:t xml:space="preserve"> at the website</w:t>
      </w:r>
    </w:p>
    <w:p w:rsidR="000F1156" w:rsidRDefault="000F1156" w:rsidP="000F1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1156" w:rsidRPr="000F1156" w:rsidRDefault="000F1156" w:rsidP="000F1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1156" w:rsidRDefault="000F1156" w:rsidP="000F1156">
      <w:pPr>
        <w:widowControl w:val="0"/>
      </w:pPr>
      <w:r w:rsidRPr="000F1156">
        <w:rPr>
          <w:b/>
        </w:rPr>
        <w:t>VERSIONS OF THIS BILL</w:t>
      </w:r>
    </w:p>
    <w:p w:rsidR="000F1156" w:rsidRDefault="000F1156" w:rsidP="000F1156">
      <w:pPr>
        <w:widowControl w:val="0"/>
      </w:pPr>
    </w:p>
    <w:p w:rsidR="000F1156" w:rsidRDefault="00692F0B" w:rsidP="000F1156">
      <w:pPr>
        <w:widowControl w:val="0"/>
      </w:pPr>
      <w:hyperlink r:id="rId15" w:history="1">
        <w:r w:rsidR="000F1156">
          <w:rPr>
            <w:rStyle w:val="Hyperlink"/>
          </w:rPr>
          <w:t>3/14/2019</w:t>
        </w:r>
      </w:hyperlink>
    </w:p>
    <w:p w:rsidR="000F1156" w:rsidRDefault="00692F0B" w:rsidP="000F1156">
      <w:hyperlink r:id="rId16" w:history="1">
        <w:r w:rsidR="00B27593" w:rsidRPr="00B27593">
          <w:rPr>
            <w:rStyle w:val="Hyperlink"/>
          </w:rPr>
          <w:t>3/19/2019</w:t>
        </w:r>
      </w:hyperlink>
    </w:p>
    <w:p w:rsidR="00B27593" w:rsidRDefault="00692F0B" w:rsidP="000F1156">
      <w:hyperlink r:id="rId17" w:history="1">
        <w:r w:rsidR="001C3FD2" w:rsidRPr="001C3FD2">
          <w:rPr>
            <w:rStyle w:val="Hyperlink"/>
          </w:rPr>
          <w:t>3/20/2019</w:t>
        </w:r>
      </w:hyperlink>
    </w:p>
    <w:p w:rsidR="001C3FD2" w:rsidRDefault="00692F0B" w:rsidP="000F1156">
      <w:hyperlink r:id="rId18" w:history="1">
        <w:r w:rsidR="00E21636" w:rsidRPr="00E21636">
          <w:rPr>
            <w:rStyle w:val="Hyperlink"/>
          </w:rPr>
          <w:t>5/8/2019</w:t>
        </w:r>
      </w:hyperlink>
    </w:p>
    <w:p w:rsidR="00E21636" w:rsidRDefault="00E21636" w:rsidP="000F1156"/>
    <w:p w:rsidR="000F1156" w:rsidRDefault="000F1156" w:rsidP="000F1156">
      <w:pPr>
        <w:sectPr w:rsidR="000F1156" w:rsidSect="000F11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EF0AA0" w:rsidRDefault="00E21636" w:rsidP="00EF0AA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661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2159C">
        <w:t>Senator Fanning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21, 2019.</w:t>
      </w:r>
    </w:p>
    <w:p w:rsidR="00E21636" w:rsidRPr="00EF0AA0" w:rsidRDefault="00E21636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E21636" w:rsidRPr="00EF0AA0" w:rsidRDefault="00E21636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661) to request that the Department of Transportation </w:t>
      </w:r>
      <w:r w:rsidRPr="00EF0AA0">
        <w:t xml:space="preserve">name </w:t>
      </w:r>
      <w:r>
        <w:rPr>
          <w:color w:val="000000" w:themeColor="text1"/>
          <w:u w:color="000000" w:themeColor="text1"/>
        </w:rPr>
        <w:t>the bridge on Wateree Road where it crosses the Wateree C</w:t>
      </w:r>
      <w:r w:rsidRPr="00EF0AA0">
        <w:rPr>
          <w:color w:val="000000" w:themeColor="text1"/>
          <w:u w:color="000000" w:themeColor="text1"/>
        </w:rPr>
        <w:t>reek</w:t>
      </w:r>
      <w:r w:rsidRPr="00EF0AA0">
        <w:rPr>
          <w:color w:val="000000" w:themeColor="text1"/>
          <w:szCs w:val="28"/>
          <w:u w:color="000000" w:themeColor="text1"/>
        </w:rPr>
        <w:t xml:space="preserve"> </w:t>
      </w:r>
      <w:r>
        <w:t>“Jerry Nealy B</w:t>
      </w:r>
      <w:r w:rsidRPr="00EF0AA0">
        <w:t>ridge”</w:t>
      </w:r>
      <w:r>
        <w:rPr>
          <w:rFonts w:eastAsia="Times New Roman"/>
        </w:rPr>
        <w:t xml:space="preserve"> and erect appropriate markers or signs at this location, etc., respectfully</w:t>
      </w:r>
    </w:p>
    <w:p w:rsidR="00E21636" w:rsidRPr="00EF0AA0" w:rsidRDefault="00E21636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E21636" w:rsidRPr="00EF0AA0" w:rsidRDefault="00E21636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21636" w:rsidSect="00684272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8F023B" w:rsidRDefault="00E21636" w:rsidP="00AA4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>THE BRIDGE ON WATEREE ROAD WHERE IT CROS</w:t>
      </w:r>
      <w:r>
        <w:rPr>
          <w:color w:val="000000" w:themeColor="text1"/>
          <w:u w:color="000000" w:themeColor="text1"/>
        </w:rPr>
        <w:t>SES THE WATEREE CREEK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“JERRY NEALY BRIDGE”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1636" w:rsidRDefault="00E21636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>the members of the South Carolina General Assembly are pleased to recognize Jerry Nealy for his significant contributions to the Lake Wateree community; and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leader in his community for many years, Jerry Nealy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>
        <w:rPr>
          <w:color w:val="000000" w:themeColor="text1"/>
          <w:u w:color="000000" w:themeColor="text1"/>
        </w:rPr>
        <w:t>known as the</w:t>
      </w:r>
      <w:r w:rsidRPr="00093043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thirty years, the association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>
        <w:rPr>
          <w:color w:val="000000" w:themeColor="text1"/>
          <w:u w:color="000000" w:themeColor="text1"/>
        </w:rPr>
        <w:t>residence area for locals, and the Lake Wateree Association</w:t>
      </w:r>
      <w:r w:rsidRPr="00093043">
        <w:rPr>
          <w:color w:val="000000" w:themeColor="text1"/>
          <w:u w:color="000000" w:themeColor="text1"/>
        </w:rPr>
        <w:t xml:space="preserve"> has a membership of over </w:t>
      </w:r>
      <w:r>
        <w:rPr>
          <w:color w:val="000000" w:themeColor="text1"/>
          <w:u w:color="000000" w:themeColor="text1"/>
        </w:rPr>
        <w:t>one thousand households around the lake; and</w:t>
      </w:r>
    </w:p>
    <w:p w:rsidR="00E21636" w:rsidRDefault="00E21636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1636" w:rsidRDefault="00E21636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t>-</w:t>
      </w:r>
      <w:r w:rsidRPr="00093043">
        <w:rPr>
          <w:color w:val="000000" w:themeColor="text1"/>
          <w:u w:color="000000" w:themeColor="text1"/>
        </w:rPr>
        <w:t>time part of the Dutchm</w:t>
      </w:r>
      <w:r>
        <w:rPr>
          <w:color w:val="000000" w:themeColor="text1"/>
          <w:u w:color="000000" w:themeColor="text1"/>
        </w:rPr>
        <w:t xml:space="preserve">an Creek Volunteer Fire Company, having </w:t>
      </w:r>
      <w:r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E21636" w:rsidRDefault="00E21636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1636" w:rsidRPr="00093043" w:rsidRDefault="00E21636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Pr="00093043">
        <w:rPr>
          <w:color w:val="000000" w:themeColor="text1"/>
          <w:u w:color="000000" w:themeColor="text1"/>
        </w:rPr>
        <w:t>very involved with his church, the Lake</w:t>
      </w:r>
      <w:r>
        <w:rPr>
          <w:color w:val="000000" w:themeColor="text1"/>
          <w:u w:color="000000" w:themeColor="text1"/>
        </w:rPr>
        <w:t xml:space="preserve"> Wateree Baptist Church; and</w:t>
      </w:r>
    </w:p>
    <w:p w:rsidR="00E21636" w:rsidRPr="00093043" w:rsidRDefault="00E21636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1636" w:rsidRDefault="00E21636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deeply value and appreciate Jerry’s dedication and commitment to serving his community and wish him great strength and healing in his battle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ahead </w:t>
      </w:r>
      <w:r w:rsidRPr="00093043">
        <w:rPr>
          <w:color w:val="000000" w:themeColor="text1"/>
          <w:u w:color="000000" w:themeColor="text1"/>
        </w:rPr>
        <w:t>with brain cancer</w:t>
      </w:r>
      <w:r>
        <w:rPr>
          <w:color w:val="000000" w:themeColor="text1"/>
          <w:u w:color="000000" w:themeColor="text1"/>
        </w:rPr>
        <w:t>; and</w:t>
      </w:r>
    </w:p>
    <w:p w:rsidR="00E21636" w:rsidRPr="00093043" w:rsidRDefault="00E21636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son of South Carolina by naming a bridge near Lake Wateree in his honor.  Now, therefore, 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>the bridge on Wateree Road where it cros</w:t>
      </w:r>
      <w:r>
        <w:rPr>
          <w:color w:val="000000" w:themeColor="text1"/>
          <w:u w:color="000000" w:themeColor="text1"/>
        </w:rPr>
        <w:t xml:space="preserve">ses the Wateree Creek </w:t>
      </w:r>
      <w:r>
        <w:t>“</w:t>
      </w:r>
      <w:r>
        <w:rPr>
          <w:rFonts w:eastAsia="Times New Roman"/>
        </w:rPr>
        <w:t>Jerry Nealy Bridge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E21636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1636" w:rsidRPr="00522CE0" w:rsidRDefault="00E21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 and Jerry Nealy.</w:t>
      </w:r>
    </w:p>
    <w:p w:rsidR="00E21636" w:rsidRDefault="00E216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1156" w:rsidRDefault="000F1156" w:rsidP="00E21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F1156" w:rsidSect="00684272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5B8" w:rsidRDefault="000675B8" w:rsidP="00522CE0">
      <w:r>
        <w:separator/>
      </w:r>
    </w:p>
  </w:endnote>
  <w:endnote w:type="continuationSeparator" w:id="0">
    <w:p w:rsidR="000675B8" w:rsidRDefault="000675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F5274E-7A83-4073-A113-7396672E9AB3}"/>
    <w:embedBold r:id="rId2" w:fontKey="{D6363857-3C94-4E63-BFA8-32D9D6B717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35B4DA-9B6F-48C7-9F94-E1911A59F014}"/>
    <w:embedBold r:id="rId4" w:fontKey="{5A634DC9-ED94-48F8-B63E-C89D7ECD3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C8E215-0F12-44BF-ABD3-ADC1778B7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636" w:rsidRPr="00AA417F" w:rsidRDefault="00E21636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[661-</w:t>
    </w:r>
    <w:r>
      <w:fldChar w:fldCharType="begin"/>
    </w:r>
    <w:r>
      <w:instrText xml:space="preserve"> PAGE  \* MERGEFORMAT </w:instrText>
    </w:r>
    <w:r>
      <w:fldChar w:fldCharType="separate"/>
    </w:r>
    <w:r w:rsidR="009F78D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272" w:rsidRPr="00AA417F" w:rsidRDefault="00E21636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5B8" w:rsidRDefault="000675B8" w:rsidP="00522CE0">
      <w:r>
        <w:separator/>
      </w:r>
    </w:p>
  </w:footnote>
  <w:footnote w:type="continuationSeparator" w:id="0">
    <w:p w:rsidR="000675B8" w:rsidRDefault="000675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JERR.KMM.MWF"/>
    <w:docVar w:name="CoverAttorneyInitials" w:val="KMM"/>
    <w:docVar w:name="CoverAttorneyLastName" w:val="Moffitt"/>
    <w:docVar w:name="CoverBillType" w:val="c"/>
    <w:docVar w:name="CoverSenator" w:val="MWF"/>
    <w:docVar w:name="dvBillNumber" w:val="661"/>
    <w:docVar w:name="dvBillNumberPrefix" w:val="S. "/>
    <w:docVar w:name="dvOriginalBody" w:val="Senate"/>
    <w:docVar w:name="fulldraftpath" w:val="L:\S-RES\MWF\001JERR.KMM.MWF.DOCX"/>
    <w:docVar w:name="NameofBody" w:val="S"/>
    <w:docVar w:name="vgroup2" w:val="S-RES"/>
  </w:docVars>
  <w:rsids>
    <w:rsidRoot w:val="00C83729"/>
    <w:rsid w:val="00010B78"/>
    <w:rsid w:val="00025F38"/>
    <w:rsid w:val="00042AC1"/>
    <w:rsid w:val="00046516"/>
    <w:rsid w:val="000675B8"/>
    <w:rsid w:val="00072458"/>
    <w:rsid w:val="0007601D"/>
    <w:rsid w:val="000B0720"/>
    <w:rsid w:val="000B5EAF"/>
    <w:rsid w:val="000F1156"/>
    <w:rsid w:val="001315B2"/>
    <w:rsid w:val="00155861"/>
    <w:rsid w:val="0016445C"/>
    <w:rsid w:val="00170561"/>
    <w:rsid w:val="00186AC9"/>
    <w:rsid w:val="00187C17"/>
    <w:rsid w:val="00197DF1"/>
    <w:rsid w:val="001B3DD9"/>
    <w:rsid w:val="001B7E5D"/>
    <w:rsid w:val="001C3FD2"/>
    <w:rsid w:val="001D3BAC"/>
    <w:rsid w:val="001E588E"/>
    <w:rsid w:val="001F552C"/>
    <w:rsid w:val="00207008"/>
    <w:rsid w:val="00216025"/>
    <w:rsid w:val="00245C4E"/>
    <w:rsid w:val="002C1321"/>
    <w:rsid w:val="002C2031"/>
    <w:rsid w:val="002C5896"/>
    <w:rsid w:val="002D3BED"/>
    <w:rsid w:val="002E6B88"/>
    <w:rsid w:val="00307C2B"/>
    <w:rsid w:val="00315D04"/>
    <w:rsid w:val="00343BC5"/>
    <w:rsid w:val="00383247"/>
    <w:rsid w:val="003D6E2B"/>
    <w:rsid w:val="003E7597"/>
    <w:rsid w:val="003F4374"/>
    <w:rsid w:val="00413EBF"/>
    <w:rsid w:val="0044020F"/>
    <w:rsid w:val="00450668"/>
    <w:rsid w:val="00454138"/>
    <w:rsid w:val="004813A2"/>
    <w:rsid w:val="004952FA"/>
    <w:rsid w:val="004B6A22"/>
    <w:rsid w:val="004D7F37"/>
    <w:rsid w:val="005055D5"/>
    <w:rsid w:val="005109DD"/>
    <w:rsid w:val="00515EEA"/>
    <w:rsid w:val="00522CE0"/>
    <w:rsid w:val="00541951"/>
    <w:rsid w:val="00565148"/>
    <w:rsid w:val="00570403"/>
    <w:rsid w:val="00593361"/>
    <w:rsid w:val="005A413B"/>
    <w:rsid w:val="005A5017"/>
    <w:rsid w:val="005A648C"/>
    <w:rsid w:val="005B505B"/>
    <w:rsid w:val="005F07AC"/>
    <w:rsid w:val="005F1745"/>
    <w:rsid w:val="005F3707"/>
    <w:rsid w:val="006A1802"/>
    <w:rsid w:val="006C0CBB"/>
    <w:rsid w:val="006C74EA"/>
    <w:rsid w:val="00710F89"/>
    <w:rsid w:val="00720D40"/>
    <w:rsid w:val="007318D4"/>
    <w:rsid w:val="00765784"/>
    <w:rsid w:val="007A4390"/>
    <w:rsid w:val="007E5CB7"/>
    <w:rsid w:val="008314D2"/>
    <w:rsid w:val="00870F6F"/>
    <w:rsid w:val="008A4CA8"/>
    <w:rsid w:val="008B2F42"/>
    <w:rsid w:val="008B4FB4"/>
    <w:rsid w:val="008C3332"/>
    <w:rsid w:val="008C3697"/>
    <w:rsid w:val="008E185F"/>
    <w:rsid w:val="008F023B"/>
    <w:rsid w:val="00904E16"/>
    <w:rsid w:val="00913DAF"/>
    <w:rsid w:val="009162B3"/>
    <w:rsid w:val="00927C62"/>
    <w:rsid w:val="0098195E"/>
    <w:rsid w:val="00983951"/>
    <w:rsid w:val="00984124"/>
    <w:rsid w:val="00984640"/>
    <w:rsid w:val="009855DC"/>
    <w:rsid w:val="00995C37"/>
    <w:rsid w:val="009C118A"/>
    <w:rsid w:val="009F78DF"/>
    <w:rsid w:val="00A02011"/>
    <w:rsid w:val="00A05E91"/>
    <w:rsid w:val="00A3481E"/>
    <w:rsid w:val="00A4011E"/>
    <w:rsid w:val="00A86015"/>
    <w:rsid w:val="00A914FF"/>
    <w:rsid w:val="00A9594E"/>
    <w:rsid w:val="00AA417F"/>
    <w:rsid w:val="00AE0B31"/>
    <w:rsid w:val="00AE59C8"/>
    <w:rsid w:val="00B10098"/>
    <w:rsid w:val="00B27593"/>
    <w:rsid w:val="00B312A8"/>
    <w:rsid w:val="00B5790D"/>
    <w:rsid w:val="00B945C5"/>
    <w:rsid w:val="00B968D0"/>
    <w:rsid w:val="00BA20EA"/>
    <w:rsid w:val="00BB5AFC"/>
    <w:rsid w:val="00BC0A56"/>
    <w:rsid w:val="00BC13AD"/>
    <w:rsid w:val="00C139E5"/>
    <w:rsid w:val="00C45366"/>
    <w:rsid w:val="00C57023"/>
    <w:rsid w:val="00C74052"/>
    <w:rsid w:val="00C83729"/>
    <w:rsid w:val="00C907C9"/>
    <w:rsid w:val="00CB187A"/>
    <w:rsid w:val="00CC0EC7"/>
    <w:rsid w:val="00CC251A"/>
    <w:rsid w:val="00CF2C98"/>
    <w:rsid w:val="00CF7AB7"/>
    <w:rsid w:val="00D1088B"/>
    <w:rsid w:val="00D1286F"/>
    <w:rsid w:val="00D14DE6"/>
    <w:rsid w:val="00D156D2"/>
    <w:rsid w:val="00D35486"/>
    <w:rsid w:val="00D422C7"/>
    <w:rsid w:val="00D53E29"/>
    <w:rsid w:val="00D56D89"/>
    <w:rsid w:val="00D86943"/>
    <w:rsid w:val="00DA341D"/>
    <w:rsid w:val="00DA3C6B"/>
    <w:rsid w:val="00DA47B9"/>
    <w:rsid w:val="00DE5635"/>
    <w:rsid w:val="00E058D3"/>
    <w:rsid w:val="00E12CA0"/>
    <w:rsid w:val="00E2124F"/>
    <w:rsid w:val="00E21636"/>
    <w:rsid w:val="00E2236D"/>
    <w:rsid w:val="00E76AD9"/>
    <w:rsid w:val="00E86EE2"/>
    <w:rsid w:val="00E91E2F"/>
    <w:rsid w:val="00EA3546"/>
    <w:rsid w:val="00EB47AE"/>
    <w:rsid w:val="00EC34E1"/>
    <w:rsid w:val="00EF68CA"/>
    <w:rsid w:val="00F0234A"/>
    <w:rsid w:val="00F05CF2"/>
    <w:rsid w:val="00F51241"/>
    <w:rsid w:val="00F52959"/>
    <w:rsid w:val="00F55884"/>
    <w:rsid w:val="00F945F9"/>
    <w:rsid w:val="00FB7F01"/>
    <w:rsid w:val="00FC0D36"/>
    <w:rsid w:val="00FC3A2B"/>
    <w:rsid w:val="00FD49B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5:docId w15:val="{5DD58B83-F0DA-4EBD-85EB-8445C461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1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19.docx" TargetMode="External"/><Relationship Id="rId13" Type="http://schemas.openxmlformats.org/officeDocument/2006/relationships/hyperlink" Target="file:///h:\hj\20190509.docx" TargetMode="External"/><Relationship Id="rId18" Type="http://schemas.openxmlformats.org/officeDocument/2006/relationships/hyperlink" Target="file:///p:\pprever\2019-20\661_20190508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\20190314.docx" TargetMode="External"/><Relationship Id="rId12" Type="http://schemas.openxmlformats.org/officeDocument/2006/relationships/hyperlink" Target="file:///h:\hj\20190508.docx" TargetMode="External"/><Relationship Id="rId17" Type="http://schemas.openxmlformats.org/officeDocument/2006/relationships/hyperlink" Target="file:///p:\pprever\2019-20\661_20190320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661_20190319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90314.docx" TargetMode="External"/><Relationship Id="rId11" Type="http://schemas.openxmlformats.org/officeDocument/2006/relationships/hyperlink" Target="file:///h:\hj\20190321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9-20\661_20190314.docx" TargetMode="External"/><Relationship Id="rId10" Type="http://schemas.openxmlformats.org/officeDocument/2006/relationships/hyperlink" Target="file:///h:\hj\20190321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\20190320.docx" TargetMode="External"/><Relationship Id="rId14" Type="http://schemas.openxmlformats.org/officeDocument/2006/relationships/hyperlink" Target="http://www.scstatehouse.gov/billsearch.php?billnumbers=661&amp;session=123&amp;summary=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2B33AC46</Template>
  <TotalTime>0</TotalTime>
  <Pages>3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661: Jerry Nealy Bridge - South Carolina Legislature Online</dc:title>
  <dc:subject/>
  <dc:creator>Rebecca Landau</dc:creator>
  <cp:keywords/>
  <dc:description/>
  <cp:lastModifiedBy>S Wilson</cp:lastModifiedBy>
  <cp:revision>2</cp:revision>
  <dcterms:created xsi:type="dcterms:W3CDTF">2020-02-04T19:03:00Z</dcterms:created>
  <dcterms:modified xsi:type="dcterms:W3CDTF">2020-02-04T19:03:00Z</dcterms:modified>
</cp:coreProperties>
</file>