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1DC" w:rsidRDefault="004A61DC" w:rsidP="004A61DC">
      <w:pPr>
        <w:widowControl w:val="0"/>
        <w:jc w:val="center"/>
      </w:pPr>
      <w:r w:rsidRPr="004A61DC">
        <w:rPr>
          <w:b/>
        </w:rPr>
        <w:t>South Carolina General Assembly</w:t>
      </w:r>
    </w:p>
    <w:p w:rsidR="004A61DC" w:rsidRDefault="004A61DC" w:rsidP="004A61DC">
      <w:pPr>
        <w:widowControl w:val="0"/>
        <w:jc w:val="center"/>
      </w:pPr>
      <w:r>
        <w:t>123rd Session, 2019-2020</w:t>
      </w:r>
    </w:p>
    <w:p w:rsidR="004A61DC" w:rsidRDefault="004A61DC" w:rsidP="004A61DC">
      <w:pPr>
        <w:widowControl w:val="0"/>
        <w:jc w:val="left"/>
      </w:pPr>
    </w:p>
    <w:p w:rsidR="004A61DC" w:rsidRDefault="004A61DC" w:rsidP="004A61DC">
      <w:pPr>
        <w:widowControl w:val="0"/>
        <w:jc w:val="left"/>
        <w:rPr>
          <w:b/>
        </w:rPr>
      </w:pPr>
      <w:r w:rsidRPr="004A61DC">
        <w:rPr>
          <w:b/>
        </w:rPr>
        <w:t>S.</w:t>
      </w:r>
      <w:r>
        <w:rPr>
          <w:b/>
        </w:rPr>
        <w:t xml:space="preserve"> </w:t>
      </w:r>
      <w:r w:rsidRPr="004A61DC">
        <w:rPr>
          <w:b/>
        </w:rPr>
        <w:t>914</w:t>
      </w:r>
    </w:p>
    <w:p w:rsidR="004A61DC" w:rsidRDefault="004A61DC" w:rsidP="004A61DC">
      <w:pPr>
        <w:widowControl w:val="0"/>
        <w:jc w:val="left"/>
        <w:rPr>
          <w:b/>
        </w:rPr>
      </w:pPr>
    </w:p>
    <w:p w:rsidR="004A61DC" w:rsidRDefault="004A61DC" w:rsidP="004A61DC">
      <w:pPr>
        <w:widowControl w:val="0"/>
        <w:jc w:val="left"/>
      </w:pPr>
      <w:r w:rsidRPr="004A61DC">
        <w:rPr>
          <w:b/>
        </w:rPr>
        <w:t>STATUS INFORMATION</w:t>
      </w:r>
    </w:p>
    <w:p w:rsidR="004A61DC" w:rsidRDefault="004A61DC" w:rsidP="004A61DC">
      <w:pPr>
        <w:widowControl w:val="0"/>
        <w:jc w:val="left"/>
      </w:pPr>
    </w:p>
    <w:p w:rsidR="004A61DC" w:rsidRDefault="004A61DC" w:rsidP="004A61DC">
      <w:pPr>
        <w:widowControl w:val="0"/>
        <w:jc w:val="left"/>
      </w:pPr>
      <w:r>
        <w:t>Concurrent Resolution</w:t>
      </w:r>
    </w:p>
    <w:p w:rsidR="004A61DC" w:rsidRDefault="004A61DC" w:rsidP="004A61DC">
      <w:pPr>
        <w:widowControl w:val="0"/>
        <w:jc w:val="left"/>
      </w:pPr>
      <w:r>
        <w:t>Sponsors: Senator Hembree</w:t>
      </w:r>
    </w:p>
    <w:p w:rsidR="004A61DC" w:rsidRDefault="004A61DC" w:rsidP="004A61DC">
      <w:pPr>
        <w:widowControl w:val="0"/>
        <w:jc w:val="left"/>
      </w:pPr>
      <w:r>
        <w:t>Document Path: l:\council\bills\sm\20037cz20.docx</w:t>
      </w:r>
    </w:p>
    <w:p w:rsidR="004A61DC" w:rsidRDefault="004A61DC" w:rsidP="004A61DC">
      <w:pPr>
        <w:widowControl w:val="0"/>
        <w:jc w:val="left"/>
      </w:pPr>
    </w:p>
    <w:p w:rsidR="00160F70" w:rsidRDefault="00160F70" w:rsidP="004A61DC">
      <w:pPr>
        <w:widowControl w:val="0"/>
        <w:jc w:val="left"/>
      </w:pPr>
      <w:r>
        <w:t>Introduced in the Senate on January 14, 2020</w:t>
      </w:r>
    </w:p>
    <w:p w:rsidR="00160F70" w:rsidRPr="00160F70" w:rsidRDefault="00160F70" w:rsidP="004A61DC">
      <w:pPr>
        <w:widowControl w:val="0"/>
        <w:jc w:val="left"/>
      </w:pPr>
      <w:r>
        <w:t xml:space="preserve">Currently residing in the Senate Committee on </w:t>
      </w:r>
      <w:r w:rsidRPr="00160F70">
        <w:rPr>
          <w:b/>
        </w:rPr>
        <w:t>Judiciary</w:t>
      </w:r>
    </w:p>
    <w:p w:rsidR="00160F70" w:rsidRDefault="00160F70" w:rsidP="004A61DC">
      <w:pPr>
        <w:widowControl w:val="0"/>
        <w:jc w:val="left"/>
      </w:pPr>
    </w:p>
    <w:p w:rsidR="004A61DC" w:rsidRDefault="007A4A3D" w:rsidP="004A61DC">
      <w:pPr>
        <w:widowControl w:val="0"/>
        <w:jc w:val="left"/>
      </w:pPr>
      <w:r>
        <w:t>Summary: Robocalls</w:t>
      </w:r>
    </w:p>
    <w:p w:rsidR="004A61DC" w:rsidRDefault="004A61DC" w:rsidP="004A61DC">
      <w:pPr>
        <w:widowControl w:val="0"/>
        <w:jc w:val="left"/>
      </w:pPr>
    </w:p>
    <w:p w:rsidR="004A61DC" w:rsidRDefault="004A61DC" w:rsidP="004A61DC">
      <w:pPr>
        <w:widowControl w:val="0"/>
        <w:jc w:val="left"/>
      </w:pPr>
    </w:p>
    <w:p w:rsidR="004A61DC" w:rsidRDefault="004A61DC" w:rsidP="004A61DC">
      <w:pPr>
        <w:widowControl w:val="0"/>
        <w:tabs>
          <w:tab w:val="center" w:pos="590"/>
          <w:tab w:val="center" w:pos="1440"/>
          <w:tab w:val="left" w:pos="1872"/>
          <w:tab w:val="left" w:pos="9187"/>
        </w:tabs>
        <w:jc w:val="left"/>
      </w:pPr>
      <w:r w:rsidRPr="004A61DC">
        <w:rPr>
          <w:b/>
        </w:rPr>
        <w:t>HISTORY OF LEGISLATIVE ACTIONS</w:t>
      </w:r>
    </w:p>
    <w:p w:rsidR="004A61DC" w:rsidRDefault="004A61DC" w:rsidP="004A61DC">
      <w:pPr>
        <w:widowControl w:val="0"/>
        <w:tabs>
          <w:tab w:val="center" w:pos="590"/>
          <w:tab w:val="center" w:pos="1440"/>
          <w:tab w:val="left" w:pos="1872"/>
          <w:tab w:val="left" w:pos="9187"/>
        </w:tabs>
        <w:jc w:val="left"/>
      </w:pPr>
    </w:p>
    <w:p w:rsidR="004A61DC" w:rsidRPr="004A61DC" w:rsidRDefault="004A61DC" w:rsidP="004A61DC">
      <w:pPr>
        <w:widowControl w:val="0"/>
        <w:tabs>
          <w:tab w:val="center" w:pos="590"/>
          <w:tab w:val="center" w:pos="1440"/>
          <w:tab w:val="left" w:pos="1872"/>
          <w:tab w:val="left" w:pos="9187"/>
        </w:tabs>
        <w:jc w:val="left"/>
      </w:pPr>
      <w:r w:rsidRPr="004A61DC">
        <w:rPr>
          <w:u w:val="single"/>
        </w:rPr>
        <w:tab/>
        <w:t>Date</w:t>
      </w:r>
      <w:r w:rsidRPr="004A61DC">
        <w:rPr>
          <w:u w:val="single"/>
        </w:rPr>
        <w:tab/>
        <w:t>Body</w:t>
      </w:r>
      <w:r w:rsidRPr="004A61DC">
        <w:rPr>
          <w:u w:val="single"/>
        </w:rPr>
        <w:tab/>
        <w:t>Action Description with journal page number</w:t>
      </w:r>
      <w:r w:rsidRPr="004A61DC">
        <w:rPr>
          <w:u w:val="single"/>
        </w:rPr>
        <w:tab/>
      </w:r>
    </w:p>
    <w:p w:rsidR="00B30C39" w:rsidRDefault="00B30C39" w:rsidP="00B30C39">
      <w:pPr>
        <w:widowControl w:val="0"/>
        <w:tabs>
          <w:tab w:val="right" w:pos="1008"/>
          <w:tab w:val="left" w:pos="1152"/>
          <w:tab w:val="left" w:pos="1872"/>
          <w:tab w:val="left" w:pos="9187"/>
        </w:tabs>
        <w:ind w:left="2088" w:hanging="2088"/>
      </w:pPr>
      <w:r>
        <w:tab/>
        <w:t>12/11/2019</w:t>
      </w:r>
      <w:r>
        <w:tab/>
        <w:t>Senate</w:t>
      </w:r>
      <w:r>
        <w:tab/>
        <w:t>Prefiled</w:t>
      </w:r>
    </w:p>
    <w:p w:rsidR="00B30C39" w:rsidRDefault="00B30C39" w:rsidP="00B30C39">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B2D7B">
        <w:rPr>
          <w:b/>
        </w:rPr>
        <w:t>Judiciary</w:t>
      </w:r>
    </w:p>
    <w:p w:rsidR="00B30C39" w:rsidRDefault="00B30C39" w:rsidP="00B30C39">
      <w:pPr>
        <w:widowControl w:val="0"/>
        <w:tabs>
          <w:tab w:val="right" w:pos="1008"/>
          <w:tab w:val="left" w:pos="1152"/>
          <w:tab w:val="left" w:pos="1872"/>
          <w:tab w:val="left" w:pos="9187"/>
        </w:tabs>
        <w:ind w:left="2088" w:hanging="2088"/>
      </w:pPr>
      <w:r>
        <w:tab/>
        <w:t>1/14/2020</w:t>
      </w:r>
      <w:r>
        <w:tab/>
        <w:t>Senate</w:t>
      </w:r>
      <w:r>
        <w:tab/>
        <w:t>Introduced (</w:t>
      </w:r>
      <w:hyperlink r:id="rId7" w:history="1">
        <w:r w:rsidRPr="00BB2D7B">
          <w:rPr>
            <w:rStyle w:val="Hyperlink"/>
          </w:rPr>
          <w:t>Senate Journal</w:t>
        </w:r>
        <w:r w:rsidRPr="00BB2D7B">
          <w:rPr>
            <w:rStyle w:val="Hyperlink"/>
          </w:rPr>
          <w:noBreakHyphen/>
          <w:t>page 38</w:t>
        </w:r>
      </w:hyperlink>
      <w:r>
        <w:t>)</w:t>
      </w:r>
    </w:p>
    <w:p w:rsidR="00B30C39" w:rsidRDefault="00B30C39" w:rsidP="00B30C3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B2D7B">
        <w:rPr>
          <w:b/>
        </w:rPr>
        <w:t>Judiciary</w:t>
      </w:r>
      <w:r>
        <w:t xml:space="preserve"> (</w:t>
      </w:r>
      <w:hyperlink r:id="rId8" w:history="1">
        <w:r w:rsidRPr="00BB2D7B">
          <w:rPr>
            <w:rStyle w:val="Hyperlink"/>
          </w:rPr>
          <w:t>Senate Journal</w:t>
        </w:r>
        <w:r w:rsidRPr="00BB2D7B">
          <w:rPr>
            <w:rStyle w:val="Hyperlink"/>
          </w:rPr>
          <w:noBreakHyphen/>
          <w:t>page 38</w:t>
        </w:r>
      </w:hyperlink>
      <w:r>
        <w:t>)</w:t>
      </w:r>
    </w:p>
    <w:p w:rsidR="00B30C39" w:rsidRDefault="00B30C39" w:rsidP="00B30C39">
      <w:pPr>
        <w:widowControl w:val="0"/>
        <w:tabs>
          <w:tab w:val="right" w:pos="1008"/>
          <w:tab w:val="left" w:pos="1152"/>
          <w:tab w:val="left" w:pos="1872"/>
          <w:tab w:val="left" w:pos="9187"/>
        </w:tabs>
        <w:ind w:left="2088" w:hanging="2088"/>
      </w:pPr>
    </w:p>
    <w:p w:rsidR="004A61DC" w:rsidRDefault="004A61DC" w:rsidP="004A61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61DC">
          <w:rPr>
            <w:rStyle w:val="Hyperlink"/>
          </w:rPr>
          <w:t>legislative information</w:t>
        </w:r>
      </w:hyperlink>
      <w:r>
        <w:t xml:space="preserve"> at the website</w:t>
      </w:r>
    </w:p>
    <w:p w:rsidR="004A61DC" w:rsidRDefault="004A61DC" w:rsidP="004A61DC">
      <w:pPr>
        <w:widowControl w:val="0"/>
        <w:tabs>
          <w:tab w:val="right" w:pos="1008"/>
          <w:tab w:val="left" w:pos="1152"/>
          <w:tab w:val="left" w:pos="1872"/>
          <w:tab w:val="left" w:pos="9187"/>
        </w:tabs>
        <w:ind w:left="2088" w:hanging="2088"/>
        <w:jc w:val="left"/>
      </w:pPr>
    </w:p>
    <w:p w:rsidR="004A61DC" w:rsidRPr="004A61DC" w:rsidRDefault="004A61DC" w:rsidP="004A61DC">
      <w:pPr>
        <w:widowControl w:val="0"/>
        <w:tabs>
          <w:tab w:val="right" w:pos="1008"/>
          <w:tab w:val="left" w:pos="1152"/>
          <w:tab w:val="left" w:pos="1872"/>
          <w:tab w:val="left" w:pos="9187"/>
        </w:tabs>
        <w:ind w:left="2088" w:hanging="2088"/>
        <w:jc w:val="left"/>
      </w:pPr>
    </w:p>
    <w:p w:rsidR="004A61DC" w:rsidRDefault="004A61DC" w:rsidP="004A61DC">
      <w:pPr>
        <w:widowControl w:val="0"/>
        <w:jc w:val="left"/>
      </w:pPr>
      <w:r w:rsidRPr="004A61DC">
        <w:rPr>
          <w:b/>
        </w:rPr>
        <w:t>VERSIONS OF THIS BILL</w:t>
      </w:r>
    </w:p>
    <w:p w:rsidR="004A61DC" w:rsidRDefault="004A61DC" w:rsidP="004A61DC">
      <w:pPr>
        <w:widowControl w:val="0"/>
        <w:jc w:val="left"/>
      </w:pPr>
    </w:p>
    <w:p w:rsidR="004A61DC" w:rsidRDefault="00CB666B" w:rsidP="004A61DC">
      <w:pPr>
        <w:widowControl w:val="0"/>
        <w:jc w:val="left"/>
      </w:pPr>
      <w:hyperlink r:id="rId10" w:history="1">
        <w:r w:rsidR="004A61DC">
          <w:rPr>
            <w:rStyle w:val="Hyperlink"/>
          </w:rPr>
          <w:t>12/11/2019</w:t>
        </w:r>
      </w:hyperlink>
    </w:p>
    <w:p w:rsidR="004A61DC" w:rsidRDefault="004A61DC" w:rsidP="004A61DC"/>
    <w:p w:rsidR="004A61DC" w:rsidRDefault="004A61DC" w:rsidP="004A61DC">
      <w:pPr>
        <w:sectPr w:rsidR="004A61DC" w:rsidSect="004A61DC">
          <w:pgSz w:w="12240" w:h="15840" w:code="1"/>
          <w:pgMar w:top="1080" w:right="1440" w:bottom="1080" w:left="1440" w:header="720" w:footer="720" w:gutter="0"/>
          <w:cols w:space="720"/>
          <w:noEndnote/>
          <w:docGrid w:linePitch="360"/>
        </w:sectPr>
      </w:pPr>
    </w:p>
    <w:p w:rsidR="00255482" w:rsidRDefault="002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3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3708" w:rsidRDefault="00FD300A"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25E4">
        <w:rPr>
          <w:color w:val="000000" w:themeColor="text1"/>
          <w:u w:color="000000" w:themeColor="text1"/>
        </w:rPr>
        <w:t>TO MEMORIALIZE THE UNITED STATES CONGRESS AND DEMAND THAT THEY TAKE IMMEDIATE ACTION AND ALL ADDITIONAL STEPS TO REQUIRE TELECOM COMPANIES TO LAUNCH AND ACTIVELY PURSUE TECHNOLOGY THAT RIDS OUR CITIZENS OF ILLEGAL ROBOCALLS AND SPOOFING.</w:t>
      </w:r>
      <w:bookmarkStart w:id="4" w:name="titleend"/>
      <w:bookmarkEnd w:id="4"/>
    </w:p>
    <w:p w:rsidR="005F3708" w:rsidRDefault="005F3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08" w:rsidRPr="00327B89" w:rsidRDefault="00A81346"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5F3708" w:rsidRPr="00327B89">
        <w:rPr>
          <w:color w:val="000000" w:themeColor="text1"/>
          <w:u w:color="000000" w:themeColor="text1"/>
        </w:rPr>
        <w:t xml:space="preserve"> technology currently exists that would ensure that telephone calls are originating from secure, verified numbers, not spoofed sources</w:t>
      </w:r>
      <w:r w:rsidR="002E27F9">
        <w:rPr>
          <w:color w:val="000000" w:themeColor="text1"/>
          <w:u w:color="000000" w:themeColor="text1"/>
        </w:rPr>
        <w:t>,</w:t>
      </w:r>
      <w:r w:rsidR="005F3708" w:rsidRPr="00327B89">
        <w:rPr>
          <w:color w:val="000000" w:themeColor="text1"/>
          <w:u w:color="000000" w:themeColor="text1"/>
        </w:rPr>
        <w:t xml:space="preserve"> but additional landline processes need to be developed for caller authentication to prevent robocalls to landline telephones which often target elderly consumers; and</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 xml:space="preserve">Whereas, a coalition </w:t>
      </w:r>
      <w:r w:rsidR="002256D7">
        <w:rPr>
          <w:color w:val="000000" w:themeColor="text1"/>
          <w:u w:color="000000" w:themeColor="text1"/>
        </w:rPr>
        <w:t xml:space="preserve">of </w:t>
      </w:r>
      <w:r w:rsidRPr="00327B89">
        <w:rPr>
          <w:color w:val="000000" w:themeColor="text1"/>
          <w:u w:color="000000" w:themeColor="text1"/>
        </w:rPr>
        <w:t>fifty one attorneys general, including South Carolina, ha</w:t>
      </w:r>
      <w:r w:rsidR="002256D7">
        <w:rPr>
          <w:color w:val="000000" w:themeColor="text1"/>
          <w:u w:color="000000" w:themeColor="text1"/>
        </w:rPr>
        <w:t>s</w:t>
      </w:r>
      <w:r w:rsidRPr="00327B89">
        <w:rPr>
          <w:color w:val="000000" w:themeColor="text1"/>
          <w:u w:color="000000" w:themeColor="text1"/>
        </w:rPr>
        <w:t xml:space="preserve"> unveiled princip</w:t>
      </w:r>
      <w:r w:rsidR="002256D7">
        <w:rPr>
          <w:color w:val="000000" w:themeColor="text1"/>
          <w:u w:color="000000" w:themeColor="text1"/>
        </w:rPr>
        <w:t>les</w:t>
      </w:r>
      <w:r w:rsidRPr="00327B89">
        <w:rPr>
          <w:color w:val="000000" w:themeColor="text1"/>
          <w:u w:color="000000" w:themeColor="text1"/>
        </w:rPr>
        <w:t xml:space="preserve"> to fight illegal robocalls, and urged the Federal Communications Commission (FCC) to encourage telecom companies to implement call blocking and call </w:t>
      </w:r>
      <w:r w:rsidR="002E27F9">
        <w:rPr>
          <w:color w:val="000000" w:themeColor="text1"/>
          <w:u w:color="000000" w:themeColor="text1"/>
        </w:rPr>
        <w:t xml:space="preserve">authentication solutions; and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 xml:space="preserve">Whereas, the citizens of South Carolina have been targeted and victimized from illegal robocalls originating outside our state borders limiting the enforcement reach of the South Carolina General Assembly; and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Whereas, federal statutory and regulatory measures can and must be implemented to stop illegal robocalls and spoofing; and</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346"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B89">
        <w:rPr>
          <w:color w:val="000000" w:themeColor="text1"/>
          <w:u w:color="000000" w:themeColor="text1"/>
        </w:rPr>
        <w:t xml:space="preserve">Whereas, the federal government has a duty to protect its citizens from outrageous illegal and harmful conduct and it is in recognition of this solemn duty that the people of South Carolina </w:t>
      </w:r>
      <w:r w:rsidR="007C41CD">
        <w:rPr>
          <w:color w:val="000000" w:themeColor="text1"/>
          <w:u w:color="000000" w:themeColor="text1"/>
        </w:rPr>
        <w:t>demand that</w:t>
      </w:r>
      <w:r w:rsidRPr="00327B89">
        <w:rPr>
          <w:color w:val="000000" w:themeColor="text1"/>
          <w:u w:color="000000" w:themeColor="text1"/>
        </w:rPr>
        <w:t xml:space="preserve"> Congress to take action to protect the well</w:t>
      </w:r>
      <w:r w:rsidR="002E27F9">
        <w:rPr>
          <w:color w:val="000000" w:themeColor="text1"/>
          <w:u w:color="000000" w:themeColor="text1"/>
        </w:rPr>
        <w:noBreakHyphen/>
      </w:r>
      <w:r w:rsidRPr="00327B89">
        <w:rPr>
          <w:color w:val="000000" w:themeColor="text1"/>
          <w:u w:color="000000" w:themeColor="text1"/>
        </w:rPr>
        <w:t xml:space="preserve">being of all people and </w:t>
      </w:r>
      <w:r w:rsidRPr="00327B89">
        <w:rPr>
          <w:color w:val="000000" w:themeColor="text1"/>
          <w:u w:color="000000" w:themeColor="text1"/>
        </w:rPr>
        <w:lastRenderedPageBreak/>
        <w:t>to propose statutory and regulatory actions to accomplish that end.</w:t>
      </w:r>
      <w:r w:rsidR="00A81346">
        <w:t xml:space="preserve"> Now, therefore, </w:t>
      </w:r>
    </w:p>
    <w:p w:rsidR="00A81346" w:rsidRDefault="00A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E4">
        <w:rPr>
          <w:color w:val="000000" w:themeColor="text1"/>
          <w:u w:color="000000" w:themeColor="text1"/>
        </w:rPr>
        <w:t xml:space="preserve">That the members of the General Assembly, by this resolution, memorialize the United States Congress and demand that they take immediate action and all additional steps to require telecom companies to launch and actively pursue technology that rids our citizens of illegal robocalls and spoofing.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346" w:rsidRPr="005F3708"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Be it further resolved that a copy of this resolution be forwarded to the members of the South Car</w:t>
      </w:r>
      <w:r>
        <w:rPr>
          <w:color w:val="000000" w:themeColor="text1"/>
          <w:u w:color="000000" w:themeColor="text1"/>
        </w:rPr>
        <w:t>olina Congressional Delegation.</w:t>
      </w:r>
    </w:p>
    <w:p w:rsidR="002F6D2F" w:rsidRDefault="002E27F9" w:rsidP="00793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61DC" w:rsidRDefault="004A61DC" w:rsidP="004A61DC">
      <w:pPr>
        <w:suppressAutoHyphens/>
      </w:pPr>
    </w:p>
    <w:sectPr w:rsidR="004A61DC" w:rsidSect="004A61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346" w:rsidRDefault="00A81346" w:rsidP="009F0C77">
      <w:r>
        <w:separator/>
      </w:r>
    </w:p>
  </w:endnote>
  <w:endnote w:type="continuationSeparator" w:id="0">
    <w:p w:rsidR="00A81346" w:rsidRDefault="00A813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4EED3B-EB11-4BB7-A162-0966744B763B}"/>
    <w:embedBold r:id="rId2" w:fontKey="{47C91A69-A9C9-4B47-84E0-B933047879DF}"/>
  </w:font>
  <w:font w:name="Calibri">
    <w:panose1 w:val="020F0502020204030204"/>
    <w:charset w:val="00"/>
    <w:family w:val="swiss"/>
    <w:pitch w:val="variable"/>
    <w:sig w:usb0="E0002EFF" w:usb1="C000247B" w:usb2="00000009" w:usb3="00000000" w:csb0="000001FF" w:csb1="00000000"/>
    <w:embedRegular r:id="rId3" w:fontKey="{72B29ADF-5902-40A4-A145-93855AF54B95}"/>
  </w:font>
  <w:font w:name="Segoe UI">
    <w:panose1 w:val="020B0502040204020203"/>
    <w:charset w:val="00"/>
    <w:family w:val="swiss"/>
    <w:pitch w:val="variable"/>
    <w:sig w:usb0="E4002EFF" w:usb1="C000E47F" w:usb2="00000009" w:usb3="00000000" w:csb0="000001FF" w:csb1="00000000"/>
    <w:embedRegular r:id="rId4" w:fontKey="{99CD1CBB-B0EC-4F8B-8780-99692570FEBE}"/>
  </w:font>
  <w:font w:name="Cambria">
    <w:panose1 w:val="02040503050406030204"/>
    <w:charset w:val="00"/>
    <w:family w:val="roman"/>
    <w:pitch w:val="variable"/>
    <w:sig w:usb0="E00006FF" w:usb1="420024FF" w:usb2="02000000" w:usb3="00000000" w:csb0="0000019F" w:csb1="00000000"/>
    <w:embedRegular r:id="rId5" w:fontKey="{1ECACFE8-23B5-44DD-8929-73D204D623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1DC" w:rsidRPr="00255482" w:rsidRDefault="004A61DC" w:rsidP="00255482">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7A4A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346" w:rsidRDefault="00A81346" w:rsidP="009F0C77">
      <w:r>
        <w:separator/>
      </w:r>
    </w:p>
  </w:footnote>
  <w:footnote w:type="continuationSeparator" w:id="0">
    <w:p w:rsidR="00A81346" w:rsidRDefault="00A813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37CZ20"/>
    <w:docVar w:name="CoverBillType" w:val="c"/>
    <w:docVar w:name="DocPath" w:val="L:\Council\bills\SM\20037CZ20.DOCX"/>
    <w:docVar w:name="dvBillNumber" w:val="914"/>
    <w:docVar w:name="dvBillNumberPrefix" w:val="S. "/>
    <w:docVar w:name="dvOriginalBody" w:val="Senate"/>
    <w:docVar w:name="dvSteno" w:val="SM"/>
    <w:docVar w:name="NameofBody" w:val="s"/>
    <w:docVar w:name="vGroup2" w:val="Council"/>
  </w:docVars>
  <w:rsids>
    <w:rsidRoot w:val="00A81346"/>
    <w:rsid w:val="000263D9"/>
    <w:rsid w:val="00026C9A"/>
    <w:rsid w:val="000965A1"/>
    <w:rsid w:val="000A64D1"/>
    <w:rsid w:val="000C487D"/>
    <w:rsid w:val="000E1785"/>
    <w:rsid w:val="000F39F2"/>
    <w:rsid w:val="001023A4"/>
    <w:rsid w:val="0010776B"/>
    <w:rsid w:val="00133E66"/>
    <w:rsid w:val="001345FE"/>
    <w:rsid w:val="00134ACF"/>
    <w:rsid w:val="00144E15"/>
    <w:rsid w:val="00160F70"/>
    <w:rsid w:val="001A4A62"/>
    <w:rsid w:val="001A681E"/>
    <w:rsid w:val="001D08F2"/>
    <w:rsid w:val="002037CA"/>
    <w:rsid w:val="002047A2"/>
    <w:rsid w:val="002256D7"/>
    <w:rsid w:val="002321B6"/>
    <w:rsid w:val="0023696B"/>
    <w:rsid w:val="00250967"/>
    <w:rsid w:val="00255482"/>
    <w:rsid w:val="002759C5"/>
    <w:rsid w:val="00277DEE"/>
    <w:rsid w:val="00280D88"/>
    <w:rsid w:val="00294ABE"/>
    <w:rsid w:val="002A3EB4"/>
    <w:rsid w:val="002E27F9"/>
    <w:rsid w:val="002F6D2F"/>
    <w:rsid w:val="00325348"/>
    <w:rsid w:val="00393688"/>
    <w:rsid w:val="003D411E"/>
    <w:rsid w:val="003E3C1E"/>
    <w:rsid w:val="003E6148"/>
    <w:rsid w:val="003E7D04"/>
    <w:rsid w:val="00400EAA"/>
    <w:rsid w:val="0041760A"/>
    <w:rsid w:val="004203D7"/>
    <w:rsid w:val="00423F46"/>
    <w:rsid w:val="00446B8A"/>
    <w:rsid w:val="00456338"/>
    <w:rsid w:val="00461588"/>
    <w:rsid w:val="004809EE"/>
    <w:rsid w:val="004A61DC"/>
    <w:rsid w:val="004B2A8B"/>
    <w:rsid w:val="00511EE9"/>
    <w:rsid w:val="00521E00"/>
    <w:rsid w:val="00577C6C"/>
    <w:rsid w:val="0058501B"/>
    <w:rsid w:val="005C5AC4"/>
    <w:rsid w:val="005F370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DE9"/>
    <w:rsid w:val="007A325A"/>
    <w:rsid w:val="007A4A3D"/>
    <w:rsid w:val="007C3099"/>
    <w:rsid w:val="007C41CD"/>
    <w:rsid w:val="007E72BE"/>
    <w:rsid w:val="007F1523"/>
    <w:rsid w:val="007F509E"/>
    <w:rsid w:val="007F5799"/>
    <w:rsid w:val="007F6947"/>
    <w:rsid w:val="00834A12"/>
    <w:rsid w:val="00872729"/>
    <w:rsid w:val="008D5810"/>
    <w:rsid w:val="008F4429"/>
    <w:rsid w:val="00932670"/>
    <w:rsid w:val="009352BB"/>
    <w:rsid w:val="00990668"/>
    <w:rsid w:val="009B397B"/>
    <w:rsid w:val="009F0C77"/>
    <w:rsid w:val="009F4DD1"/>
    <w:rsid w:val="00A64E80"/>
    <w:rsid w:val="00A741D9"/>
    <w:rsid w:val="00A81346"/>
    <w:rsid w:val="00A85589"/>
    <w:rsid w:val="00A9741D"/>
    <w:rsid w:val="00AB0576"/>
    <w:rsid w:val="00AD4B17"/>
    <w:rsid w:val="00B26FA6"/>
    <w:rsid w:val="00B30C39"/>
    <w:rsid w:val="00B741CB"/>
    <w:rsid w:val="00B80EA4"/>
    <w:rsid w:val="00B87AF8"/>
    <w:rsid w:val="00B934F3"/>
    <w:rsid w:val="00BB6347"/>
    <w:rsid w:val="00BD2134"/>
    <w:rsid w:val="00C038D8"/>
    <w:rsid w:val="00C045DD"/>
    <w:rsid w:val="00C3136F"/>
    <w:rsid w:val="00C3483A"/>
    <w:rsid w:val="00C74E9D"/>
    <w:rsid w:val="00C82FD3"/>
    <w:rsid w:val="00CA19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8EDB4-7C9C-496E-BBD5-88A204EC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56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D7"/>
    <w:rPr>
      <w:rFonts w:ascii="Segoe UI" w:eastAsia="Times New Roman" w:hAnsi="Segoe UI" w:cs="Segoe UI"/>
      <w:sz w:val="18"/>
      <w:szCs w:val="18"/>
    </w:rPr>
  </w:style>
  <w:style w:type="character" w:styleId="Hyperlink">
    <w:name w:val="Hyperlink"/>
    <w:basedOn w:val="DefaultParagraphFont"/>
    <w:uiPriority w:val="99"/>
    <w:unhideWhenUsed/>
    <w:rsid w:val="004A61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1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01F9-25BF-4EA9-8760-42BAEFF2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914: Subject not yet available - South Carolina Legislature Online</dc:title>
  <dc:subject/>
  <dc:creator>Stacey Morris</dc:creator>
  <cp:keywords/>
  <dc:description/>
  <cp:lastModifiedBy>S Wilson</cp:lastModifiedBy>
  <cp:revision>2</cp:revision>
  <cp:lastPrinted>2019-12-11T15:01:00Z</cp:lastPrinted>
  <dcterms:created xsi:type="dcterms:W3CDTF">2020-01-17T21:38:00Z</dcterms:created>
  <dcterms:modified xsi:type="dcterms:W3CDTF">2020-01-17T21:38:00Z</dcterms:modified>
</cp:coreProperties>
</file>