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C3C" w:rsidRDefault="00344C3C" w:rsidP="00344C3C">
      <w:pPr>
        <w:widowControl w:val="0"/>
        <w:jc w:val="center"/>
      </w:pPr>
      <w:r w:rsidRPr="00344C3C">
        <w:rPr>
          <w:b/>
        </w:rPr>
        <w:t>South Carolina General Assembly</w:t>
      </w:r>
    </w:p>
    <w:p w:rsidR="00344C3C" w:rsidRDefault="00344C3C" w:rsidP="00344C3C">
      <w:pPr>
        <w:widowControl w:val="0"/>
        <w:jc w:val="center"/>
      </w:pPr>
      <w:r>
        <w:t>123rd Session, 2019-2020</w:t>
      </w:r>
    </w:p>
    <w:p w:rsidR="00344C3C" w:rsidRDefault="00344C3C" w:rsidP="00344C3C">
      <w:pPr>
        <w:widowControl w:val="0"/>
        <w:jc w:val="left"/>
      </w:pPr>
    </w:p>
    <w:p w:rsidR="00344C3C" w:rsidRDefault="00344C3C" w:rsidP="00344C3C">
      <w:pPr>
        <w:widowControl w:val="0"/>
        <w:jc w:val="left"/>
        <w:rPr>
          <w:b/>
        </w:rPr>
      </w:pPr>
      <w:r w:rsidRPr="00344C3C">
        <w:rPr>
          <w:b/>
        </w:rPr>
        <w:t>S.</w:t>
      </w:r>
      <w:r>
        <w:rPr>
          <w:b/>
        </w:rPr>
        <w:t xml:space="preserve"> </w:t>
      </w:r>
      <w:r w:rsidRPr="00344C3C">
        <w:rPr>
          <w:b/>
        </w:rPr>
        <w:t>972</w:t>
      </w:r>
    </w:p>
    <w:p w:rsidR="00344C3C" w:rsidRDefault="00344C3C" w:rsidP="00344C3C">
      <w:pPr>
        <w:widowControl w:val="0"/>
        <w:jc w:val="left"/>
        <w:rPr>
          <w:b/>
        </w:rPr>
      </w:pPr>
    </w:p>
    <w:p w:rsidR="00344C3C" w:rsidRDefault="00344C3C" w:rsidP="00344C3C">
      <w:pPr>
        <w:widowControl w:val="0"/>
        <w:jc w:val="left"/>
      </w:pPr>
      <w:r w:rsidRPr="00344C3C">
        <w:rPr>
          <w:b/>
        </w:rPr>
        <w:t>STATUS INFORMATION</w:t>
      </w:r>
    </w:p>
    <w:p w:rsidR="00344C3C" w:rsidRDefault="00344C3C" w:rsidP="00344C3C">
      <w:pPr>
        <w:widowControl w:val="0"/>
        <w:jc w:val="left"/>
      </w:pPr>
    </w:p>
    <w:p w:rsidR="00344C3C" w:rsidRDefault="00344C3C" w:rsidP="00344C3C">
      <w:pPr>
        <w:widowControl w:val="0"/>
        <w:jc w:val="left"/>
      </w:pPr>
      <w:r>
        <w:t>Senate Resolution</w:t>
      </w:r>
    </w:p>
    <w:p w:rsidR="00344C3C" w:rsidRDefault="00344C3C" w:rsidP="00344C3C">
      <w:pPr>
        <w:widowControl w:val="0"/>
        <w:jc w:val="left"/>
      </w:pPr>
      <w:r>
        <w:t>Sponsors: Senator Fanning</w:t>
      </w:r>
    </w:p>
    <w:p w:rsidR="00344C3C" w:rsidRDefault="00344C3C" w:rsidP="00344C3C">
      <w:pPr>
        <w:widowControl w:val="0"/>
        <w:jc w:val="left"/>
      </w:pPr>
      <w:r>
        <w:t>Document Path: l:\council\bills\rm\1333wab20.docx</w:t>
      </w:r>
    </w:p>
    <w:p w:rsidR="00344C3C" w:rsidRDefault="00344C3C" w:rsidP="00344C3C">
      <w:pPr>
        <w:widowControl w:val="0"/>
        <w:jc w:val="left"/>
      </w:pPr>
    </w:p>
    <w:p w:rsidR="00344C3C" w:rsidRDefault="00344C3C" w:rsidP="00344C3C">
      <w:pPr>
        <w:widowControl w:val="0"/>
        <w:jc w:val="left"/>
      </w:pPr>
      <w:r>
        <w:t>Introduced in the Senate on January 14, 2020</w:t>
      </w:r>
    </w:p>
    <w:p w:rsidR="00344C3C" w:rsidRDefault="00344C3C" w:rsidP="00344C3C">
      <w:pPr>
        <w:widowControl w:val="0"/>
        <w:jc w:val="left"/>
      </w:pPr>
      <w:r>
        <w:t>Adopted by the Senate on January 14, 2020</w:t>
      </w:r>
    </w:p>
    <w:p w:rsidR="00344C3C" w:rsidRDefault="00344C3C" w:rsidP="00344C3C">
      <w:pPr>
        <w:widowControl w:val="0"/>
        <w:jc w:val="left"/>
      </w:pPr>
    </w:p>
    <w:p w:rsidR="00344C3C" w:rsidRDefault="00CA1FE4" w:rsidP="00344C3C">
      <w:pPr>
        <w:widowControl w:val="0"/>
        <w:jc w:val="left"/>
      </w:pPr>
      <w:r>
        <w:t>Summary: Nancy Rikard Lee</w:t>
      </w:r>
    </w:p>
    <w:p w:rsidR="00344C3C" w:rsidRDefault="00344C3C" w:rsidP="00344C3C">
      <w:pPr>
        <w:widowControl w:val="0"/>
        <w:jc w:val="left"/>
      </w:pPr>
    </w:p>
    <w:p w:rsidR="00344C3C" w:rsidRDefault="00344C3C" w:rsidP="00344C3C">
      <w:pPr>
        <w:widowControl w:val="0"/>
        <w:jc w:val="left"/>
      </w:pPr>
    </w:p>
    <w:p w:rsidR="00344C3C" w:rsidRDefault="00344C3C" w:rsidP="00344C3C">
      <w:pPr>
        <w:widowControl w:val="0"/>
        <w:tabs>
          <w:tab w:val="center" w:pos="590"/>
          <w:tab w:val="center" w:pos="1440"/>
          <w:tab w:val="left" w:pos="1872"/>
          <w:tab w:val="left" w:pos="9187"/>
        </w:tabs>
        <w:jc w:val="left"/>
      </w:pPr>
      <w:r w:rsidRPr="00344C3C">
        <w:rPr>
          <w:b/>
        </w:rPr>
        <w:t>HISTORY OF LEGISLATIVE ACTIONS</w:t>
      </w:r>
    </w:p>
    <w:p w:rsidR="00344C3C" w:rsidRDefault="00344C3C" w:rsidP="00344C3C">
      <w:pPr>
        <w:widowControl w:val="0"/>
        <w:tabs>
          <w:tab w:val="center" w:pos="590"/>
          <w:tab w:val="center" w:pos="1440"/>
          <w:tab w:val="left" w:pos="1872"/>
          <w:tab w:val="left" w:pos="9187"/>
        </w:tabs>
        <w:jc w:val="left"/>
      </w:pPr>
    </w:p>
    <w:p w:rsidR="00344C3C" w:rsidRPr="00344C3C" w:rsidRDefault="00344C3C" w:rsidP="00344C3C">
      <w:pPr>
        <w:widowControl w:val="0"/>
        <w:tabs>
          <w:tab w:val="center" w:pos="590"/>
          <w:tab w:val="center" w:pos="1440"/>
          <w:tab w:val="left" w:pos="1872"/>
          <w:tab w:val="left" w:pos="9187"/>
        </w:tabs>
        <w:jc w:val="left"/>
      </w:pPr>
      <w:r w:rsidRPr="00344C3C">
        <w:rPr>
          <w:u w:val="single"/>
        </w:rPr>
        <w:tab/>
        <w:t>Date</w:t>
      </w:r>
      <w:r w:rsidRPr="00344C3C">
        <w:rPr>
          <w:u w:val="single"/>
        </w:rPr>
        <w:tab/>
        <w:t>Body</w:t>
      </w:r>
      <w:r w:rsidRPr="00344C3C">
        <w:rPr>
          <w:u w:val="single"/>
        </w:rPr>
        <w:tab/>
        <w:t>Action Description with journal page number</w:t>
      </w:r>
      <w:r w:rsidRPr="00344C3C">
        <w:rPr>
          <w:u w:val="single"/>
        </w:rPr>
        <w:tab/>
      </w:r>
    </w:p>
    <w:p w:rsidR="00823515" w:rsidRDefault="00823515" w:rsidP="00823515">
      <w:pPr>
        <w:widowControl w:val="0"/>
        <w:tabs>
          <w:tab w:val="right" w:pos="1008"/>
          <w:tab w:val="left" w:pos="1152"/>
          <w:tab w:val="left" w:pos="1872"/>
          <w:tab w:val="left" w:pos="9187"/>
        </w:tabs>
        <w:ind w:left="2088" w:hanging="2088"/>
      </w:pPr>
      <w:r>
        <w:tab/>
        <w:t>1/14/2020</w:t>
      </w:r>
      <w:r>
        <w:tab/>
        <w:t>Senate</w:t>
      </w:r>
      <w:r>
        <w:tab/>
        <w:t>Introduced and adopted (</w:t>
      </w:r>
      <w:hyperlink r:id="rId7" w:history="1">
        <w:r w:rsidRPr="003B47D0">
          <w:rPr>
            <w:rStyle w:val="Hyperlink"/>
          </w:rPr>
          <w:t>Senate Journal</w:t>
        </w:r>
        <w:r w:rsidRPr="003B47D0">
          <w:rPr>
            <w:rStyle w:val="Hyperlink"/>
          </w:rPr>
          <w:noBreakHyphen/>
          <w:t>page 58</w:t>
        </w:r>
      </w:hyperlink>
      <w:r>
        <w:t>)</w:t>
      </w:r>
    </w:p>
    <w:p w:rsidR="00823515" w:rsidRDefault="00823515" w:rsidP="00823515">
      <w:pPr>
        <w:widowControl w:val="0"/>
        <w:tabs>
          <w:tab w:val="right" w:pos="1008"/>
          <w:tab w:val="left" w:pos="1152"/>
          <w:tab w:val="left" w:pos="1872"/>
          <w:tab w:val="left" w:pos="9187"/>
        </w:tabs>
        <w:ind w:left="2088" w:hanging="2088"/>
      </w:pPr>
    </w:p>
    <w:p w:rsidR="00344C3C" w:rsidRDefault="00344C3C" w:rsidP="00344C3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44C3C">
          <w:rPr>
            <w:rStyle w:val="Hyperlink"/>
          </w:rPr>
          <w:t>legislative information</w:t>
        </w:r>
      </w:hyperlink>
      <w:r>
        <w:t xml:space="preserve"> at the website</w:t>
      </w:r>
    </w:p>
    <w:p w:rsidR="00344C3C" w:rsidRDefault="00344C3C" w:rsidP="00344C3C">
      <w:pPr>
        <w:widowControl w:val="0"/>
        <w:tabs>
          <w:tab w:val="right" w:pos="1008"/>
          <w:tab w:val="left" w:pos="1152"/>
          <w:tab w:val="left" w:pos="1872"/>
          <w:tab w:val="left" w:pos="9187"/>
        </w:tabs>
        <w:ind w:left="2088" w:hanging="2088"/>
        <w:jc w:val="left"/>
      </w:pPr>
    </w:p>
    <w:p w:rsidR="00344C3C" w:rsidRPr="00344C3C" w:rsidRDefault="00344C3C" w:rsidP="00344C3C">
      <w:pPr>
        <w:widowControl w:val="0"/>
        <w:tabs>
          <w:tab w:val="right" w:pos="1008"/>
          <w:tab w:val="left" w:pos="1152"/>
          <w:tab w:val="left" w:pos="1872"/>
          <w:tab w:val="left" w:pos="9187"/>
        </w:tabs>
        <w:ind w:left="2088" w:hanging="2088"/>
        <w:jc w:val="left"/>
      </w:pPr>
    </w:p>
    <w:p w:rsidR="00344C3C" w:rsidRDefault="00344C3C" w:rsidP="00344C3C">
      <w:r w:rsidRPr="00344C3C">
        <w:rPr>
          <w:b/>
        </w:rPr>
        <w:t>VERSIONS OF THIS BILL</w:t>
      </w:r>
    </w:p>
    <w:p w:rsidR="00344C3C" w:rsidRDefault="00344C3C" w:rsidP="00344C3C"/>
    <w:p w:rsidR="00344C3C" w:rsidRDefault="005C2C6E" w:rsidP="00344C3C">
      <w:hyperlink r:id="rId9" w:history="1">
        <w:r w:rsidR="00344C3C">
          <w:rPr>
            <w:rStyle w:val="Hyperlink"/>
          </w:rPr>
          <w:t>1/14/2020</w:t>
        </w:r>
      </w:hyperlink>
    </w:p>
    <w:p w:rsidR="00344C3C" w:rsidRDefault="00344C3C" w:rsidP="00344C3C"/>
    <w:p w:rsidR="00344C3C" w:rsidRDefault="00344C3C" w:rsidP="00344C3C">
      <w:pPr>
        <w:sectPr w:rsidR="00344C3C" w:rsidSect="00344C3C">
          <w:pgSz w:w="12240" w:h="15840" w:code="1"/>
          <w:pgMar w:top="1080" w:right="1440" w:bottom="1080" w:left="1440" w:header="720" w:footer="720" w:gutter="0"/>
          <w:cols w:space="720"/>
          <w:noEndnote/>
          <w:docGrid w:linePitch="360"/>
        </w:sectPr>
      </w:pPr>
    </w:p>
    <w:p w:rsidR="007D19E7" w:rsidRDefault="007D19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1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192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48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286BE4">
        <w:t>O</w:t>
      </w:r>
      <w:r>
        <w:t xml:space="preserve"> </w:t>
      </w:r>
      <w:r w:rsidR="00B46724">
        <w:t>EXPRESS DEEP APPRECIATION FOR THE DEDICATED PUBLIC SERVICE OF NANCY RIKARD LEE, DRAFTING ASSISTANT FOR THE SOUTH CAROLINA LEGISLATIVE COUNCIL, TO CONGRATULATE HER ON THE OCCASION OF HER RETIREMENT FROM SERVICE TO THE STATE OF SOUTH CAROLINA AFTER AN EXEMPLARY CAREER OF TWENTY</w:t>
      </w:r>
      <w:r w:rsidR="00DB6B93">
        <w:noBreakHyphen/>
      </w:r>
      <w:r w:rsidR="00B46724">
        <w:t>THREE YEARS, AND TO WISH FOR HER A FUTURE BLESSED WITH GOOD HEALTH AND MUCH JOY.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729B" w:rsidRDefault="00891920" w:rsidP="00157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5729B">
        <w:t>on November 16, 2019, Nancy Rikard Lee, a long</w:t>
      </w:r>
      <w:r w:rsidR="00DB6B93">
        <w:noBreakHyphen/>
      </w:r>
      <w:r w:rsidR="0015729B">
        <w:t>time drafting assistant with the South Carolina Legislative Council, will retire after twenty</w:t>
      </w:r>
      <w:r w:rsidR="00DB6B93">
        <w:noBreakHyphen/>
      </w:r>
      <w:r w:rsidR="0015729B">
        <w:t>three years of service to this great State, nearly two decades of which she served with Council; and</w:t>
      </w:r>
    </w:p>
    <w:p w:rsidR="0015729B" w:rsidRDefault="0015729B" w:rsidP="00157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29B" w:rsidRDefault="0015729B" w:rsidP="00157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Lexington and a graduate of Lexington High School and the University of South Carolina, Nancy has enjoyed a career in public service that saw her begin work at the State House complex as a Senate staff member. In 1983, she made the move to Legislative Council and has served there, with one intermission, since that time. During her years at Council, Nancy has served under Code </w:t>
      </w:r>
      <w:r w:rsidRPr="001239BE">
        <w:rPr>
          <w:color w:val="000000" w:themeColor="text1"/>
          <w:u w:color="000000" w:themeColor="text1"/>
        </w:rPr>
        <w:t>Commissioners Thomas Linton, Peden McLeod, Stephen Draffin, James Harrison, and Ashley Harwell</w:t>
      </w:r>
      <w:r w:rsidR="00DB6B93">
        <w:rPr>
          <w:color w:val="000000" w:themeColor="text1"/>
          <w:u w:color="000000" w:themeColor="text1"/>
        </w:rPr>
        <w:noBreakHyphen/>
      </w:r>
      <w:r>
        <w:rPr>
          <w:color w:val="000000" w:themeColor="text1"/>
          <w:u w:color="000000" w:themeColor="text1"/>
        </w:rPr>
        <w:t>Beach. F</w:t>
      </w:r>
      <w:r>
        <w:t>or many of those years, she also has helped in billing and payroll at her husband</w:t>
      </w:r>
      <w:r w:rsidR="00DB6B93" w:rsidRPr="00DB6B93">
        <w:t>’</w:t>
      </w:r>
      <w:r>
        <w:t>s family business, R.H. Lee &amp; Co. Auctioneers, Inc.; and</w:t>
      </w:r>
    </w:p>
    <w:p w:rsidR="0015729B" w:rsidRDefault="0015729B" w:rsidP="00157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29B" w:rsidRDefault="0015729B" w:rsidP="00157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home, Nancy has plenty to keep her busy. Married forty</w:t>
      </w:r>
      <w:r w:rsidR="00DB6B93">
        <w:noBreakHyphen/>
      </w:r>
      <w:r>
        <w:t>four years, s</w:t>
      </w:r>
      <w:r w:rsidRPr="00461511">
        <w:t xml:space="preserve">he and Rodney live in Ridgeway on a farm with </w:t>
      </w:r>
      <w:r>
        <w:t xml:space="preserve">lots of animals, both wild and domesticated, the latter including a large equine, feline, and canine contingent. </w:t>
      </w:r>
      <w:r w:rsidRPr="00461511">
        <w:t>Their house, Hunterfield, which dates from 1820, is on the National Register</w:t>
      </w:r>
      <w:r>
        <w:t xml:space="preserve"> of Historic Places; and</w:t>
      </w:r>
    </w:p>
    <w:p w:rsidR="0015729B" w:rsidRDefault="0015729B" w:rsidP="00157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29B" w:rsidRDefault="0015729B" w:rsidP="007D1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this s</w:t>
      </w:r>
      <w:r w:rsidRPr="00461511">
        <w:t>easoned photographer</w:t>
      </w:r>
      <w:r>
        <w:t xml:space="preserve"> rises </w:t>
      </w:r>
      <w:r w:rsidRPr="00461511">
        <w:t xml:space="preserve">early and </w:t>
      </w:r>
      <w:r>
        <w:t xml:space="preserve">works </w:t>
      </w:r>
      <w:r w:rsidRPr="00461511">
        <w:t>late shoot</w:t>
      </w:r>
      <w:r>
        <w:t>ing unique images</w:t>
      </w:r>
      <w:r w:rsidRPr="00461511">
        <w:t xml:space="preserve"> for </w:t>
      </w:r>
      <w:r w:rsidRPr="00461511">
        <w:rPr>
          <w:i/>
        </w:rPr>
        <w:t>South Carolina Wildlife</w:t>
      </w:r>
      <w:r w:rsidRPr="00461511">
        <w:t xml:space="preserve"> magazine on her own property</w:t>
      </w:r>
      <w:r>
        <w:t>. S</w:t>
      </w:r>
      <w:r w:rsidRPr="00461511">
        <w:t>he also delights in creating an ongoing photographic journal of her granddaughter</w:t>
      </w:r>
      <w:r w:rsidR="00DB6B93" w:rsidRPr="00DB6B93">
        <w:t>’</w:t>
      </w:r>
      <w:r w:rsidRPr="00461511">
        <w:t>s early years</w:t>
      </w:r>
      <w:r>
        <w:t xml:space="preserve"> and </w:t>
      </w:r>
      <w:r w:rsidRPr="00461511">
        <w:t>continues to take photography courses to hone her skills</w:t>
      </w:r>
      <w:r>
        <w:t>. Ph</w:t>
      </w:r>
      <w:r w:rsidRPr="00461511">
        <w:t>otography</w:t>
      </w:r>
      <w:r>
        <w:t xml:space="preserve">, she says, </w:t>
      </w:r>
      <w:r w:rsidRPr="00461511">
        <w:t>will form a considerable part of her retirement activities</w:t>
      </w:r>
      <w:r>
        <w:t>, and s</w:t>
      </w:r>
      <w:r w:rsidRPr="00461511">
        <w:t>he is looking forward to having more time to devote to it</w:t>
      </w:r>
      <w:r>
        <w:t>; and</w:t>
      </w:r>
    </w:p>
    <w:p w:rsidR="0015729B" w:rsidRDefault="0015729B" w:rsidP="007D1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729B" w:rsidRPr="00461511" w:rsidRDefault="0015729B" w:rsidP="007D1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Nancy is also a </w:t>
      </w:r>
      <w:r w:rsidRPr="00461511">
        <w:t>Clemson</w:t>
      </w:r>
      <w:r w:rsidR="00DB6B93">
        <w:noBreakHyphen/>
      </w:r>
      <w:r w:rsidRPr="00461511">
        <w:t>certified Master Gardener and has an inviting home garden to prove it</w:t>
      </w:r>
      <w:r>
        <w:t>. She puts her yard</w:t>
      </w:r>
      <w:r w:rsidR="00DB6B93" w:rsidRPr="00DB6B93">
        <w:t>’</w:t>
      </w:r>
      <w:r>
        <w:t>s and garden</w:t>
      </w:r>
      <w:r w:rsidR="00DB6B93" w:rsidRPr="00DB6B93">
        <w:t>’</w:t>
      </w:r>
      <w:r>
        <w:t>s offerings, as well as gleanings from field and wood, to use especially during the holidays, when she b</w:t>
      </w:r>
      <w:r w:rsidRPr="00461511">
        <w:t>eautifully and creatively decorates for Christmas</w:t>
      </w:r>
      <w:r>
        <w:t>. Both house and yard, bedecked i</w:t>
      </w:r>
      <w:r w:rsidRPr="00461511">
        <w:t>n Christmas finery</w:t>
      </w:r>
      <w:r>
        <w:t>, have been featured</w:t>
      </w:r>
      <w:r w:rsidRPr="00461511">
        <w:t xml:space="preserve"> in </w:t>
      </w:r>
      <w:r w:rsidRPr="00461511">
        <w:rPr>
          <w:i/>
        </w:rPr>
        <w:t>South Carolina Wildlife</w:t>
      </w:r>
      <w:r w:rsidRPr="00461511">
        <w:t xml:space="preserve"> magazine</w:t>
      </w:r>
      <w:r>
        <w:t>; and</w:t>
      </w:r>
    </w:p>
    <w:p w:rsidR="0015729B" w:rsidRDefault="0015729B" w:rsidP="007D1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729B" w:rsidRDefault="0015729B" w:rsidP="007D1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for football loyalties, Nancy and Rodney, sons Justin and Jake, daughter</w:t>
      </w:r>
      <w:r w:rsidR="00DB6B93">
        <w:noBreakHyphen/>
      </w:r>
      <w:r>
        <w:t>in</w:t>
      </w:r>
      <w:r w:rsidR="00DB6B93">
        <w:noBreakHyphen/>
      </w:r>
      <w:r>
        <w:t>law Audie, and two</w:t>
      </w:r>
      <w:r w:rsidR="00DB6B93">
        <w:noBreakHyphen/>
      </w:r>
      <w:r>
        <w:t>year</w:t>
      </w:r>
      <w:r w:rsidR="00DB6B93">
        <w:noBreakHyphen/>
      </w:r>
      <w:r>
        <w:t>old granddaughter Heyward all sport Clemson orange and enthusiastically support their terrific Tigers. According to Rodney, University of South Carolina grad Nancy is a “convert”; and</w:t>
      </w:r>
    </w:p>
    <w:p w:rsidR="0015729B" w:rsidRDefault="0015729B" w:rsidP="007D1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729B" w:rsidRDefault="0015729B" w:rsidP="007D1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woman of faith, Nancy serves her church, </w:t>
      </w:r>
      <w:r w:rsidRPr="00461511">
        <w:t xml:space="preserve">Aimwell Presbyterian </w:t>
      </w:r>
      <w:r>
        <w:t xml:space="preserve">of Ridgeway, as a </w:t>
      </w:r>
      <w:r w:rsidRPr="00461511">
        <w:t>choir member</w:t>
      </w:r>
      <w:r>
        <w:t>. She also</w:t>
      </w:r>
      <w:r w:rsidRPr="00461511">
        <w:t xml:space="preserve"> heads up a team of hands</w:t>
      </w:r>
      <w:r w:rsidR="00DB6B93">
        <w:noBreakHyphen/>
      </w:r>
      <w:r w:rsidRPr="00461511">
        <w:t>on gardeners who tend the church prayer garden</w:t>
      </w:r>
      <w:r>
        <w:t>; and</w:t>
      </w:r>
    </w:p>
    <w:p w:rsidR="0015729B" w:rsidRDefault="0015729B" w:rsidP="007D1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729B" w:rsidRDefault="0015729B" w:rsidP="007D1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CC6FBC">
        <w:t>members of the S</w:t>
      </w:r>
      <w:r>
        <w:t xml:space="preserve">outh Carolina </w:t>
      </w:r>
      <w:r w:rsidR="00CC6FBC">
        <w:t>Senate are</w:t>
      </w:r>
      <w:r>
        <w:t xml:space="preserve"> grateful for the legacy of consistent commitment and excellence Nancy Lee has bestowed on the Palmetto State and wish her many years of enjoyment in her well</w:t>
      </w:r>
      <w:r w:rsidR="00DB6B93">
        <w:noBreakHyphen/>
      </w:r>
      <w:r>
        <w:t xml:space="preserve">deserved retirement. Now, therefore, </w:t>
      </w:r>
    </w:p>
    <w:p w:rsidR="0015729B" w:rsidRDefault="0015729B" w:rsidP="00157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712" w:rsidRDefault="00360712" w:rsidP="00360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5729B" w:rsidRDefault="0015729B" w:rsidP="00157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A88" w:rsidRDefault="0015729B" w:rsidP="00947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That </w:t>
      </w:r>
      <w:r w:rsidR="00947A88">
        <w:rPr>
          <w:color w:val="000000" w:themeColor="text1"/>
        </w:rPr>
        <w:t>the members of the South Carolina Senate, by this resolution,</w:t>
      </w:r>
    </w:p>
    <w:p w:rsidR="00947A88" w:rsidRDefault="00D25E80" w:rsidP="00947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express deep appreciation for the dedicated public service of Nancy Rikard Lee, drafting assistant for the South Carolina Legislative Council, congratulate her on the occasion of her retirement from service to the State of South Carolina after an exemplary career of twenty</w:t>
      </w:r>
      <w:r w:rsidR="00DB6B93">
        <w:noBreakHyphen/>
      </w:r>
      <w:r>
        <w:t>three years, and wish for her a future blessed with good health and much joy.</w:t>
      </w:r>
    </w:p>
    <w:p w:rsidR="0015729B" w:rsidRDefault="0015729B" w:rsidP="00157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29B" w:rsidRDefault="0015729B" w:rsidP="00157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Nancy Rikard Lee.</w:t>
      </w:r>
    </w:p>
    <w:p w:rsidR="00AE4DAE" w:rsidRDefault="00DB6B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4C3C" w:rsidRDefault="00344C3C" w:rsidP="00344C3C">
      <w:pPr>
        <w:suppressAutoHyphens/>
      </w:pPr>
    </w:p>
    <w:sectPr w:rsidR="00344C3C" w:rsidSect="00344C3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920" w:rsidRDefault="00891920" w:rsidP="009F0C77">
      <w:r>
        <w:separator/>
      </w:r>
    </w:p>
  </w:endnote>
  <w:endnote w:type="continuationSeparator" w:id="0">
    <w:p w:rsidR="00891920" w:rsidRDefault="008919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1CC8DD-FB89-45C4-A959-6ED98F63A0FB}"/>
    <w:embedBold r:id="rId2" w:fontKey="{FB586DCF-EABC-4852-919E-9D8F2C02E6FC}"/>
    <w:embedItalic r:id="rId3" w:fontKey="{82908C96-828B-4A11-8B27-48F8BDA382B6}"/>
  </w:font>
  <w:font w:name="Calibri">
    <w:panose1 w:val="020F0502020204030204"/>
    <w:charset w:val="00"/>
    <w:family w:val="swiss"/>
    <w:pitch w:val="variable"/>
    <w:sig w:usb0="E0002EFF" w:usb1="C000247B" w:usb2="00000009" w:usb3="00000000" w:csb0="000001FF" w:csb1="00000000"/>
    <w:embedRegular r:id="rId4" w:fontKey="{B061ACFC-7CCE-44E3-89C6-467CC18CEF22}"/>
  </w:font>
  <w:font w:name="Cambria">
    <w:panose1 w:val="02040503050406030204"/>
    <w:charset w:val="00"/>
    <w:family w:val="roman"/>
    <w:pitch w:val="variable"/>
    <w:sig w:usb0="E00006FF" w:usb1="420024FF" w:usb2="02000000" w:usb3="00000000" w:csb0="0000019F" w:csb1="00000000"/>
    <w:embedRegular r:id="rId5" w:fontKey="{7AEE4432-C3D1-4B52-9674-88C80F485B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C3C" w:rsidRPr="007D19E7" w:rsidRDefault="00344C3C" w:rsidP="007D19E7">
    <w:pPr>
      <w:pStyle w:val="Footer"/>
      <w:tabs>
        <w:tab w:val="clear" w:pos="4680"/>
        <w:tab w:val="clear" w:pos="9360"/>
        <w:tab w:val="center" w:pos="2995"/>
      </w:tabs>
      <w:spacing w:before="120"/>
    </w:pPr>
    <w:r>
      <w:t>[972]</w:t>
    </w:r>
    <w:r>
      <w:tab/>
    </w:r>
    <w:r>
      <w:fldChar w:fldCharType="begin"/>
    </w:r>
    <w:r>
      <w:instrText xml:space="preserve"> PAGE  \* MERGEFORMAT </w:instrText>
    </w:r>
    <w:r>
      <w:fldChar w:fldCharType="separate"/>
    </w:r>
    <w:r w:rsidR="00CA1FE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920" w:rsidRDefault="00891920" w:rsidP="009F0C77">
      <w:r>
        <w:separator/>
      </w:r>
    </w:p>
  </w:footnote>
  <w:footnote w:type="continuationSeparator" w:id="0">
    <w:p w:rsidR="00891920" w:rsidRDefault="008919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33WAB20"/>
    <w:docVar w:name="CoverBillType" w:val="r"/>
    <w:docVar w:name="DocPath" w:val="L:\Council\bills\RM\1333WAB20.DOCX"/>
    <w:docVar w:name="dvBillNumber" w:val="972"/>
    <w:docVar w:name="dvBillNumberPrefix" w:val="S. "/>
    <w:docVar w:name="dvOriginalBody" w:val="Senate"/>
    <w:docVar w:name="dvSteno" w:val="RM"/>
    <w:docVar w:name="NameofBody" w:val="s"/>
    <w:docVar w:name="vGroup2" w:val="Council"/>
  </w:docVars>
  <w:rsids>
    <w:rsidRoot w:val="00891920"/>
    <w:rsid w:val="00016F66"/>
    <w:rsid w:val="000263D9"/>
    <w:rsid w:val="00026C9A"/>
    <w:rsid w:val="000965A1"/>
    <w:rsid w:val="000C487D"/>
    <w:rsid w:val="000E1785"/>
    <w:rsid w:val="000F39F2"/>
    <w:rsid w:val="001023A4"/>
    <w:rsid w:val="0010776B"/>
    <w:rsid w:val="00133E66"/>
    <w:rsid w:val="00134ACF"/>
    <w:rsid w:val="00144E15"/>
    <w:rsid w:val="0015729B"/>
    <w:rsid w:val="001A4A62"/>
    <w:rsid w:val="001A681E"/>
    <w:rsid w:val="001D08F2"/>
    <w:rsid w:val="002037CA"/>
    <w:rsid w:val="002047A2"/>
    <w:rsid w:val="002321B6"/>
    <w:rsid w:val="0023696B"/>
    <w:rsid w:val="00250967"/>
    <w:rsid w:val="002759C5"/>
    <w:rsid w:val="00277DEE"/>
    <w:rsid w:val="00280D88"/>
    <w:rsid w:val="00286BE4"/>
    <w:rsid w:val="00294ABE"/>
    <w:rsid w:val="002A3EB4"/>
    <w:rsid w:val="00325348"/>
    <w:rsid w:val="00344C3C"/>
    <w:rsid w:val="00360712"/>
    <w:rsid w:val="00393688"/>
    <w:rsid w:val="003D411E"/>
    <w:rsid w:val="003E3C1E"/>
    <w:rsid w:val="003E6148"/>
    <w:rsid w:val="003E7D04"/>
    <w:rsid w:val="00400EAA"/>
    <w:rsid w:val="0041760A"/>
    <w:rsid w:val="004203D7"/>
    <w:rsid w:val="00461588"/>
    <w:rsid w:val="004809EE"/>
    <w:rsid w:val="004B2A8B"/>
    <w:rsid w:val="004C7B68"/>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19E7"/>
    <w:rsid w:val="007E72BE"/>
    <w:rsid w:val="007F1523"/>
    <w:rsid w:val="007F509E"/>
    <w:rsid w:val="007F5799"/>
    <w:rsid w:val="007F6947"/>
    <w:rsid w:val="00823515"/>
    <w:rsid w:val="00834A12"/>
    <w:rsid w:val="00872729"/>
    <w:rsid w:val="008821AD"/>
    <w:rsid w:val="00891920"/>
    <w:rsid w:val="008B5DFE"/>
    <w:rsid w:val="008F4429"/>
    <w:rsid w:val="00912CD8"/>
    <w:rsid w:val="00932670"/>
    <w:rsid w:val="009352BB"/>
    <w:rsid w:val="00947A88"/>
    <w:rsid w:val="00990668"/>
    <w:rsid w:val="009B397B"/>
    <w:rsid w:val="009F0C77"/>
    <w:rsid w:val="009F4DD1"/>
    <w:rsid w:val="00A048B6"/>
    <w:rsid w:val="00A64E80"/>
    <w:rsid w:val="00A741D9"/>
    <w:rsid w:val="00A85589"/>
    <w:rsid w:val="00A9741D"/>
    <w:rsid w:val="00AB0576"/>
    <w:rsid w:val="00AD4B17"/>
    <w:rsid w:val="00AE4DAE"/>
    <w:rsid w:val="00B26FA6"/>
    <w:rsid w:val="00B46724"/>
    <w:rsid w:val="00B741CB"/>
    <w:rsid w:val="00B87AF8"/>
    <w:rsid w:val="00B934F3"/>
    <w:rsid w:val="00BB6347"/>
    <w:rsid w:val="00BD2134"/>
    <w:rsid w:val="00C038D8"/>
    <w:rsid w:val="00C045DD"/>
    <w:rsid w:val="00C3136F"/>
    <w:rsid w:val="00C3483A"/>
    <w:rsid w:val="00C74E9D"/>
    <w:rsid w:val="00C82FD3"/>
    <w:rsid w:val="00CA1FE4"/>
    <w:rsid w:val="00CC6B7B"/>
    <w:rsid w:val="00CC6FBC"/>
    <w:rsid w:val="00CD3619"/>
    <w:rsid w:val="00CF4447"/>
    <w:rsid w:val="00D239F9"/>
    <w:rsid w:val="00D24C61"/>
    <w:rsid w:val="00D25E80"/>
    <w:rsid w:val="00D405E7"/>
    <w:rsid w:val="00D40DD2"/>
    <w:rsid w:val="00D41D56"/>
    <w:rsid w:val="00D6260D"/>
    <w:rsid w:val="00D6662B"/>
    <w:rsid w:val="00D95E2F"/>
    <w:rsid w:val="00D970A9"/>
    <w:rsid w:val="00DB3AC0"/>
    <w:rsid w:val="00DB6B93"/>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C0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8DAEC8-2267-46B9-84D9-9DA711C20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44C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72&amp;session=123&amp;summary=B" TargetMode="Externa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972_2020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7EB6D-7C08-4D29-BE55-FF6029309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3</Pages>
  <Words>675</Words>
  <Characters>3851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972: Subject not yet available - South Carolina Legislature Online</dc:title>
  <dc:subject/>
  <dc:creator>Rosanne McDowell</dc:creator>
  <cp:keywords/>
  <dc:description/>
  <cp:lastModifiedBy>S Wilson</cp:lastModifiedBy>
  <cp:revision>2</cp:revision>
  <dcterms:created xsi:type="dcterms:W3CDTF">2020-01-27T18:03:00Z</dcterms:created>
  <dcterms:modified xsi:type="dcterms:W3CDTF">2020-01-27T18:03:00Z</dcterms:modified>
</cp:coreProperties>
</file>