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4D4" w:rsidRDefault="007614D4" w:rsidP="007614D4">
      <w:pPr>
        <w:widowControl w:val="0"/>
        <w:jc w:val="center"/>
      </w:pPr>
      <w:r w:rsidRPr="007614D4">
        <w:rPr>
          <w:b/>
        </w:rPr>
        <w:t>South Carolina General Assembly</w:t>
      </w:r>
    </w:p>
    <w:p w:rsidR="007614D4" w:rsidRDefault="007614D4" w:rsidP="007614D4">
      <w:pPr>
        <w:widowControl w:val="0"/>
        <w:jc w:val="center"/>
      </w:pPr>
      <w:r>
        <w:t>123rd Session, 2019-2020</w:t>
      </w:r>
    </w:p>
    <w:p w:rsidR="007614D4" w:rsidRDefault="007614D4" w:rsidP="007614D4">
      <w:pPr>
        <w:widowControl w:val="0"/>
        <w:jc w:val="left"/>
      </w:pPr>
    </w:p>
    <w:p w:rsidR="007614D4" w:rsidRDefault="007614D4" w:rsidP="007614D4">
      <w:pPr>
        <w:widowControl w:val="0"/>
        <w:jc w:val="left"/>
        <w:rPr>
          <w:b/>
        </w:rPr>
      </w:pPr>
      <w:r w:rsidRPr="007614D4">
        <w:rPr>
          <w:b/>
        </w:rPr>
        <w:t>S.</w:t>
      </w:r>
      <w:r>
        <w:rPr>
          <w:b/>
        </w:rPr>
        <w:t xml:space="preserve"> </w:t>
      </w:r>
      <w:r w:rsidRPr="007614D4">
        <w:rPr>
          <w:b/>
        </w:rPr>
        <w:t>980</w:t>
      </w:r>
    </w:p>
    <w:p w:rsidR="007614D4" w:rsidRDefault="007614D4" w:rsidP="007614D4">
      <w:pPr>
        <w:widowControl w:val="0"/>
        <w:jc w:val="left"/>
        <w:rPr>
          <w:b/>
        </w:rPr>
      </w:pPr>
    </w:p>
    <w:p w:rsidR="007614D4" w:rsidRDefault="007614D4" w:rsidP="007614D4">
      <w:pPr>
        <w:widowControl w:val="0"/>
        <w:jc w:val="left"/>
      </w:pPr>
      <w:r w:rsidRPr="007614D4">
        <w:rPr>
          <w:b/>
        </w:rPr>
        <w:t>STATUS INFORMATION</w:t>
      </w:r>
    </w:p>
    <w:p w:rsidR="007614D4" w:rsidRDefault="007614D4" w:rsidP="007614D4">
      <w:pPr>
        <w:widowControl w:val="0"/>
        <w:jc w:val="left"/>
      </w:pPr>
    </w:p>
    <w:p w:rsidR="007614D4" w:rsidRDefault="007614D4" w:rsidP="007614D4">
      <w:pPr>
        <w:widowControl w:val="0"/>
        <w:jc w:val="left"/>
      </w:pPr>
      <w:r>
        <w:t>General Bill</w:t>
      </w:r>
    </w:p>
    <w:p w:rsidR="007614D4" w:rsidRDefault="007614D4" w:rsidP="007614D4">
      <w:pPr>
        <w:widowControl w:val="0"/>
        <w:jc w:val="left"/>
      </w:pPr>
      <w:r>
        <w:t>Sponsors: Senator Alexander</w:t>
      </w:r>
    </w:p>
    <w:p w:rsidR="007614D4" w:rsidRDefault="007614D4" w:rsidP="007614D4">
      <w:pPr>
        <w:widowControl w:val="0"/>
        <w:jc w:val="left"/>
      </w:pPr>
      <w:r>
        <w:t>Document Path: l:\council\bills\bh\7228dg20.docx</w:t>
      </w:r>
    </w:p>
    <w:p w:rsidR="007614D4" w:rsidRDefault="007614D4" w:rsidP="007614D4">
      <w:pPr>
        <w:widowControl w:val="0"/>
        <w:jc w:val="left"/>
      </w:pPr>
    </w:p>
    <w:p w:rsidR="00FD7556" w:rsidRDefault="00FD7556" w:rsidP="007614D4">
      <w:pPr>
        <w:widowControl w:val="0"/>
        <w:jc w:val="left"/>
      </w:pPr>
      <w:r>
        <w:t>Introduced in the Senate on January 14, 2020</w:t>
      </w:r>
    </w:p>
    <w:p w:rsidR="00FD7556" w:rsidRDefault="00FD7556" w:rsidP="007614D4">
      <w:pPr>
        <w:widowControl w:val="0"/>
        <w:jc w:val="left"/>
      </w:pPr>
      <w:r>
        <w:t>Introduced in the House on March 19, 2020</w:t>
      </w:r>
    </w:p>
    <w:p w:rsidR="00FD7556" w:rsidRPr="00FD7556" w:rsidRDefault="00FD7556" w:rsidP="007614D4">
      <w:pPr>
        <w:widowControl w:val="0"/>
        <w:jc w:val="left"/>
      </w:pPr>
      <w:r>
        <w:t xml:space="preserve">Currently residing in the House Committee on </w:t>
      </w:r>
      <w:r w:rsidRPr="00FD7556">
        <w:rPr>
          <w:b/>
        </w:rPr>
        <w:t>Medical, Military, Public and Municipal Affairs</w:t>
      </w:r>
    </w:p>
    <w:p w:rsidR="00FD7556" w:rsidRDefault="00FD7556" w:rsidP="007614D4">
      <w:pPr>
        <w:widowControl w:val="0"/>
        <w:jc w:val="left"/>
      </w:pPr>
    </w:p>
    <w:p w:rsidR="007614D4" w:rsidRDefault="00BD160F" w:rsidP="007614D4">
      <w:pPr>
        <w:widowControl w:val="0"/>
        <w:jc w:val="left"/>
      </w:pPr>
      <w:r>
        <w:t>Summary: Tertiary level developmental evaluation centers</w:t>
      </w:r>
    </w:p>
    <w:p w:rsidR="007614D4" w:rsidRDefault="007614D4" w:rsidP="007614D4">
      <w:pPr>
        <w:widowControl w:val="0"/>
        <w:jc w:val="left"/>
      </w:pPr>
    </w:p>
    <w:p w:rsidR="007614D4" w:rsidRDefault="007614D4" w:rsidP="007614D4">
      <w:pPr>
        <w:widowControl w:val="0"/>
        <w:jc w:val="left"/>
      </w:pPr>
    </w:p>
    <w:p w:rsidR="007614D4" w:rsidRDefault="007614D4" w:rsidP="007614D4">
      <w:pPr>
        <w:widowControl w:val="0"/>
        <w:tabs>
          <w:tab w:val="center" w:pos="590"/>
          <w:tab w:val="center" w:pos="1440"/>
          <w:tab w:val="left" w:pos="1872"/>
          <w:tab w:val="left" w:pos="9187"/>
        </w:tabs>
        <w:jc w:val="left"/>
      </w:pPr>
      <w:r w:rsidRPr="007614D4">
        <w:rPr>
          <w:b/>
        </w:rPr>
        <w:t>HISTORY OF LEGISLATIVE ACTIONS</w:t>
      </w:r>
    </w:p>
    <w:p w:rsidR="007614D4" w:rsidRDefault="007614D4" w:rsidP="007614D4">
      <w:pPr>
        <w:widowControl w:val="0"/>
        <w:tabs>
          <w:tab w:val="center" w:pos="590"/>
          <w:tab w:val="center" w:pos="1440"/>
          <w:tab w:val="left" w:pos="1872"/>
          <w:tab w:val="left" w:pos="9187"/>
        </w:tabs>
        <w:jc w:val="left"/>
      </w:pPr>
    </w:p>
    <w:p w:rsidR="007614D4" w:rsidRPr="007614D4" w:rsidRDefault="007614D4" w:rsidP="007614D4">
      <w:pPr>
        <w:widowControl w:val="0"/>
        <w:tabs>
          <w:tab w:val="center" w:pos="590"/>
          <w:tab w:val="center" w:pos="1440"/>
          <w:tab w:val="left" w:pos="1872"/>
          <w:tab w:val="left" w:pos="9187"/>
        </w:tabs>
        <w:jc w:val="left"/>
      </w:pPr>
      <w:r w:rsidRPr="007614D4">
        <w:rPr>
          <w:u w:val="single"/>
        </w:rPr>
        <w:tab/>
        <w:t>Date</w:t>
      </w:r>
      <w:r w:rsidRPr="007614D4">
        <w:rPr>
          <w:u w:val="single"/>
        </w:rPr>
        <w:tab/>
        <w:t>Body</w:t>
      </w:r>
      <w:r w:rsidRPr="007614D4">
        <w:rPr>
          <w:u w:val="single"/>
        </w:rPr>
        <w:tab/>
        <w:t>Action Description with journal page number</w:t>
      </w:r>
      <w:r w:rsidRPr="007614D4">
        <w:rPr>
          <w:u w:val="single"/>
        </w:rPr>
        <w:tab/>
      </w:r>
    </w:p>
    <w:p w:rsidR="00462E9B" w:rsidRDefault="00462E9B" w:rsidP="00462E9B">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604363">
          <w:rPr>
            <w:rStyle w:val="Hyperlink"/>
          </w:rPr>
          <w:t>Senate Journal</w:t>
        </w:r>
        <w:r w:rsidRPr="00604363">
          <w:rPr>
            <w:rStyle w:val="Hyperlink"/>
          </w:rPr>
          <w:noBreakHyphen/>
          <w:t>page 60</w:t>
        </w:r>
      </w:hyperlink>
      <w:r>
        <w:t>)</w:t>
      </w:r>
    </w:p>
    <w:p w:rsidR="00462E9B" w:rsidRDefault="00462E9B" w:rsidP="00462E9B">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604363">
        <w:rPr>
          <w:b/>
        </w:rPr>
        <w:t>Medical Affairs</w:t>
      </w:r>
      <w:r>
        <w:t xml:space="preserve"> (</w:t>
      </w:r>
      <w:hyperlink r:id="rId8" w:history="1">
        <w:r w:rsidRPr="00604363">
          <w:rPr>
            <w:rStyle w:val="Hyperlink"/>
          </w:rPr>
          <w:t>Senate Journal</w:t>
        </w:r>
        <w:r w:rsidRPr="00604363">
          <w:rPr>
            <w:rStyle w:val="Hyperlink"/>
          </w:rPr>
          <w:noBreakHyphen/>
          <w:t>page 60</w:t>
        </w:r>
      </w:hyperlink>
      <w:r>
        <w:t>)</w:t>
      </w:r>
    </w:p>
    <w:p w:rsidR="00462E9B" w:rsidRDefault="00462E9B" w:rsidP="00462E9B">
      <w:pPr>
        <w:widowControl w:val="0"/>
        <w:tabs>
          <w:tab w:val="right" w:pos="1008"/>
          <w:tab w:val="left" w:pos="1152"/>
          <w:tab w:val="left" w:pos="1872"/>
          <w:tab w:val="left" w:pos="9187"/>
        </w:tabs>
        <w:ind w:left="2088" w:hanging="2088"/>
      </w:pPr>
      <w:r>
        <w:tab/>
        <w:t>1/30/2020</w:t>
      </w:r>
      <w:r>
        <w:tab/>
        <w:t>Senate</w:t>
      </w:r>
      <w:r>
        <w:tab/>
        <w:t xml:space="preserve">Polled out of committee </w:t>
      </w:r>
      <w:r w:rsidRPr="00604363">
        <w:rPr>
          <w:b/>
        </w:rPr>
        <w:t>Medical Affairs</w:t>
      </w:r>
      <w:r>
        <w:t xml:space="preserve"> (</w:t>
      </w:r>
      <w:hyperlink r:id="rId9" w:history="1">
        <w:r w:rsidRPr="00604363">
          <w:rPr>
            <w:rStyle w:val="Hyperlink"/>
          </w:rPr>
          <w:t>Senate Journal</w:t>
        </w:r>
        <w:r w:rsidRPr="00604363">
          <w:rPr>
            <w:rStyle w:val="Hyperlink"/>
          </w:rPr>
          <w:noBreakHyphen/>
          <w:t>page 11</w:t>
        </w:r>
      </w:hyperlink>
      <w:r>
        <w:t>)</w:t>
      </w:r>
    </w:p>
    <w:p w:rsidR="00462E9B" w:rsidRDefault="00462E9B" w:rsidP="00462E9B">
      <w:pPr>
        <w:widowControl w:val="0"/>
        <w:tabs>
          <w:tab w:val="right" w:pos="1008"/>
          <w:tab w:val="left" w:pos="1152"/>
          <w:tab w:val="left" w:pos="1872"/>
          <w:tab w:val="left" w:pos="9187"/>
        </w:tabs>
        <w:ind w:left="2088" w:hanging="2088"/>
      </w:pPr>
      <w:r>
        <w:tab/>
        <w:t>1/30/2020</w:t>
      </w:r>
      <w:r>
        <w:tab/>
        <w:t>Senate</w:t>
      </w:r>
      <w:r>
        <w:tab/>
        <w:t xml:space="preserve">Committee report: Favorable </w:t>
      </w:r>
      <w:r w:rsidRPr="00604363">
        <w:rPr>
          <w:b/>
        </w:rPr>
        <w:t>Medical Affairs</w:t>
      </w:r>
      <w:r>
        <w:t xml:space="preserve"> (</w:t>
      </w:r>
      <w:hyperlink r:id="rId10" w:history="1">
        <w:r w:rsidRPr="00604363">
          <w:rPr>
            <w:rStyle w:val="Hyperlink"/>
          </w:rPr>
          <w:t>Senate Journal</w:t>
        </w:r>
        <w:r w:rsidRPr="00604363">
          <w:rPr>
            <w:rStyle w:val="Hyperlink"/>
          </w:rPr>
          <w:noBreakHyphen/>
          <w:t>page 11</w:t>
        </w:r>
      </w:hyperlink>
      <w:r>
        <w:t>)</w:t>
      </w:r>
    </w:p>
    <w:p w:rsidR="00462E9B" w:rsidRDefault="00462E9B" w:rsidP="00462E9B">
      <w:pPr>
        <w:widowControl w:val="0"/>
        <w:tabs>
          <w:tab w:val="right" w:pos="1008"/>
          <w:tab w:val="left" w:pos="1152"/>
          <w:tab w:val="left" w:pos="1872"/>
          <w:tab w:val="left" w:pos="9187"/>
        </w:tabs>
        <w:ind w:left="2088" w:hanging="2088"/>
      </w:pPr>
      <w:r>
        <w:tab/>
        <w:t>3/10/2020</w:t>
      </w:r>
      <w:r>
        <w:tab/>
        <w:t>Senate</w:t>
      </w:r>
      <w:r>
        <w:tab/>
        <w:t>Read second time (</w:t>
      </w:r>
      <w:hyperlink r:id="rId11" w:history="1">
        <w:r w:rsidRPr="00604363">
          <w:rPr>
            <w:rStyle w:val="Hyperlink"/>
          </w:rPr>
          <w:t>Senate Journal</w:t>
        </w:r>
        <w:r w:rsidRPr="00604363">
          <w:rPr>
            <w:rStyle w:val="Hyperlink"/>
          </w:rPr>
          <w:noBreakHyphen/>
          <w:t>page 38</w:t>
        </w:r>
      </w:hyperlink>
      <w:r>
        <w:t>)</w:t>
      </w:r>
    </w:p>
    <w:p w:rsidR="00462E9B" w:rsidRDefault="00462E9B" w:rsidP="00462E9B">
      <w:pPr>
        <w:widowControl w:val="0"/>
        <w:tabs>
          <w:tab w:val="right" w:pos="1008"/>
          <w:tab w:val="left" w:pos="1152"/>
          <w:tab w:val="left" w:pos="1872"/>
          <w:tab w:val="left" w:pos="9187"/>
        </w:tabs>
        <w:ind w:left="2088" w:hanging="2088"/>
      </w:pPr>
      <w:r>
        <w:tab/>
        <w:t>3/10/2020</w:t>
      </w:r>
      <w:r>
        <w:tab/>
        <w:t>Senate</w:t>
      </w:r>
      <w:r>
        <w:tab/>
        <w:t>Roll call Ayes</w:t>
      </w:r>
      <w:r>
        <w:noBreakHyphen/>
        <w:t>42  Nays</w:t>
      </w:r>
      <w:r>
        <w:noBreakHyphen/>
        <w:t>0 (</w:t>
      </w:r>
      <w:hyperlink r:id="rId12" w:history="1">
        <w:r w:rsidRPr="00604363">
          <w:rPr>
            <w:rStyle w:val="Hyperlink"/>
          </w:rPr>
          <w:t>Senate Journal</w:t>
        </w:r>
        <w:r w:rsidRPr="00604363">
          <w:rPr>
            <w:rStyle w:val="Hyperlink"/>
          </w:rPr>
          <w:noBreakHyphen/>
          <w:t>page 38</w:t>
        </w:r>
      </w:hyperlink>
      <w:r>
        <w:t>)</w:t>
      </w:r>
    </w:p>
    <w:p w:rsidR="00462E9B" w:rsidRDefault="00462E9B" w:rsidP="00462E9B">
      <w:pPr>
        <w:widowControl w:val="0"/>
        <w:tabs>
          <w:tab w:val="right" w:pos="1008"/>
          <w:tab w:val="left" w:pos="1152"/>
          <w:tab w:val="left" w:pos="1872"/>
          <w:tab w:val="left" w:pos="9187"/>
        </w:tabs>
        <w:ind w:left="2088" w:hanging="2088"/>
      </w:pPr>
      <w:r>
        <w:tab/>
        <w:t>3/11/2020</w:t>
      </w:r>
      <w:r>
        <w:tab/>
        <w:t>Senate</w:t>
      </w:r>
      <w:r>
        <w:tab/>
        <w:t>Read third time and sent to House (</w:t>
      </w:r>
      <w:hyperlink r:id="rId13" w:history="1">
        <w:r w:rsidRPr="00604363">
          <w:rPr>
            <w:rStyle w:val="Hyperlink"/>
          </w:rPr>
          <w:t>Senate Journal</w:t>
        </w:r>
        <w:r w:rsidRPr="00604363">
          <w:rPr>
            <w:rStyle w:val="Hyperlink"/>
          </w:rPr>
          <w:noBreakHyphen/>
          <w:t>page 16</w:t>
        </w:r>
      </w:hyperlink>
      <w:r>
        <w:t>)</w:t>
      </w:r>
    </w:p>
    <w:p w:rsidR="00462E9B" w:rsidRDefault="00462E9B" w:rsidP="00462E9B">
      <w:pPr>
        <w:widowControl w:val="0"/>
        <w:tabs>
          <w:tab w:val="right" w:pos="1008"/>
          <w:tab w:val="left" w:pos="1152"/>
          <w:tab w:val="left" w:pos="1872"/>
          <w:tab w:val="left" w:pos="9187"/>
        </w:tabs>
        <w:ind w:left="2088" w:hanging="2088"/>
      </w:pPr>
      <w:r>
        <w:tab/>
        <w:t>3/19/2020</w:t>
      </w:r>
      <w:r>
        <w:tab/>
        <w:t>House</w:t>
      </w:r>
      <w:r>
        <w:tab/>
        <w:t>Introduced and read first time (</w:t>
      </w:r>
      <w:hyperlink r:id="rId14" w:history="1">
        <w:r w:rsidRPr="00604363">
          <w:rPr>
            <w:rStyle w:val="Hyperlink"/>
          </w:rPr>
          <w:t>House Journal</w:t>
        </w:r>
        <w:r w:rsidRPr="00604363">
          <w:rPr>
            <w:rStyle w:val="Hyperlink"/>
          </w:rPr>
          <w:noBreakHyphen/>
          <w:t>page 24</w:t>
        </w:r>
      </w:hyperlink>
      <w:r>
        <w:t>)</w:t>
      </w:r>
    </w:p>
    <w:p w:rsidR="00462E9B" w:rsidRDefault="00462E9B" w:rsidP="00462E9B">
      <w:pPr>
        <w:widowControl w:val="0"/>
        <w:tabs>
          <w:tab w:val="right" w:pos="1008"/>
          <w:tab w:val="left" w:pos="1152"/>
          <w:tab w:val="left" w:pos="1872"/>
          <w:tab w:val="left" w:pos="9187"/>
        </w:tabs>
        <w:ind w:left="2088" w:hanging="2088"/>
      </w:pPr>
      <w:r>
        <w:tab/>
        <w:t>3/19/2020</w:t>
      </w:r>
      <w:r>
        <w:tab/>
        <w:t>House</w:t>
      </w:r>
      <w:r>
        <w:tab/>
        <w:t xml:space="preserve">Referred to Committee on </w:t>
      </w:r>
      <w:r w:rsidRPr="00604363">
        <w:rPr>
          <w:b/>
        </w:rPr>
        <w:t>Medical, Military, Public and Municipal Affairs</w:t>
      </w:r>
      <w:r>
        <w:t xml:space="preserve"> (</w:t>
      </w:r>
      <w:hyperlink r:id="rId15" w:history="1">
        <w:r w:rsidRPr="00604363">
          <w:rPr>
            <w:rStyle w:val="Hyperlink"/>
          </w:rPr>
          <w:t>House Journal</w:t>
        </w:r>
        <w:r w:rsidRPr="00604363">
          <w:rPr>
            <w:rStyle w:val="Hyperlink"/>
          </w:rPr>
          <w:noBreakHyphen/>
          <w:t>page 24</w:t>
        </w:r>
      </w:hyperlink>
      <w:r>
        <w:t>)</w:t>
      </w:r>
    </w:p>
    <w:p w:rsidR="00462E9B" w:rsidRDefault="00462E9B" w:rsidP="00462E9B">
      <w:pPr>
        <w:widowControl w:val="0"/>
        <w:tabs>
          <w:tab w:val="right" w:pos="1008"/>
          <w:tab w:val="left" w:pos="1152"/>
          <w:tab w:val="left" w:pos="1872"/>
          <w:tab w:val="left" w:pos="9187"/>
        </w:tabs>
        <w:ind w:left="2088" w:hanging="2088"/>
      </w:pPr>
    </w:p>
    <w:p w:rsidR="007614D4" w:rsidRDefault="007614D4" w:rsidP="007614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7614D4">
          <w:rPr>
            <w:rStyle w:val="Hyperlink"/>
          </w:rPr>
          <w:t>legislative information</w:t>
        </w:r>
      </w:hyperlink>
      <w:r>
        <w:t xml:space="preserve"> at the website</w:t>
      </w:r>
    </w:p>
    <w:p w:rsidR="007614D4" w:rsidRDefault="007614D4" w:rsidP="007614D4">
      <w:pPr>
        <w:widowControl w:val="0"/>
        <w:tabs>
          <w:tab w:val="right" w:pos="1008"/>
          <w:tab w:val="left" w:pos="1152"/>
          <w:tab w:val="left" w:pos="1872"/>
          <w:tab w:val="left" w:pos="9187"/>
        </w:tabs>
        <w:ind w:left="2088" w:hanging="2088"/>
        <w:jc w:val="left"/>
      </w:pPr>
    </w:p>
    <w:p w:rsidR="007614D4" w:rsidRPr="007614D4" w:rsidRDefault="007614D4" w:rsidP="007614D4">
      <w:pPr>
        <w:widowControl w:val="0"/>
        <w:tabs>
          <w:tab w:val="right" w:pos="1008"/>
          <w:tab w:val="left" w:pos="1152"/>
          <w:tab w:val="left" w:pos="1872"/>
          <w:tab w:val="left" w:pos="9187"/>
        </w:tabs>
        <w:ind w:left="2088" w:hanging="2088"/>
        <w:jc w:val="left"/>
      </w:pPr>
    </w:p>
    <w:p w:rsidR="007614D4" w:rsidRDefault="007614D4" w:rsidP="007614D4">
      <w:pPr>
        <w:widowControl w:val="0"/>
        <w:jc w:val="left"/>
      </w:pPr>
      <w:r w:rsidRPr="007614D4">
        <w:rPr>
          <w:b/>
        </w:rPr>
        <w:t>VERSIONS OF THIS BILL</w:t>
      </w:r>
    </w:p>
    <w:p w:rsidR="007614D4" w:rsidRDefault="007614D4" w:rsidP="007614D4">
      <w:pPr>
        <w:widowControl w:val="0"/>
        <w:jc w:val="left"/>
      </w:pPr>
    </w:p>
    <w:p w:rsidR="007614D4" w:rsidRDefault="00BB6BDA" w:rsidP="007614D4">
      <w:pPr>
        <w:widowControl w:val="0"/>
        <w:jc w:val="left"/>
      </w:pPr>
      <w:hyperlink r:id="rId17" w:history="1">
        <w:r w:rsidR="007614D4">
          <w:rPr>
            <w:rStyle w:val="Hyperlink"/>
          </w:rPr>
          <w:t>1/14/2020</w:t>
        </w:r>
      </w:hyperlink>
    </w:p>
    <w:p w:rsidR="007614D4" w:rsidRDefault="00BB6BDA" w:rsidP="007614D4">
      <w:hyperlink r:id="rId18" w:history="1">
        <w:r w:rsidR="002E6F03" w:rsidRPr="002E6F03">
          <w:rPr>
            <w:rStyle w:val="Hyperlink"/>
          </w:rPr>
          <w:t>1/30/2020</w:t>
        </w:r>
      </w:hyperlink>
    </w:p>
    <w:p w:rsidR="002E6F03" w:rsidRDefault="002E6F03" w:rsidP="007614D4"/>
    <w:p w:rsidR="007614D4" w:rsidRDefault="007614D4" w:rsidP="007614D4">
      <w:pPr>
        <w:sectPr w:rsidR="007614D4" w:rsidSect="007614D4">
          <w:pgSz w:w="12240" w:h="15840" w:code="1"/>
          <w:pgMar w:top="1080" w:right="1440" w:bottom="1080" w:left="1440" w:header="720" w:footer="720" w:gutter="0"/>
          <w:cols w:space="720"/>
          <w:noEndnote/>
          <w:docGrid w:linePitch="360"/>
        </w:sectPr>
      </w:pP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E6F03" w:rsidRPr="00A455FE"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2020</w:t>
      </w: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Pr="00A455FE" w:rsidRDefault="002E6F03" w:rsidP="00A455FE">
      <w:pPr>
        <w:tabs>
          <w:tab w:val="right" w:pos="5933"/>
        </w:tabs>
        <w:suppressAutoHyphens/>
      </w:pPr>
      <w:r>
        <w:tab/>
      </w:r>
      <w:r>
        <w:rPr>
          <w:b/>
          <w:sz w:val="36"/>
        </w:rPr>
        <w:t>S. 980</w:t>
      </w: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Default="002E6F03" w:rsidP="00A45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52AA">
        <w:t>Senator Alexander</w:t>
      </w: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1/30/20--S.</w:t>
      </w: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2E6F03" w:rsidRPr="00A455FE" w:rsidRDefault="002E6F03" w:rsidP="00A45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Pr="00A455FE" w:rsidRDefault="002E6F03" w:rsidP="00A45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980) to amend Section 44</w:t>
      </w:r>
      <w:r>
        <w:noBreakHyphen/>
        <w:t>21</w:t>
      </w:r>
      <w:r>
        <w:noBreakHyphen/>
        <w:t>80, Code of Laws of South Carolina, 1976, relating to Regional Tertiary Level Developmental Evaluation Centers, so as to update the names, etc., respectfully</w:t>
      </w:r>
    </w:p>
    <w:p w:rsidR="002E6F03" w:rsidRPr="00A455FE" w:rsidRDefault="002E6F03" w:rsidP="00A45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6F03" w:rsidSect="00A455F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Default="002E6F03"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Default="002E6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Pr="00325348" w:rsidRDefault="002E6F03" w:rsidP="0012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E6F03" w:rsidRDefault="002E6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Pr="0085005D" w:rsidRDefault="002E6F03"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5005D">
        <w:rPr>
          <w:color w:val="000000" w:themeColor="text1"/>
          <w:u w:color="000000" w:themeColor="text1"/>
        </w:rPr>
        <w:t>TO AMEND SECTION 44</w:t>
      </w:r>
      <w:r>
        <w:rPr>
          <w:color w:val="000000" w:themeColor="text1"/>
          <w:u w:color="000000" w:themeColor="text1"/>
        </w:rPr>
        <w:noBreakHyphen/>
      </w:r>
      <w:r w:rsidRPr="0085005D">
        <w:rPr>
          <w:color w:val="000000" w:themeColor="text1"/>
          <w:u w:color="000000" w:themeColor="text1"/>
        </w:rPr>
        <w:t>21</w:t>
      </w:r>
      <w:r>
        <w:rPr>
          <w:color w:val="000000" w:themeColor="text1"/>
          <w:u w:color="000000" w:themeColor="text1"/>
        </w:rPr>
        <w:noBreakHyphen/>
      </w:r>
      <w:r w:rsidRPr="0085005D">
        <w:rPr>
          <w:color w:val="000000" w:themeColor="text1"/>
          <w:u w:color="000000" w:themeColor="text1"/>
        </w:rPr>
        <w:t>80, CODE OF LAWS OF SOUTH CAROLINA, 1976, RELATING TO REGIONAL TERTIARY LEVEL DEVELOPMENTAL EVALUATION CENTERS, SO AS TO UPDATE THE NAMES OF THOSE AUTHORIZED TO FULFILL THE ROLE OF REGIONAL TERTIARY LEVEL DEVELOPMENTAL EVALUATION CENTERS.</w:t>
      </w:r>
    </w:p>
    <w:p w:rsidR="002E6F03" w:rsidRDefault="002E6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6F03" w:rsidRDefault="002E6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F03" w:rsidRDefault="002E6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F03" w:rsidRPr="0085005D" w:rsidRDefault="002E6F03"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05D">
        <w:rPr>
          <w:color w:val="000000" w:themeColor="text1"/>
          <w:u w:color="000000" w:themeColor="text1"/>
        </w:rPr>
        <w:t>SECTION</w:t>
      </w:r>
      <w:r w:rsidRPr="0085005D">
        <w:rPr>
          <w:color w:val="000000" w:themeColor="text1"/>
          <w:u w:color="000000" w:themeColor="text1"/>
        </w:rPr>
        <w:tab/>
        <w:t>1.</w:t>
      </w:r>
      <w:r w:rsidRPr="0085005D">
        <w:rPr>
          <w:color w:val="000000" w:themeColor="text1"/>
          <w:u w:color="000000" w:themeColor="text1"/>
        </w:rPr>
        <w:tab/>
        <w:t>Section 44</w:t>
      </w:r>
      <w:r>
        <w:rPr>
          <w:color w:val="000000" w:themeColor="text1"/>
          <w:u w:color="000000" w:themeColor="text1"/>
        </w:rPr>
        <w:noBreakHyphen/>
      </w:r>
      <w:r w:rsidRPr="0085005D">
        <w:rPr>
          <w:color w:val="000000" w:themeColor="text1"/>
          <w:u w:color="000000" w:themeColor="text1"/>
        </w:rPr>
        <w:t>21</w:t>
      </w:r>
      <w:r>
        <w:rPr>
          <w:color w:val="000000" w:themeColor="text1"/>
          <w:u w:color="000000" w:themeColor="text1"/>
        </w:rPr>
        <w:noBreakHyphen/>
      </w:r>
      <w:r w:rsidRPr="0085005D">
        <w:rPr>
          <w:color w:val="000000" w:themeColor="text1"/>
          <w:u w:color="000000" w:themeColor="text1"/>
        </w:rPr>
        <w:t>80(A) of the 1976 Code is amended to read:</w:t>
      </w:r>
    </w:p>
    <w:p w:rsidR="002E6F03" w:rsidRPr="0085005D" w:rsidRDefault="002E6F03"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F03" w:rsidRPr="0085005D" w:rsidRDefault="002E6F03"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05D">
        <w:rPr>
          <w:color w:val="000000" w:themeColor="text1"/>
          <w:u w:color="000000" w:themeColor="text1"/>
        </w:rPr>
        <w:tab/>
        <w:t>“(A)</w:t>
      </w:r>
      <w:r w:rsidRPr="0085005D">
        <w:rPr>
          <w:color w:val="000000" w:themeColor="text1"/>
          <w:u w:color="000000" w:themeColor="text1"/>
        </w:rPr>
        <w:tab/>
        <w:t xml:space="preserve">The </w:t>
      </w:r>
      <w:r w:rsidRPr="0085005D">
        <w:rPr>
          <w:strike/>
          <w:color w:val="000000" w:themeColor="text1"/>
          <w:u w:color="000000" w:themeColor="text1"/>
        </w:rPr>
        <w:t>Department of Pediatrics of the</w:t>
      </w:r>
      <w:r w:rsidRPr="0085005D">
        <w:rPr>
          <w:color w:val="000000" w:themeColor="text1"/>
          <w:u w:color="000000" w:themeColor="text1"/>
        </w:rPr>
        <w:t xml:space="preserve"> Medical University of South Carolina, the </w:t>
      </w:r>
      <w:r w:rsidRPr="0085005D">
        <w:rPr>
          <w:strike/>
          <w:color w:val="000000" w:themeColor="text1"/>
          <w:u w:color="000000" w:themeColor="text1"/>
        </w:rPr>
        <w:t>University Pediatrics of the University Affiliated Program of the</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Pr>
          <w:color w:val="000000" w:themeColor="text1"/>
          <w:u w:val="single" w:color="000000" w:themeColor="text1"/>
        </w:rPr>
        <w:noBreakHyphen/>
      </w:r>
      <w:r w:rsidRPr="0085005D">
        <w:rPr>
          <w:color w:val="000000" w:themeColor="text1"/>
          <w:u w:color="000000" w:themeColor="text1"/>
        </w:rPr>
        <w:t xml:space="preserve"> University of South Carolina </w:t>
      </w:r>
      <w:r w:rsidRPr="0085005D">
        <w:rPr>
          <w:color w:val="000000" w:themeColor="text1"/>
          <w:u w:val="single" w:color="000000" w:themeColor="text1"/>
        </w:rPr>
        <w:t>Medical Group</w:t>
      </w:r>
      <w:r w:rsidRPr="0085005D">
        <w:rPr>
          <w:color w:val="000000" w:themeColor="text1"/>
          <w:u w:color="000000" w:themeColor="text1"/>
        </w:rPr>
        <w:t xml:space="preserve">, and the </w:t>
      </w:r>
      <w:r w:rsidRPr="0085005D">
        <w:rPr>
          <w:strike/>
          <w:color w:val="000000" w:themeColor="text1"/>
          <w:u w:color="000000" w:themeColor="text1"/>
        </w:rPr>
        <w:t>Children</w:t>
      </w:r>
      <w:r w:rsidRPr="00755B4F">
        <w:rPr>
          <w:strike/>
          <w:color w:val="000000" w:themeColor="text1"/>
          <w:u w:color="000000" w:themeColor="text1"/>
        </w:rPr>
        <w:t>’</w:t>
      </w:r>
      <w:r w:rsidRPr="0085005D">
        <w:rPr>
          <w:strike/>
          <w:color w:val="000000" w:themeColor="text1"/>
          <w:u w:color="000000" w:themeColor="text1"/>
        </w:rPr>
        <w:t>s Hospital of the Greenville Hospital System</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Pr>
          <w:color w:val="000000" w:themeColor="text1"/>
          <w:u w:val="single" w:color="000000" w:themeColor="text1"/>
        </w:rPr>
        <w:noBreakHyphen/>
      </w:r>
      <w:r w:rsidRPr="0085005D">
        <w:rPr>
          <w:color w:val="000000" w:themeColor="text1"/>
          <w:u w:val="single" w:color="000000" w:themeColor="text1"/>
        </w:rPr>
        <w:t xml:space="preserve"> University Medical Group</w:t>
      </w:r>
      <w:r w:rsidRPr="0085005D">
        <w:rPr>
          <w:color w:val="000000" w:themeColor="text1"/>
          <w:u w:color="000000" w:themeColor="text1"/>
        </w:rPr>
        <w:t>,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w:t>
      </w:r>
    </w:p>
    <w:p w:rsidR="002E6F03" w:rsidRPr="0085005D" w:rsidRDefault="002E6F03"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F03" w:rsidRDefault="002E6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E6F03" w:rsidRDefault="002E6F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14D4" w:rsidRDefault="007614D4" w:rsidP="002E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614D4" w:rsidSect="00A455F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2B2" w:rsidRDefault="00F872B2" w:rsidP="009F0C77">
      <w:r>
        <w:separator/>
      </w:r>
    </w:p>
  </w:endnote>
  <w:endnote w:type="continuationSeparator" w:id="0">
    <w:p w:rsidR="00F872B2" w:rsidRDefault="00F87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E23342-89B1-40CC-98F4-493398D6CD01}"/>
    <w:embedBold r:id="rId2" w:fontKey="{C4D6866D-9F18-4BE5-A58C-5E51BD87E9BE}"/>
  </w:font>
  <w:font w:name="Calibri">
    <w:panose1 w:val="020F0502020204030204"/>
    <w:charset w:val="00"/>
    <w:family w:val="swiss"/>
    <w:pitch w:val="variable"/>
    <w:sig w:usb0="E0002EFF" w:usb1="C000247B" w:usb2="00000009" w:usb3="00000000" w:csb0="000001FF" w:csb1="00000000"/>
    <w:embedRegular r:id="rId3" w:fontKey="{FFB1EFF2-C458-48ED-BA67-33780E22C1FF}"/>
  </w:font>
  <w:font w:name="Cambria">
    <w:panose1 w:val="02040503050406030204"/>
    <w:charset w:val="00"/>
    <w:family w:val="roman"/>
    <w:pitch w:val="variable"/>
    <w:sig w:usb0="E00006FF" w:usb1="420024FF" w:usb2="02000000" w:usb3="00000000" w:csb0="0000019F" w:csb1="00000000"/>
    <w:embedRegular r:id="rId4" w:fontKey="{4BA36BCB-486A-4470-903A-C96B3136E0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F03" w:rsidRPr="00123C02" w:rsidRDefault="002E6F03" w:rsidP="00123C02">
    <w:pPr>
      <w:pStyle w:val="Footer"/>
      <w:tabs>
        <w:tab w:val="clear" w:pos="4680"/>
        <w:tab w:val="clear" w:pos="9360"/>
        <w:tab w:val="center" w:pos="2995"/>
      </w:tabs>
      <w:spacing w:before="120"/>
    </w:pPr>
    <w:r>
      <w:t>[980-</w:t>
    </w:r>
    <w:r>
      <w:fldChar w:fldCharType="begin"/>
    </w:r>
    <w:r>
      <w:instrText xml:space="preserve"> PAGE  \* MERGEFORMAT </w:instrText>
    </w:r>
    <w:r>
      <w:fldChar w:fldCharType="separate"/>
    </w:r>
    <w:r w:rsidR="00462E9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5FE" w:rsidRPr="00123C02" w:rsidRDefault="002E6F03" w:rsidP="00123C02">
    <w:pPr>
      <w:pStyle w:val="Footer"/>
      <w:tabs>
        <w:tab w:val="clear" w:pos="4680"/>
        <w:tab w:val="clear" w:pos="9360"/>
        <w:tab w:val="center" w:pos="2995"/>
      </w:tabs>
      <w:spacing w:before="120"/>
    </w:pPr>
    <w:r>
      <w:t>[980]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2B2" w:rsidRDefault="00F872B2" w:rsidP="009F0C77">
      <w:r>
        <w:separator/>
      </w:r>
    </w:p>
  </w:footnote>
  <w:footnote w:type="continuationSeparator" w:id="0">
    <w:p w:rsidR="00F872B2" w:rsidRDefault="00F87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28DG20"/>
    <w:docVar w:name="CoverBillType" w:val="b"/>
    <w:docVar w:name="DocPath" w:val="L:\Council\bills\BH\7228DG20.DOCX"/>
    <w:docVar w:name="dvBillNumber" w:val="980"/>
    <w:docVar w:name="dvBillNumberPrefix" w:val="S. "/>
    <w:docVar w:name="dvOriginalBody" w:val="Senate"/>
    <w:docVar w:name="dvSteno" w:val="BH"/>
    <w:docVar w:name="NameofBody" w:val="s"/>
    <w:docVar w:name="vGroup2" w:val="Council"/>
  </w:docVars>
  <w:rsids>
    <w:rsidRoot w:val="00F872B2"/>
    <w:rsid w:val="000263D9"/>
    <w:rsid w:val="00026C9A"/>
    <w:rsid w:val="000965A1"/>
    <w:rsid w:val="000C487D"/>
    <w:rsid w:val="000E1785"/>
    <w:rsid w:val="000F39F2"/>
    <w:rsid w:val="001023A4"/>
    <w:rsid w:val="0010776B"/>
    <w:rsid w:val="00123C0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070"/>
    <w:rsid w:val="002E6F03"/>
    <w:rsid w:val="00325348"/>
    <w:rsid w:val="00330FDA"/>
    <w:rsid w:val="00393688"/>
    <w:rsid w:val="003D411E"/>
    <w:rsid w:val="003E3C1E"/>
    <w:rsid w:val="003E6148"/>
    <w:rsid w:val="003E7D04"/>
    <w:rsid w:val="00400EAA"/>
    <w:rsid w:val="00411868"/>
    <w:rsid w:val="0041760A"/>
    <w:rsid w:val="004203D7"/>
    <w:rsid w:val="00423F46"/>
    <w:rsid w:val="00461588"/>
    <w:rsid w:val="00462E9B"/>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1619"/>
    <w:rsid w:val="0069470D"/>
    <w:rsid w:val="006A476C"/>
    <w:rsid w:val="006C6A93"/>
    <w:rsid w:val="006E02F9"/>
    <w:rsid w:val="006F3F76"/>
    <w:rsid w:val="00717707"/>
    <w:rsid w:val="00753C04"/>
    <w:rsid w:val="00755B4F"/>
    <w:rsid w:val="00756946"/>
    <w:rsid w:val="00757F80"/>
    <w:rsid w:val="007614D4"/>
    <w:rsid w:val="00771EEC"/>
    <w:rsid w:val="00786819"/>
    <w:rsid w:val="007A325A"/>
    <w:rsid w:val="007C3099"/>
    <w:rsid w:val="007E72BE"/>
    <w:rsid w:val="007F1523"/>
    <w:rsid w:val="007F509E"/>
    <w:rsid w:val="007F5799"/>
    <w:rsid w:val="007F6947"/>
    <w:rsid w:val="008079A2"/>
    <w:rsid w:val="00834A12"/>
    <w:rsid w:val="00872729"/>
    <w:rsid w:val="008F4429"/>
    <w:rsid w:val="008F786F"/>
    <w:rsid w:val="00932670"/>
    <w:rsid w:val="009352BB"/>
    <w:rsid w:val="00951711"/>
    <w:rsid w:val="00990668"/>
    <w:rsid w:val="009B397B"/>
    <w:rsid w:val="009B4651"/>
    <w:rsid w:val="009F0C77"/>
    <w:rsid w:val="009F4DD1"/>
    <w:rsid w:val="00A64E80"/>
    <w:rsid w:val="00A741D9"/>
    <w:rsid w:val="00A85589"/>
    <w:rsid w:val="00A9741D"/>
    <w:rsid w:val="00AB0576"/>
    <w:rsid w:val="00AD4B17"/>
    <w:rsid w:val="00B26FA6"/>
    <w:rsid w:val="00B741CB"/>
    <w:rsid w:val="00B87AF8"/>
    <w:rsid w:val="00B90A25"/>
    <w:rsid w:val="00B934F3"/>
    <w:rsid w:val="00BB6347"/>
    <w:rsid w:val="00BC63F1"/>
    <w:rsid w:val="00BD160F"/>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4A5"/>
    <w:rsid w:val="00E437DA"/>
    <w:rsid w:val="00E63093"/>
    <w:rsid w:val="00EB00A2"/>
    <w:rsid w:val="00EB1BF3"/>
    <w:rsid w:val="00EF3EEE"/>
    <w:rsid w:val="00F149A7"/>
    <w:rsid w:val="00F50BAF"/>
    <w:rsid w:val="00F52C10"/>
    <w:rsid w:val="00F81FFD"/>
    <w:rsid w:val="00F85228"/>
    <w:rsid w:val="00F872B2"/>
    <w:rsid w:val="00F907F7"/>
    <w:rsid w:val="00FB5E1E"/>
    <w:rsid w:val="00FB6291"/>
    <w:rsid w:val="00FB6773"/>
    <w:rsid w:val="00FD7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46DDE-5FAF-4200-9C6C-8059479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614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file:///h:\sj\20200311.docx" TargetMode="External"/><Relationship Id="rId18" Type="http://schemas.openxmlformats.org/officeDocument/2006/relationships/hyperlink" Target="file:///p:\pprever\2019-20\980_202001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00114.docx" TargetMode="External"/><Relationship Id="rId12" Type="http://schemas.openxmlformats.org/officeDocument/2006/relationships/hyperlink" Target="file:///h:\sj\20200310.docx" TargetMode="External"/><Relationship Id="rId17" Type="http://schemas.openxmlformats.org/officeDocument/2006/relationships/hyperlink" Target="file:///p:\pprever\2019-20\980_20200114.docx" TargetMode="External"/><Relationship Id="rId2" Type="http://schemas.openxmlformats.org/officeDocument/2006/relationships/styles" Target="styles.xml"/><Relationship Id="rId16" Type="http://schemas.openxmlformats.org/officeDocument/2006/relationships/hyperlink" Target="http://www.scstatehouse.gov/billsearch.php?billnumbers=980&amp;session=123&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10.docx" TargetMode="External"/><Relationship Id="rId5" Type="http://schemas.openxmlformats.org/officeDocument/2006/relationships/footnotes" Target="footnotes.xml"/><Relationship Id="rId15" Type="http://schemas.openxmlformats.org/officeDocument/2006/relationships/hyperlink" Target="file:///h:\hj\20200319.docx" TargetMode="External"/><Relationship Id="rId10" Type="http://schemas.openxmlformats.org/officeDocument/2006/relationships/hyperlink" Target="file:///h:\sj\2020013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00130.docx" TargetMode="External"/><Relationship Id="rId14" Type="http://schemas.openxmlformats.org/officeDocument/2006/relationships/hyperlink" Target="file:///h:\hj\2020031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4BB53-AB99-4915-8A6C-92CB679B0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3</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980: Subject not yet available - South Carolina Legislature Online</dc:title>
  <dc:subject/>
  <dc:creator>Bonnie Huth</dc:creator>
  <cp:keywords/>
  <dc:description/>
  <cp:lastModifiedBy>S Wilson</cp:lastModifiedBy>
  <cp:revision>2</cp:revision>
  <cp:lastPrinted>2020-01-09T20:55:00Z</cp:lastPrinted>
  <dcterms:created xsi:type="dcterms:W3CDTF">2020-04-08T17:09:00Z</dcterms:created>
  <dcterms:modified xsi:type="dcterms:W3CDTF">2020-04-08T17:09:00Z</dcterms:modified>
</cp:coreProperties>
</file>