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105BE" w:rsidRDefault="00D105BE" w:rsidP="00D105BE">
      <w:pPr>
        <w:widowControl w:val="0"/>
        <w:jc w:val="center"/>
      </w:pPr>
      <w:r w:rsidRPr="00D105BE">
        <w:rPr>
          <w:b/>
        </w:rPr>
        <w:t>South Carolina General Assembly</w:t>
      </w:r>
    </w:p>
    <w:p w:rsidR="00D105BE" w:rsidRDefault="00D105BE" w:rsidP="00D105BE">
      <w:pPr>
        <w:widowControl w:val="0"/>
        <w:jc w:val="center"/>
      </w:pPr>
      <w:r>
        <w:t>124th Session, 2021-2022</w:t>
      </w:r>
    </w:p>
    <w:p w:rsidR="00D105BE" w:rsidRDefault="00D105BE" w:rsidP="00D105BE">
      <w:pPr>
        <w:widowControl w:val="0"/>
        <w:jc w:val="left"/>
      </w:pPr>
    </w:p>
    <w:p w:rsidR="00D105BE" w:rsidRDefault="00D105BE" w:rsidP="00D105BE">
      <w:pPr>
        <w:widowControl w:val="0"/>
        <w:jc w:val="left"/>
        <w:rPr>
          <w:b/>
        </w:rPr>
      </w:pPr>
      <w:r w:rsidRPr="00D105BE">
        <w:rPr>
          <w:b/>
        </w:rPr>
        <w:t>H. 4502</w:t>
      </w:r>
    </w:p>
    <w:p w:rsidR="00D105BE" w:rsidRDefault="00D105BE" w:rsidP="00D105BE">
      <w:pPr>
        <w:widowControl w:val="0"/>
        <w:jc w:val="left"/>
        <w:rPr>
          <w:b/>
        </w:rPr>
      </w:pPr>
    </w:p>
    <w:p w:rsidR="00D105BE" w:rsidRDefault="00D105BE" w:rsidP="00D105BE">
      <w:pPr>
        <w:widowControl w:val="0"/>
        <w:jc w:val="left"/>
      </w:pPr>
      <w:r w:rsidRPr="00D105BE">
        <w:rPr>
          <w:b/>
        </w:rPr>
        <w:t>STATUS INFORMATION</w:t>
      </w:r>
    </w:p>
    <w:p w:rsidR="00D105BE" w:rsidRDefault="00D105BE" w:rsidP="00D105BE">
      <w:pPr>
        <w:widowControl w:val="0"/>
        <w:jc w:val="left"/>
      </w:pPr>
    </w:p>
    <w:p w:rsidR="00D105BE" w:rsidRDefault="00D105BE" w:rsidP="00D105BE">
      <w:pPr>
        <w:widowControl w:val="0"/>
        <w:jc w:val="left"/>
      </w:pPr>
      <w:r>
        <w:t>General Bill</w:t>
      </w:r>
    </w:p>
    <w:p w:rsidR="00D105BE" w:rsidRDefault="0053422B" w:rsidP="00D105BE">
      <w:pPr>
        <w:widowControl w:val="0"/>
        <w:jc w:val="left"/>
      </w:pPr>
      <w:r>
        <w:t>Sponsors: Reps. Burns, Huggins, Oremus, Forrest, McKnight, Bustos, Bennett, Ballentine, McGarry and Jones</w:t>
      </w:r>
    </w:p>
    <w:p w:rsidR="00D105BE" w:rsidRDefault="00D105BE" w:rsidP="00D105BE">
      <w:pPr>
        <w:widowControl w:val="0"/>
        <w:jc w:val="left"/>
      </w:pPr>
      <w:r>
        <w:t>Document Path: l:\council\bills\jn\3449sa22.docx</w:t>
      </w:r>
    </w:p>
    <w:p w:rsidR="00D105BE" w:rsidRDefault="00D105BE" w:rsidP="00D105BE">
      <w:pPr>
        <w:widowControl w:val="0"/>
        <w:jc w:val="left"/>
      </w:pPr>
    </w:p>
    <w:p w:rsidR="002A19AB" w:rsidRDefault="002A19AB" w:rsidP="00D105BE">
      <w:pPr>
        <w:widowControl w:val="0"/>
        <w:jc w:val="left"/>
      </w:pPr>
      <w:r>
        <w:t>Introduced in the House on January 11, 2022</w:t>
      </w:r>
    </w:p>
    <w:p w:rsidR="002A19AB" w:rsidRPr="002A19AB" w:rsidRDefault="002A19AB" w:rsidP="00D105BE">
      <w:pPr>
        <w:widowControl w:val="0"/>
        <w:jc w:val="left"/>
      </w:pPr>
      <w:r>
        <w:t xml:space="preserve">Currently residing in the House Committee on </w:t>
      </w:r>
      <w:r w:rsidRPr="002A19AB">
        <w:rPr>
          <w:b/>
        </w:rPr>
        <w:t>Labor, Commerce and Industry</w:t>
      </w:r>
    </w:p>
    <w:p w:rsidR="002A19AB" w:rsidRDefault="002A19AB" w:rsidP="00D105BE">
      <w:pPr>
        <w:widowControl w:val="0"/>
        <w:jc w:val="left"/>
      </w:pPr>
    </w:p>
    <w:p w:rsidR="00D105BE" w:rsidRDefault="00D105BE" w:rsidP="00D105BE">
      <w:pPr>
        <w:widowControl w:val="0"/>
        <w:jc w:val="left"/>
      </w:pPr>
      <w:r>
        <w:t>Summary: Bank Reporting Requirements</w:t>
      </w:r>
    </w:p>
    <w:p w:rsidR="00D105BE" w:rsidRDefault="00D105BE" w:rsidP="00D105BE">
      <w:pPr>
        <w:widowControl w:val="0"/>
        <w:jc w:val="left"/>
      </w:pPr>
    </w:p>
    <w:p w:rsidR="00D105BE" w:rsidRDefault="00D105BE" w:rsidP="00D105BE">
      <w:pPr>
        <w:widowControl w:val="0"/>
        <w:jc w:val="left"/>
      </w:pPr>
    </w:p>
    <w:p w:rsidR="00D105BE" w:rsidRDefault="00D105BE" w:rsidP="00D105BE">
      <w:pPr>
        <w:widowControl w:val="0"/>
        <w:tabs>
          <w:tab w:val="center" w:pos="590"/>
          <w:tab w:val="center" w:pos="1440"/>
          <w:tab w:val="left" w:pos="1872"/>
          <w:tab w:val="left" w:pos="9187"/>
        </w:tabs>
        <w:jc w:val="left"/>
      </w:pPr>
      <w:r w:rsidRPr="00D105BE">
        <w:rPr>
          <w:b/>
        </w:rPr>
        <w:t>HISTORY OF LEGISLATIVE ACTIONS</w:t>
      </w:r>
    </w:p>
    <w:p w:rsidR="00D105BE" w:rsidRDefault="00D105BE" w:rsidP="00D105BE">
      <w:pPr>
        <w:widowControl w:val="0"/>
        <w:tabs>
          <w:tab w:val="center" w:pos="590"/>
          <w:tab w:val="center" w:pos="1440"/>
          <w:tab w:val="left" w:pos="1872"/>
          <w:tab w:val="left" w:pos="9187"/>
        </w:tabs>
        <w:jc w:val="left"/>
      </w:pPr>
    </w:p>
    <w:p w:rsidR="00D105BE" w:rsidRPr="00D105BE" w:rsidRDefault="00D105BE" w:rsidP="00D105BE">
      <w:pPr>
        <w:widowControl w:val="0"/>
        <w:tabs>
          <w:tab w:val="center" w:pos="590"/>
          <w:tab w:val="center" w:pos="1440"/>
          <w:tab w:val="left" w:pos="1872"/>
          <w:tab w:val="left" w:pos="9187"/>
        </w:tabs>
        <w:jc w:val="left"/>
      </w:pPr>
      <w:r w:rsidRPr="00D105BE">
        <w:rPr>
          <w:u w:val="single"/>
        </w:rPr>
        <w:tab/>
        <w:t>Date</w:t>
      </w:r>
      <w:r w:rsidRPr="00D105BE">
        <w:rPr>
          <w:u w:val="single"/>
        </w:rPr>
        <w:tab/>
        <w:t>Body</w:t>
      </w:r>
      <w:r w:rsidRPr="00D105BE">
        <w:rPr>
          <w:u w:val="single"/>
        </w:rPr>
        <w:tab/>
        <w:t>Action Description with journal page number</w:t>
      </w:r>
      <w:r w:rsidRPr="00D105BE">
        <w:rPr>
          <w:u w:val="single"/>
        </w:rPr>
        <w:tab/>
      </w:r>
    </w:p>
    <w:p w:rsidR="0053422B" w:rsidRDefault="0053422B" w:rsidP="0053422B">
      <w:pPr>
        <w:widowControl w:val="0"/>
        <w:tabs>
          <w:tab w:val="right" w:pos="1008"/>
          <w:tab w:val="left" w:pos="1152"/>
          <w:tab w:val="left" w:pos="1872"/>
          <w:tab w:val="left" w:pos="9187"/>
        </w:tabs>
        <w:ind w:left="2088" w:hanging="2088"/>
      </w:pPr>
      <w:r>
        <w:tab/>
        <w:t>11/10/2021</w:t>
      </w:r>
      <w:r>
        <w:tab/>
        <w:t>House</w:t>
      </w:r>
      <w:r>
        <w:tab/>
        <w:t>Prefiled</w:t>
      </w:r>
    </w:p>
    <w:p w:rsidR="0053422B" w:rsidRDefault="0053422B" w:rsidP="0053422B">
      <w:pPr>
        <w:widowControl w:val="0"/>
        <w:tabs>
          <w:tab w:val="right" w:pos="1008"/>
          <w:tab w:val="left" w:pos="1152"/>
          <w:tab w:val="left" w:pos="1872"/>
          <w:tab w:val="left" w:pos="9187"/>
        </w:tabs>
        <w:ind w:left="2088" w:hanging="2088"/>
      </w:pPr>
      <w:r>
        <w:tab/>
        <w:t>11/10/2021</w:t>
      </w:r>
      <w:r>
        <w:tab/>
        <w:t>House</w:t>
      </w:r>
      <w:r>
        <w:tab/>
        <w:t xml:space="preserve">Referred to Committee on </w:t>
      </w:r>
      <w:r w:rsidRPr="00EB5823">
        <w:rPr>
          <w:b/>
        </w:rPr>
        <w:t>Labor, Commerce and Industry</w:t>
      </w:r>
    </w:p>
    <w:p w:rsidR="0053422B" w:rsidRDefault="0053422B" w:rsidP="0053422B">
      <w:pPr>
        <w:widowControl w:val="0"/>
        <w:tabs>
          <w:tab w:val="right" w:pos="1008"/>
          <w:tab w:val="left" w:pos="1152"/>
          <w:tab w:val="left" w:pos="1872"/>
          <w:tab w:val="left" w:pos="9187"/>
        </w:tabs>
        <w:ind w:left="2088" w:hanging="2088"/>
      </w:pPr>
      <w:r>
        <w:tab/>
        <w:t>1/11/2022</w:t>
      </w:r>
      <w:r>
        <w:tab/>
        <w:t>House</w:t>
      </w:r>
      <w:r>
        <w:tab/>
        <w:t>Introduced and read first time (</w:t>
      </w:r>
      <w:hyperlink r:id="rId7" w:history="1">
        <w:r w:rsidRPr="00EB5823">
          <w:rPr>
            <w:rStyle w:val="Hyperlink"/>
          </w:rPr>
          <w:t>House Journal</w:t>
        </w:r>
        <w:r w:rsidRPr="00EB5823">
          <w:rPr>
            <w:rStyle w:val="Hyperlink"/>
          </w:rPr>
          <w:noBreakHyphen/>
          <w:t>page 38</w:t>
        </w:r>
      </w:hyperlink>
      <w:r>
        <w:t>)</w:t>
      </w:r>
    </w:p>
    <w:p w:rsidR="0053422B" w:rsidRDefault="0053422B" w:rsidP="0053422B">
      <w:pPr>
        <w:widowControl w:val="0"/>
        <w:tabs>
          <w:tab w:val="right" w:pos="1008"/>
          <w:tab w:val="left" w:pos="1152"/>
          <w:tab w:val="left" w:pos="1872"/>
          <w:tab w:val="left" w:pos="9187"/>
        </w:tabs>
        <w:ind w:left="2088" w:hanging="2088"/>
      </w:pPr>
      <w:r>
        <w:tab/>
        <w:t>1/11/2022</w:t>
      </w:r>
      <w:r>
        <w:tab/>
        <w:t>House</w:t>
      </w:r>
      <w:r>
        <w:tab/>
        <w:t xml:space="preserve">Referred to Committee on </w:t>
      </w:r>
      <w:r w:rsidRPr="00EB5823">
        <w:rPr>
          <w:b/>
        </w:rPr>
        <w:t>Labor, Commerce and Industry</w:t>
      </w:r>
      <w:r>
        <w:t xml:space="preserve"> (</w:t>
      </w:r>
      <w:hyperlink r:id="rId8" w:history="1">
        <w:r w:rsidRPr="00EB5823">
          <w:rPr>
            <w:rStyle w:val="Hyperlink"/>
          </w:rPr>
          <w:t>House Journal</w:t>
        </w:r>
        <w:r w:rsidRPr="00EB5823">
          <w:rPr>
            <w:rStyle w:val="Hyperlink"/>
          </w:rPr>
          <w:noBreakHyphen/>
          <w:t>page 38</w:t>
        </w:r>
      </w:hyperlink>
      <w:r>
        <w:t>)</w:t>
      </w:r>
    </w:p>
    <w:p w:rsidR="0053422B" w:rsidRDefault="0053422B" w:rsidP="0053422B">
      <w:pPr>
        <w:widowControl w:val="0"/>
        <w:tabs>
          <w:tab w:val="right" w:pos="1008"/>
          <w:tab w:val="left" w:pos="1152"/>
          <w:tab w:val="left" w:pos="1872"/>
          <w:tab w:val="left" w:pos="9187"/>
        </w:tabs>
        <w:ind w:left="2088" w:hanging="2088"/>
      </w:pPr>
      <w:r>
        <w:tab/>
        <w:t>1/12/2022</w:t>
      </w:r>
      <w:r>
        <w:tab/>
        <w:t>House</w:t>
      </w:r>
      <w:r>
        <w:tab/>
        <w:t>Member(s) request name added as sponsor: Jones</w:t>
      </w:r>
    </w:p>
    <w:p w:rsidR="0053422B" w:rsidRDefault="0053422B" w:rsidP="0053422B">
      <w:pPr>
        <w:widowControl w:val="0"/>
        <w:tabs>
          <w:tab w:val="right" w:pos="1008"/>
          <w:tab w:val="left" w:pos="1152"/>
          <w:tab w:val="left" w:pos="1872"/>
          <w:tab w:val="left" w:pos="9187"/>
        </w:tabs>
        <w:ind w:left="2088" w:hanging="2088"/>
      </w:pPr>
    </w:p>
    <w:p w:rsidR="00D105BE" w:rsidRDefault="00D105BE" w:rsidP="00D105BE">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D105BE">
          <w:rPr>
            <w:rStyle w:val="Hyperlink"/>
          </w:rPr>
          <w:t>legislative information</w:t>
        </w:r>
      </w:hyperlink>
      <w:r>
        <w:t xml:space="preserve"> at the website</w:t>
      </w:r>
    </w:p>
    <w:p w:rsidR="00D105BE" w:rsidRDefault="00D105BE" w:rsidP="00D105BE">
      <w:pPr>
        <w:widowControl w:val="0"/>
        <w:tabs>
          <w:tab w:val="right" w:pos="1008"/>
          <w:tab w:val="left" w:pos="1152"/>
          <w:tab w:val="left" w:pos="1872"/>
          <w:tab w:val="left" w:pos="9187"/>
        </w:tabs>
        <w:ind w:left="2088" w:hanging="2088"/>
        <w:jc w:val="left"/>
      </w:pPr>
    </w:p>
    <w:p w:rsidR="00D105BE" w:rsidRPr="00D105BE" w:rsidRDefault="00D105BE" w:rsidP="00D105BE">
      <w:pPr>
        <w:widowControl w:val="0"/>
        <w:tabs>
          <w:tab w:val="right" w:pos="1008"/>
          <w:tab w:val="left" w:pos="1152"/>
          <w:tab w:val="left" w:pos="1872"/>
          <w:tab w:val="left" w:pos="9187"/>
        </w:tabs>
        <w:ind w:left="2088" w:hanging="2088"/>
        <w:jc w:val="left"/>
      </w:pPr>
    </w:p>
    <w:p w:rsidR="00D105BE" w:rsidRDefault="00D105BE" w:rsidP="00D105BE">
      <w:pPr>
        <w:widowControl w:val="0"/>
        <w:jc w:val="left"/>
      </w:pPr>
      <w:r w:rsidRPr="00D105BE">
        <w:rPr>
          <w:b/>
        </w:rPr>
        <w:t>VERSIONS OF THIS BILL</w:t>
      </w:r>
    </w:p>
    <w:p w:rsidR="00D105BE" w:rsidRDefault="00D105BE" w:rsidP="00D105BE">
      <w:pPr>
        <w:widowControl w:val="0"/>
        <w:jc w:val="left"/>
      </w:pPr>
    </w:p>
    <w:p w:rsidR="00D105BE" w:rsidRDefault="00315771" w:rsidP="00D105BE">
      <w:pPr>
        <w:widowControl w:val="0"/>
        <w:jc w:val="left"/>
      </w:pPr>
      <w:hyperlink r:id="rId10" w:history="1">
        <w:r w:rsidR="00D105BE">
          <w:rPr>
            <w:rStyle w:val="Hyperlink"/>
          </w:rPr>
          <w:t>11/10/2021</w:t>
        </w:r>
      </w:hyperlink>
    </w:p>
    <w:p w:rsidR="00D105BE" w:rsidRDefault="00D105BE" w:rsidP="00D105BE"/>
    <w:p w:rsidR="00D105BE" w:rsidRDefault="00D105BE" w:rsidP="00D105BE">
      <w:pPr>
        <w:sectPr w:rsidR="00D105BE" w:rsidSect="00D105BE">
          <w:pgSz w:w="12240" w:h="15840" w:code="1"/>
          <w:pgMar w:top="1080" w:right="1440" w:bottom="1080" w:left="1440" w:header="720" w:footer="720" w:gutter="0"/>
          <w:cols w:space="720"/>
          <w:noEndnote/>
          <w:docGrid w:linePitch="360"/>
        </w:sectPr>
      </w:pPr>
    </w:p>
    <w:p w:rsidR="008A44D5" w:rsidRDefault="008A44D5" w:rsidP="009F7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7C3E" w:rsidRDefault="009F7C3E" w:rsidP="009F7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7C3E" w:rsidRDefault="009F7C3E" w:rsidP="009F7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7C3E" w:rsidRDefault="009F7C3E" w:rsidP="009F7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7C3E" w:rsidRDefault="009F7C3E" w:rsidP="009F7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7C3E" w:rsidRDefault="009F7C3E" w:rsidP="009F7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7C3E" w:rsidRDefault="009F7C3E" w:rsidP="009F7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A4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1175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78BE" w:rsidRPr="004E7437" w:rsidRDefault="001378BE" w:rsidP="001378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4E7437">
        <w:rPr>
          <w:color w:val="000000" w:themeColor="text1"/>
          <w:u w:color="000000" w:themeColor="text1"/>
        </w:rPr>
        <w:t>TO AMEND THE CODE OF LAWS OF SOUTH CAROLINA, 1976, BY ADDING SECTION 34</w:t>
      </w:r>
      <w:r w:rsidR="00D71A58">
        <w:rPr>
          <w:color w:val="000000" w:themeColor="text1"/>
          <w:u w:color="000000" w:themeColor="text1"/>
        </w:rPr>
        <w:noBreakHyphen/>
      </w:r>
      <w:r w:rsidRPr="004E7437">
        <w:rPr>
          <w:color w:val="000000" w:themeColor="text1"/>
          <w:u w:color="000000" w:themeColor="text1"/>
        </w:rPr>
        <w:t>3</w:t>
      </w:r>
      <w:r w:rsidR="00D71A58">
        <w:rPr>
          <w:color w:val="000000" w:themeColor="text1"/>
          <w:u w:color="000000" w:themeColor="text1"/>
        </w:rPr>
        <w:noBreakHyphen/>
      </w:r>
      <w:r w:rsidRPr="004E7437">
        <w:rPr>
          <w:color w:val="000000" w:themeColor="text1"/>
          <w:u w:color="000000" w:themeColor="text1"/>
        </w:rPr>
        <w:t>120 SO AS TO PROVIDE THAT A BANK MAY NOT ALLOW A GOVERNMENTAL TAX COLLECTION AGENCY TO COLLECT CERTAIN CUSTOMER DATA.</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11753" w:rsidRDefault="0091175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11753" w:rsidRDefault="0091175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78BE" w:rsidRPr="004E7437" w:rsidRDefault="001378BE" w:rsidP="001378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4E7437">
        <w:rPr>
          <w:color w:val="000000" w:themeColor="text1"/>
          <w:u w:color="000000" w:themeColor="text1"/>
        </w:rPr>
        <w:t>Article 1, Chapter 3, Title 34 of the 1976 Code is amended by adding:</w:t>
      </w:r>
    </w:p>
    <w:p w:rsidR="001378BE" w:rsidRPr="004E7437" w:rsidRDefault="001378BE" w:rsidP="001378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378BE" w:rsidRPr="004E7437" w:rsidRDefault="001378BE" w:rsidP="001378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7437">
        <w:rPr>
          <w:color w:val="000000" w:themeColor="text1"/>
          <w:u w:color="000000" w:themeColor="text1"/>
        </w:rPr>
        <w:tab/>
        <w:t>“Section 34</w:t>
      </w:r>
      <w:r w:rsidR="00D71A58">
        <w:rPr>
          <w:color w:val="000000" w:themeColor="text1"/>
          <w:u w:color="000000" w:themeColor="text1"/>
        </w:rPr>
        <w:noBreakHyphen/>
      </w:r>
      <w:r w:rsidRPr="004E7437">
        <w:rPr>
          <w:color w:val="000000" w:themeColor="text1"/>
          <w:u w:color="000000" w:themeColor="text1"/>
        </w:rPr>
        <w:t>3</w:t>
      </w:r>
      <w:r w:rsidR="00D71A58">
        <w:rPr>
          <w:color w:val="000000" w:themeColor="text1"/>
          <w:u w:color="000000" w:themeColor="text1"/>
        </w:rPr>
        <w:noBreakHyphen/>
      </w:r>
      <w:r w:rsidRPr="004E7437">
        <w:rPr>
          <w:color w:val="000000" w:themeColor="text1"/>
          <w:u w:color="000000" w:themeColor="text1"/>
        </w:rPr>
        <w:t>120.</w:t>
      </w:r>
      <w:r w:rsidRPr="004E7437">
        <w:rPr>
          <w:color w:val="000000" w:themeColor="text1"/>
          <w:u w:color="000000" w:themeColor="text1"/>
        </w:rPr>
        <w:tab/>
        <w:t>Notwithstanding any other provision of law, a bank may not allow a governmental tax collection agency to collect customer data relating to a customer</w:t>
      </w:r>
      <w:r w:rsidR="00D71A58">
        <w:rPr>
          <w:color w:val="000000" w:themeColor="text1"/>
          <w:u w:color="000000" w:themeColor="text1"/>
        </w:rPr>
        <w:t>’</w:t>
      </w:r>
      <w:r w:rsidRPr="004E7437">
        <w:rPr>
          <w:color w:val="000000" w:themeColor="text1"/>
          <w:u w:color="000000" w:themeColor="text1"/>
        </w:rPr>
        <w:t>s account balances, deposits, or withdrawals.”</w:t>
      </w:r>
    </w:p>
    <w:p w:rsidR="001378BE" w:rsidRPr="004E7437" w:rsidRDefault="001378BE" w:rsidP="001378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378BE" w:rsidRPr="004E7437" w:rsidRDefault="001378BE" w:rsidP="001378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7437">
        <w:rPr>
          <w:color w:val="000000" w:themeColor="text1"/>
          <w:u w:color="000000" w:themeColor="text1"/>
        </w:rPr>
        <w:t>SECTION</w:t>
      </w:r>
      <w:r w:rsidRPr="004E7437">
        <w:rPr>
          <w:color w:val="000000" w:themeColor="text1"/>
          <w:u w:color="000000" w:themeColor="text1"/>
        </w:rPr>
        <w:tab/>
        <w:t>2.</w:t>
      </w:r>
      <w:r w:rsidRPr="004E7437">
        <w:rPr>
          <w:color w:val="000000" w:themeColor="text1"/>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1378BE" w:rsidRDefault="001378BE" w:rsidP="001378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78BE" w:rsidRDefault="001378BE" w:rsidP="001378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4D59FF" w:rsidRDefault="00D71A5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105BE" w:rsidRDefault="00D105BE" w:rsidP="00D105BE">
      <w:pPr>
        <w:suppressAutoHyphens/>
      </w:pPr>
    </w:p>
    <w:sectPr w:rsidR="00D105BE" w:rsidSect="00D105BE">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11753" w:rsidRDefault="00911753" w:rsidP="009F0C77">
      <w:r>
        <w:separator/>
      </w:r>
    </w:p>
  </w:endnote>
  <w:endnote w:type="continuationSeparator" w:id="0">
    <w:p w:rsidR="00911753" w:rsidRDefault="0091175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8064BD0-2E48-4697-AB9F-12D03C87EBDB}"/>
    <w:embedBold r:id="rId2" w:fontKey="{6DB0F7D7-E1F1-4C5C-A83C-DCC50DF28E16}"/>
  </w:font>
  <w:font w:name="Calibri">
    <w:panose1 w:val="020F0502020204030204"/>
    <w:charset w:val="00"/>
    <w:family w:val="swiss"/>
    <w:pitch w:val="variable"/>
    <w:sig w:usb0="E4002EFF" w:usb1="C000247B" w:usb2="00000009" w:usb3="00000000" w:csb0="000001FF" w:csb1="00000000"/>
    <w:embedRegular r:id="rId3" w:fontKey="{0B0E9F34-A8B6-47C5-8DA9-D2660F986886}"/>
  </w:font>
  <w:font w:name="Cambria">
    <w:panose1 w:val="02040503050406030204"/>
    <w:charset w:val="00"/>
    <w:family w:val="roman"/>
    <w:pitch w:val="variable"/>
    <w:sig w:usb0="E00006FF" w:usb1="420024FF" w:usb2="02000000" w:usb3="00000000" w:csb0="0000019F" w:csb1="00000000"/>
    <w:embedRegular r:id="rId4" w:fontKey="{E572E4A3-96F0-4AF4-9A3B-DF21F4B88FE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05BE" w:rsidRPr="008A44D5" w:rsidRDefault="00D105BE" w:rsidP="008A44D5">
    <w:pPr>
      <w:pStyle w:val="Footer"/>
      <w:tabs>
        <w:tab w:val="clear" w:pos="4680"/>
        <w:tab w:val="clear" w:pos="9360"/>
        <w:tab w:val="center" w:pos="2995"/>
      </w:tabs>
      <w:spacing w:before="120"/>
    </w:pPr>
    <w:r>
      <w:t>[4502]</w:t>
    </w:r>
    <w:r>
      <w:tab/>
    </w:r>
    <w:r>
      <w:fldChar w:fldCharType="begin"/>
    </w:r>
    <w:r>
      <w:instrText xml:space="preserve"> PAGE  \* MERGEFORMAT </w:instrText>
    </w:r>
    <w:r>
      <w:fldChar w:fldCharType="separate"/>
    </w:r>
    <w:r w:rsidR="0053422B">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11753" w:rsidRDefault="00911753" w:rsidP="009F0C77">
      <w:r>
        <w:separator/>
      </w:r>
    </w:p>
  </w:footnote>
  <w:footnote w:type="continuationSeparator" w:id="0">
    <w:p w:rsidR="00911753" w:rsidRDefault="0091175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449SA22"/>
    <w:docVar w:name="CoverBillType" w:val="b"/>
    <w:docVar w:name="DocPath" w:val="L:\Council\bills\JN\3449SA22.DOCX"/>
    <w:docVar w:name="dvBillNumber" w:val="4502"/>
    <w:docVar w:name="dvBillNumberPrefix" w:val="H. "/>
    <w:docVar w:name="dvOriginalBody" w:val="House"/>
    <w:docVar w:name="dvSteno" w:val="JN"/>
    <w:docVar w:name="NameofBody" w:val="h"/>
    <w:docVar w:name="vGroup2" w:val="Council"/>
  </w:docVars>
  <w:rsids>
    <w:rsidRoot w:val="00911753"/>
    <w:rsid w:val="00011869"/>
    <w:rsid w:val="00015CD6"/>
    <w:rsid w:val="0005279B"/>
    <w:rsid w:val="000E0100"/>
    <w:rsid w:val="000E1785"/>
    <w:rsid w:val="000F40FA"/>
    <w:rsid w:val="001035F1"/>
    <w:rsid w:val="0010776B"/>
    <w:rsid w:val="00133E66"/>
    <w:rsid w:val="001378BE"/>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A19AB"/>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D59FF"/>
    <w:rsid w:val="004E7D54"/>
    <w:rsid w:val="005273C6"/>
    <w:rsid w:val="00530A69"/>
    <w:rsid w:val="0053422B"/>
    <w:rsid w:val="00545593"/>
    <w:rsid w:val="00556EBF"/>
    <w:rsid w:val="00577C6C"/>
    <w:rsid w:val="005A62FE"/>
    <w:rsid w:val="005C2FE2"/>
    <w:rsid w:val="005E2BC9"/>
    <w:rsid w:val="00605102"/>
    <w:rsid w:val="006215AA"/>
    <w:rsid w:val="006913C9"/>
    <w:rsid w:val="0069470D"/>
    <w:rsid w:val="006D58AA"/>
    <w:rsid w:val="00734F00"/>
    <w:rsid w:val="00736959"/>
    <w:rsid w:val="007A47E6"/>
    <w:rsid w:val="007A70AE"/>
    <w:rsid w:val="007E4666"/>
    <w:rsid w:val="008362E8"/>
    <w:rsid w:val="0085786E"/>
    <w:rsid w:val="008A1768"/>
    <w:rsid w:val="008A44D5"/>
    <w:rsid w:val="008A489F"/>
    <w:rsid w:val="008B3ED2"/>
    <w:rsid w:val="008F0F33"/>
    <w:rsid w:val="008F4429"/>
    <w:rsid w:val="00904D51"/>
    <w:rsid w:val="00911753"/>
    <w:rsid w:val="0094021A"/>
    <w:rsid w:val="00976256"/>
    <w:rsid w:val="009B44AF"/>
    <w:rsid w:val="009C6A0B"/>
    <w:rsid w:val="009F0C77"/>
    <w:rsid w:val="009F4DD1"/>
    <w:rsid w:val="009F7C3E"/>
    <w:rsid w:val="00A02543"/>
    <w:rsid w:val="00A41684"/>
    <w:rsid w:val="00A63FA8"/>
    <w:rsid w:val="00A64E80"/>
    <w:rsid w:val="00A72BCD"/>
    <w:rsid w:val="00A741D9"/>
    <w:rsid w:val="00A833AB"/>
    <w:rsid w:val="00A9741D"/>
    <w:rsid w:val="00AC34A2"/>
    <w:rsid w:val="00AD1C9A"/>
    <w:rsid w:val="00AD4B17"/>
    <w:rsid w:val="00B412D4"/>
    <w:rsid w:val="00B64FFF"/>
    <w:rsid w:val="00B67D74"/>
    <w:rsid w:val="00BE3C22"/>
    <w:rsid w:val="00C0345E"/>
    <w:rsid w:val="00C21ABE"/>
    <w:rsid w:val="00C31C95"/>
    <w:rsid w:val="00C3475C"/>
    <w:rsid w:val="00C3483A"/>
    <w:rsid w:val="00C74E9D"/>
    <w:rsid w:val="00C826DD"/>
    <w:rsid w:val="00C82FD3"/>
    <w:rsid w:val="00C92819"/>
    <w:rsid w:val="00CC6B7B"/>
    <w:rsid w:val="00CD2089"/>
    <w:rsid w:val="00D105BE"/>
    <w:rsid w:val="00D71A58"/>
    <w:rsid w:val="00D73A67"/>
    <w:rsid w:val="00D970A9"/>
    <w:rsid w:val="00DF3845"/>
    <w:rsid w:val="00E31536"/>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C5FB7"/>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79F0CED-15E2-415F-800E-36E5FBC693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D105B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20111.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20111.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4502_20211110.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502&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EA5654-A009-4A1C-A93E-A03E91A31F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386</Words>
  <Characters>2111</Characters>
  <Application>Microsoft Office Word</Application>
  <DocSecurity>0</DocSecurity>
  <Lines>78</Lines>
  <Paragraphs>26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2471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4502: Subject not yet available - South Carolina Legislature Online</dc:title>
  <dc:creator>Julie Newboult</dc:creator>
  <cp:lastModifiedBy>S Wilson</cp:lastModifiedBy>
  <cp:revision>2</cp:revision>
  <dcterms:created xsi:type="dcterms:W3CDTF">2022-01-12T19:35:00Z</dcterms:created>
  <dcterms:modified xsi:type="dcterms:W3CDTF">2022-01-12T19:35:00Z</dcterms:modified>
</cp:coreProperties>
</file>