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49A" w:rsidRDefault="00CF049A" w:rsidP="00CF049A">
      <w:pPr>
        <w:widowControl w:val="0"/>
        <w:jc w:val="center"/>
      </w:pPr>
      <w:r w:rsidRPr="00CF049A">
        <w:rPr>
          <w:b/>
        </w:rPr>
        <w:t>South Carolina General Assembly</w:t>
      </w:r>
    </w:p>
    <w:p w:rsidR="00CF049A" w:rsidRDefault="00CF049A" w:rsidP="00CF049A">
      <w:pPr>
        <w:widowControl w:val="0"/>
        <w:jc w:val="center"/>
      </w:pPr>
      <w:r>
        <w:t>124th Session, 2021-2022</w:t>
      </w:r>
    </w:p>
    <w:p w:rsidR="00CF049A" w:rsidRDefault="00CF049A" w:rsidP="00CF049A">
      <w:pPr>
        <w:widowControl w:val="0"/>
        <w:jc w:val="left"/>
      </w:pPr>
    </w:p>
    <w:p w:rsidR="00CF049A" w:rsidRDefault="00CF049A" w:rsidP="00CF049A">
      <w:pPr>
        <w:widowControl w:val="0"/>
        <w:jc w:val="left"/>
        <w:rPr>
          <w:b/>
        </w:rPr>
      </w:pPr>
      <w:r w:rsidRPr="00CF049A">
        <w:rPr>
          <w:b/>
        </w:rPr>
        <w:t>S.</w:t>
      </w:r>
      <w:r>
        <w:rPr>
          <w:b/>
        </w:rPr>
        <w:t xml:space="preserve"> </w:t>
      </w:r>
      <w:r w:rsidRPr="00CF049A">
        <w:rPr>
          <w:b/>
        </w:rPr>
        <w:t>649</w:t>
      </w:r>
    </w:p>
    <w:p w:rsidR="00CF049A" w:rsidRDefault="00CF049A" w:rsidP="00CF049A">
      <w:pPr>
        <w:widowControl w:val="0"/>
        <w:jc w:val="left"/>
        <w:rPr>
          <w:b/>
        </w:rPr>
      </w:pPr>
    </w:p>
    <w:p w:rsidR="00CF049A" w:rsidRDefault="00CF049A" w:rsidP="00CF049A">
      <w:pPr>
        <w:widowControl w:val="0"/>
        <w:jc w:val="left"/>
      </w:pPr>
      <w:r w:rsidRPr="00CF049A">
        <w:rPr>
          <w:b/>
        </w:rPr>
        <w:t>STATUS INFORMATION</w:t>
      </w:r>
    </w:p>
    <w:p w:rsidR="00CF049A" w:rsidRDefault="00CF049A" w:rsidP="00CF049A">
      <w:pPr>
        <w:widowControl w:val="0"/>
        <w:jc w:val="left"/>
      </w:pPr>
    </w:p>
    <w:p w:rsidR="00CF049A" w:rsidRDefault="00CF049A" w:rsidP="00CF049A">
      <w:pPr>
        <w:widowControl w:val="0"/>
        <w:jc w:val="left"/>
      </w:pPr>
      <w:r>
        <w:t>Joint Resolution</w:t>
      </w:r>
    </w:p>
    <w:p w:rsidR="00CF049A" w:rsidRDefault="00CF049A" w:rsidP="00CF049A">
      <w:pPr>
        <w:widowControl w:val="0"/>
        <w:jc w:val="left"/>
      </w:pPr>
      <w:r>
        <w:t>Sponsors: Fish, Game and Forestry Committee</w:t>
      </w:r>
    </w:p>
    <w:p w:rsidR="00CF049A" w:rsidRDefault="00CF049A" w:rsidP="00CF049A">
      <w:pPr>
        <w:widowControl w:val="0"/>
        <w:jc w:val="left"/>
      </w:pPr>
      <w:r>
        <w:t>Document Path: l:\council\bills\dbs\31581cz21.docx</w:t>
      </w:r>
    </w:p>
    <w:p w:rsidR="00CF049A" w:rsidRDefault="00CF049A" w:rsidP="00CF049A">
      <w:pPr>
        <w:widowControl w:val="0"/>
        <w:jc w:val="left"/>
      </w:pPr>
    </w:p>
    <w:p w:rsidR="002E48C3" w:rsidRDefault="002E48C3" w:rsidP="00CF049A">
      <w:pPr>
        <w:widowControl w:val="0"/>
        <w:jc w:val="left"/>
      </w:pPr>
      <w:r>
        <w:t>Introduced in the Senate on March 9, 2021</w:t>
      </w:r>
    </w:p>
    <w:p w:rsidR="002E48C3" w:rsidRPr="002E48C3" w:rsidRDefault="002E48C3" w:rsidP="00CF049A">
      <w:pPr>
        <w:widowControl w:val="0"/>
        <w:jc w:val="left"/>
      </w:pPr>
      <w:r>
        <w:t xml:space="preserve">Currently residing in the Senate Committee on </w:t>
      </w:r>
      <w:r w:rsidRPr="002E48C3">
        <w:rPr>
          <w:b/>
        </w:rPr>
        <w:t>Fish, Game and Forestry</w:t>
      </w:r>
    </w:p>
    <w:p w:rsidR="002E48C3" w:rsidRDefault="002E48C3" w:rsidP="00CF049A">
      <w:pPr>
        <w:widowControl w:val="0"/>
        <w:jc w:val="left"/>
      </w:pPr>
    </w:p>
    <w:p w:rsidR="00CF049A" w:rsidRDefault="00CF049A" w:rsidP="00CF049A">
      <w:pPr>
        <w:widowControl w:val="0"/>
        <w:jc w:val="left"/>
      </w:pPr>
      <w:r>
        <w:t>Summary: LLR-Board of Registration for Foresters: JR to Approve Regulation Document No. 5012</w:t>
      </w:r>
    </w:p>
    <w:p w:rsidR="00CF049A" w:rsidRDefault="00CF049A" w:rsidP="00CF049A">
      <w:pPr>
        <w:widowControl w:val="0"/>
        <w:jc w:val="left"/>
      </w:pPr>
    </w:p>
    <w:p w:rsidR="00CF049A" w:rsidRDefault="00CF049A" w:rsidP="00CF049A">
      <w:pPr>
        <w:widowControl w:val="0"/>
        <w:jc w:val="left"/>
      </w:pPr>
    </w:p>
    <w:p w:rsidR="00CF049A" w:rsidRDefault="00CF049A" w:rsidP="00CF049A">
      <w:pPr>
        <w:widowControl w:val="0"/>
        <w:tabs>
          <w:tab w:val="center" w:pos="590"/>
          <w:tab w:val="center" w:pos="1440"/>
          <w:tab w:val="left" w:pos="1872"/>
          <w:tab w:val="left" w:pos="9187"/>
        </w:tabs>
        <w:jc w:val="left"/>
      </w:pPr>
      <w:r w:rsidRPr="00CF049A">
        <w:rPr>
          <w:b/>
        </w:rPr>
        <w:t>HISTORY OF LEGISLATIVE ACTIONS</w:t>
      </w:r>
    </w:p>
    <w:p w:rsidR="00CF049A" w:rsidRDefault="00CF049A" w:rsidP="00CF049A">
      <w:pPr>
        <w:widowControl w:val="0"/>
        <w:tabs>
          <w:tab w:val="center" w:pos="590"/>
          <w:tab w:val="center" w:pos="1440"/>
          <w:tab w:val="left" w:pos="1872"/>
          <w:tab w:val="left" w:pos="9187"/>
        </w:tabs>
        <w:jc w:val="left"/>
      </w:pPr>
    </w:p>
    <w:p w:rsidR="00CF049A" w:rsidRPr="00CF049A" w:rsidRDefault="00CF049A" w:rsidP="00CF049A">
      <w:pPr>
        <w:widowControl w:val="0"/>
        <w:tabs>
          <w:tab w:val="center" w:pos="590"/>
          <w:tab w:val="center" w:pos="1440"/>
          <w:tab w:val="left" w:pos="1872"/>
          <w:tab w:val="left" w:pos="9187"/>
        </w:tabs>
        <w:jc w:val="left"/>
      </w:pPr>
      <w:r w:rsidRPr="00CF049A">
        <w:rPr>
          <w:u w:val="single"/>
        </w:rPr>
        <w:tab/>
        <w:t>Date</w:t>
      </w:r>
      <w:r w:rsidRPr="00CF049A">
        <w:rPr>
          <w:u w:val="single"/>
        </w:rPr>
        <w:tab/>
        <w:t>Body</w:t>
      </w:r>
      <w:r w:rsidRPr="00CF049A">
        <w:rPr>
          <w:u w:val="single"/>
        </w:rPr>
        <w:tab/>
        <w:t>Action Description with journal page number</w:t>
      </w:r>
      <w:r w:rsidRPr="00CF049A">
        <w:rPr>
          <w:u w:val="single"/>
        </w:rPr>
        <w:tab/>
      </w:r>
    </w:p>
    <w:p w:rsidR="00944887" w:rsidRDefault="00944887" w:rsidP="00944887">
      <w:pPr>
        <w:widowControl w:val="0"/>
        <w:tabs>
          <w:tab w:val="right" w:pos="1008"/>
          <w:tab w:val="left" w:pos="1152"/>
          <w:tab w:val="left" w:pos="1872"/>
          <w:tab w:val="left" w:pos="9187"/>
        </w:tabs>
        <w:ind w:left="2088" w:hanging="2088"/>
      </w:pPr>
      <w:r>
        <w:tab/>
        <w:t>3/9/2021</w:t>
      </w:r>
      <w:r>
        <w:tab/>
        <w:t>Senate</w:t>
      </w:r>
      <w:r>
        <w:tab/>
        <w:t>Introduced, read first time, placed on calendar without reference (</w:t>
      </w:r>
      <w:hyperlink r:id="rId7" w:history="1">
        <w:r w:rsidRPr="00835B75">
          <w:rPr>
            <w:rStyle w:val="Hyperlink"/>
          </w:rPr>
          <w:t>Senate Journal</w:t>
        </w:r>
        <w:r w:rsidRPr="00835B75">
          <w:rPr>
            <w:rStyle w:val="Hyperlink"/>
          </w:rPr>
          <w:noBreakHyphen/>
          <w:t>page 4</w:t>
        </w:r>
      </w:hyperlink>
      <w:r>
        <w:t>)</w:t>
      </w:r>
    </w:p>
    <w:p w:rsidR="00944887" w:rsidRDefault="00944887" w:rsidP="00944887">
      <w:pPr>
        <w:widowControl w:val="0"/>
        <w:tabs>
          <w:tab w:val="right" w:pos="1008"/>
          <w:tab w:val="left" w:pos="1152"/>
          <w:tab w:val="left" w:pos="1872"/>
          <w:tab w:val="left" w:pos="9187"/>
        </w:tabs>
        <w:ind w:left="2088" w:hanging="2088"/>
      </w:pPr>
      <w:r>
        <w:tab/>
        <w:t>3/10/2021</w:t>
      </w:r>
      <w:r>
        <w:tab/>
      </w:r>
      <w:r>
        <w:tab/>
        <w:t>Scrivener's error corrected</w:t>
      </w:r>
    </w:p>
    <w:p w:rsidR="00944887" w:rsidRDefault="00944887" w:rsidP="00944887">
      <w:pPr>
        <w:widowControl w:val="0"/>
        <w:tabs>
          <w:tab w:val="right" w:pos="1008"/>
          <w:tab w:val="left" w:pos="1152"/>
          <w:tab w:val="left" w:pos="1872"/>
          <w:tab w:val="left" w:pos="9187"/>
        </w:tabs>
        <w:ind w:left="2088" w:hanging="2088"/>
      </w:pPr>
      <w:r>
        <w:tab/>
        <w:t>3/25/2021</w:t>
      </w:r>
      <w:r>
        <w:tab/>
        <w:t>Senate</w:t>
      </w:r>
      <w:r>
        <w:tab/>
        <w:t xml:space="preserve">Recommitted to Committee on </w:t>
      </w:r>
      <w:r w:rsidRPr="00835B75">
        <w:rPr>
          <w:b/>
        </w:rPr>
        <w:t>Fish, Game and Forestry</w:t>
      </w:r>
      <w:r>
        <w:t xml:space="preserve"> (</w:t>
      </w:r>
      <w:hyperlink r:id="rId8" w:history="1">
        <w:r w:rsidRPr="00835B75">
          <w:rPr>
            <w:rStyle w:val="Hyperlink"/>
          </w:rPr>
          <w:t>Senate Journal</w:t>
        </w:r>
        <w:r w:rsidRPr="00835B75">
          <w:rPr>
            <w:rStyle w:val="Hyperlink"/>
          </w:rPr>
          <w:noBreakHyphen/>
          <w:t>page 8</w:t>
        </w:r>
      </w:hyperlink>
      <w:r>
        <w:t>)</w:t>
      </w:r>
    </w:p>
    <w:p w:rsidR="00944887" w:rsidRDefault="00944887" w:rsidP="00944887">
      <w:pPr>
        <w:widowControl w:val="0"/>
        <w:tabs>
          <w:tab w:val="right" w:pos="1008"/>
          <w:tab w:val="left" w:pos="1152"/>
          <w:tab w:val="left" w:pos="1872"/>
          <w:tab w:val="left" w:pos="9187"/>
        </w:tabs>
        <w:ind w:left="2088" w:hanging="2088"/>
      </w:pPr>
    </w:p>
    <w:p w:rsidR="00CF049A" w:rsidRDefault="00CF049A" w:rsidP="00CF04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049A">
          <w:rPr>
            <w:rStyle w:val="Hyperlink"/>
          </w:rPr>
          <w:t>legislative information</w:t>
        </w:r>
      </w:hyperlink>
      <w:r>
        <w:t xml:space="preserve"> at the website</w:t>
      </w:r>
    </w:p>
    <w:p w:rsidR="00CF049A" w:rsidRDefault="00CF049A" w:rsidP="00CF049A">
      <w:pPr>
        <w:widowControl w:val="0"/>
        <w:tabs>
          <w:tab w:val="right" w:pos="1008"/>
          <w:tab w:val="left" w:pos="1152"/>
          <w:tab w:val="left" w:pos="1872"/>
          <w:tab w:val="left" w:pos="9187"/>
        </w:tabs>
        <w:ind w:left="2088" w:hanging="2088"/>
        <w:jc w:val="left"/>
      </w:pPr>
    </w:p>
    <w:p w:rsidR="00CF049A" w:rsidRPr="00CF049A" w:rsidRDefault="00CF049A" w:rsidP="00CF049A">
      <w:pPr>
        <w:widowControl w:val="0"/>
        <w:tabs>
          <w:tab w:val="right" w:pos="1008"/>
          <w:tab w:val="left" w:pos="1152"/>
          <w:tab w:val="left" w:pos="1872"/>
          <w:tab w:val="left" w:pos="9187"/>
        </w:tabs>
        <w:ind w:left="2088" w:hanging="2088"/>
        <w:jc w:val="left"/>
      </w:pPr>
    </w:p>
    <w:p w:rsidR="00CF049A" w:rsidRDefault="00CF049A" w:rsidP="00CF049A">
      <w:r w:rsidRPr="00CF049A">
        <w:rPr>
          <w:b/>
        </w:rPr>
        <w:t>VERSIONS OF THIS BILL</w:t>
      </w:r>
    </w:p>
    <w:p w:rsidR="00CF049A" w:rsidRDefault="00CF049A" w:rsidP="00CF049A"/>
    <w:p w:rsidR="00CF049A" w:rsidRDefault="00DB6802" w:rsidP="00CF049A">
      <w:hyperlink r:id="rId10" w:history="1">
        <w:r w:rsidR="00CF049A">
          <w:rPr>
            <w:rStyle w:val="Hyperlink"/>
          </w:rPr>
          <w:t>3/9/2021</w:t>
        </w:r>
      </w:hyperlink>
    </w:p>
    <w:p w:rsidR="00CF049A" w:rsidRDefault="00DB6802" w:rsidP="00CF049A">
      <w:hyperlink r:id="rId11" w:history="1">
        <w:r w:rsidR="00734E10" w:rsidRPr="00734E10">
          <w:rPr>
            <w:rStyle w:val="Hyperlink"/>
          </w:rPr>
          <w:t>3/9/2021-A</w:t>
        </w:r>
      </w:hyperlink>
    </w:p>
    <w:p w:rsidR="00734E10" w:rsidRDefault="00DB6802" w:rsidP="00CF049A">
      <w:hyperlink r:id="rId12" w:history="1">
        <w:r w:rsidR="00EE1058" w:rsidRPr="00EE1058">
          <w:rPr>
            <w:rStyle w:val="Hyperlink"/>
          </w:rPr>
          <w:t>3/10/2021</w:t>
        </w:r>
      </w:hyperlink>
    </w:p>
    <w:p w:rsidR="00EE1058" w:rsidRDefault="00EE1058" w:rsidP="00CF049A"/>
    <w:p w:rsidR="00CF049A" w:rsidRDefault="00CF049A" w:rsidP="00CF049A">
      <w:pPr>
        <w:sectPr w:rsidR="00CF049A" w:rsidSect="00CF049A">
          <w:pgSz w:w="12240" w:h="15840" w:code="1"/>
          <w:pgMar w:top="1080" w:right="1440" w:bottom="1080" w:left="1440" w:header="720" w:footer="720" w:gutter="0"/>
          <w:cols w:space="720"/>
          <w:noEndnote/>
          <w:docGrid w:linePitch="360"/>
        </w:sectPr>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2021</w:t>
      </w: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Pr="0045378E" w:rsidRDefault="00EE1058" w:rsidP="0045378E">
      <w:pPr>
        <w:tabs>
          <w:tab w:val="right" w:pos="5933"/>
        </w:tabs>
        <w:suppressAutoHyphens/>
      </w:pPr>
      <w:r>
        <w:tab/>
      </w:r>
      <w:r>
        <w:rPr>
          <w:b/>
          <w:sz w:val="36"/>
        </w:rPr>
        <w:t>S. 649</w:t>
      </w: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1259">
        <w:t>Fish, Game and Forestry Committee</w:t>
      </w: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9B6B77">
      <w:pPr>
        <w:tabs>
          <w:tab w:val="right" w:pos="5933"/>
        </w:tabs>
        <w:suppressAutoHyphens/>
      </w:pPr>
      <w:r>
        <w:t>S. Printed 3/9/21--S.</w:t>
      </w:r>
      <w:r>
        <w:tab/>
        <w:t>[SEC 3/10/21 10:16 AM]</w:t>
      </w: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2021.</w:t>
      </w:r>
    </w:p>
    <w:p w:rsidR="00EE1058" w:rsidRPr="0045378E" w:rsidRDefault="00EE1058"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1058" w:rsidRPr="0045378E" w:rsidRDefault="00EE1058"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1058" w:rsidSect="0045378E">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Pr="00325348" w:rsidRDefault="00EE1058" w:rsidP="0040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E1058" w:rsidRDefault="00EE1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REGULATION-BOARD OF REGISTRATION FOR FORESTERS, RELATING TO BOARD OF REGISTRATION FOR FORESTERS, DESIGNATED AS REGULATION DOCUMENT NUMBER 5012, PURSUANT TO THE PROVISIONS OF ARTICLE 1, CHAPTER 23, TITLE 1 OF THE 1976 CODE.</w:t>
      </w: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Regulation-Board of Registration for Foresters, relating to Board of Registration for Foresters, designated as Regulation Document Number 5012, and submitted to the General Assembly pursuant to the provisions of Article 1, Chapter 23, Title 1 of the 1976 Code, are approved.</w:t>
      </w: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58" w:rsidRDefault="00EE1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E1058" w:rsidRDefault="00EE1058"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E1058" w:rsidRDefault="00EE1058"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E1058" w:rsidRDefault="00EE1058"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E1058" w:rsidRDefault="00EE1058"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E1058" w:rsidRPr="00AA2B0D" w:rsidRDefault="00EE1058"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B0D">
        <w:t>The South Carolina Board of Registration for Foresters proposes to repeal R.53</w:t>
      </w:r>
      <w:r w:rsidRPr="00AA2B0D">
        <w:noBreakHyphen/>
        <w:t>6. The Board further proposes to amend the following regulations: R.53</w:t>
      </w:r>
      <w:r w:rsidRPr="00AA2B0D">
        <w:noBreakHyphen/>
        <w:t>2 to delete references to spring and fall meetings, delete the position of secretary, and delete certain duties of the chairman and vice</w:t>
      </w:r>
      <w:r w:rsidRPr="00AA2B0D">
        <w:noBreakHyphen/>
        <w:t>chairman; R.53</w:t>
      </w:r>
      <w:r w:rsidRPr="00AA2B0D">
        <w:noBreakHyphen/>
        <w:t>3 regarding regular meetings and notice of meetings; R.53</w:t>
      </w:r>
      <w:r w:rsidRPr="00AA2B0D">
        <w:noBreakHyphen/>
        <w:t>7 to add that application fees may be paid electronically; R.53</w:t>
      </w:r>
      <w:r w:rsidRPr="00AA2B0D">
        <w:noBreakHyphen/>
        <w:t>8 to delete a date, add that applicants must pass the examination, add reference to the state examination, and further rewrite requirements; R.53</w:t>
      </w:r>
      <w:r w:rsidRPr="00AA2B0D">
        <w:noBreakHyphen/>
        <w:t>9 to re</w:t>
      </w:r>
      <w:r w:rsidRPr="00AA2B0D">
        <w:noBreakHyphen/>
        <w:t>write the section title; R.53</w:t>
      </w:r>
      <w:r w:rsidRPr="00AA2B0D">
        <w:noBreakHyphen/>
        <w:t>11 to correct scriveners’ errors, change the reference from person to applicant, and clarifying requirements for reciprocity; and R.53</w:t>
      </w:r>
      <w:r w:rsidRPr="00AA2B0D">
        <w:noBreakHyphen/>
        <w:t xml:space="preserve">20 to change the reference from annual to biennial continuing education requirements, adjust continuing education hours and credits, clarify requirements, correct scriveners’ errors, add accommodations for disability, illness and extenuating circumstances, and add an age and/or experience wavier for continuing education. </w:t>
      </w:r>
    </w:p>
    <w:p w:rsidR="00EE1058" w:rsidRPr="00AA2B0D" w:rsidRDefault="00EE1058"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058" w:rsidRPr="00AA2B0D" w:rsidRDefault="00EE1058"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B0D">
        <w:t xml:space="preserve">A Notice of Drafting was published in the </w:t>
      </w:r>
      <w:r w:rsidRPr="00AA2B0D">
        <w:rPr>
          <w:i/>
        </w:rPr>
        <w:t>State Register</w:t>
      </w:r>
      <w:r w:rsidRPr="00AA2B0D">
        <w:t xml:space="preserve"> on August 28, 2020.</w:t>
      </w:r>
    </w:p>
    <w:p w:rsidR="00EE1058" w:rsidRDefault="00EE10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F049A" w:rsidRDefault="00CF049A" w:rsidP="00EE1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F049A" w:rsidSect="0045378E">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331" w:rsidRDefault="00FA7331" w:rsidP="009F0C77">
      <w:r>
        <w:separator/>
      </w:r>
    </w:p>
  </w:endnote>
  <w:endnote w:type="continuationSeparator" w:id="0">
    <w:p w:rsidR="00FA7331" w:rsidRDefault="00FA73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581873-57F3-478D-AD1B-E32CAC8CA27B}"/>
    <w:embedBold r:id="rId2" w:fontKey="{FF523643-E8A2-48EB-9B21-5277B725B8C6}"/>
    <w:embedItalic r:id="rId3" w:fontKey="{853AC4EA-5800-4CEC-9DC1-B3E72DE5B391}"/>
  </w:font>
  <w:font w:name="Calibri">
    <w:panose1 w:val="020F0502020204030204"/>
    <w:charset w:val="00"/>
    <w:family w:val="swiss"/>
    <w:pitch w:val="variable"/>
    <w:sig w:usb0="E0002EFF" w:usb1="C000247B" w:usb2="00000009" w:usb3="00000000" w:csb0="000001FF" w:csb1="00000000"/>
    <w:embedRegular r:id="rId4" w:fontKey="{87655ED3-E15E-43CF-B3C4-1B81788E3AC5}"/>
  </w:font>
  <w:font w:name="Segoe UI">
    <w:panose1 w:val="020B0502040204020203"/>
    <w:charset w:val="00"/>
    <w:family w:val="swiss"/>
    <w:pitch w:val="variable"/>
    <w:sig w:usb0="E4002EFF" w:usb1="C000E47F" w:usb2="00000009" w:usb3="00000000" w:csb0="000001FF" w:csb1="00000000"/>
    <w:embedRegular r:id="rId5" w:fontKey="{4E0DD8BD-8E74-45FF-BFDC-F7099D90EA18}"/>
  </w:font>
  <w:font w:name="Cambria">
    <w:panose1 w:val="02040503050406030204"/>
    <w:charset w:val="00"/>
    <w:family w:val="roman"/>
    <w:pitch w:val="variable"/>
    <w:sig w:usb0="E00006FF" w:usb1="420024FF" w:usb2="02000000" w:usb3="00000000" w:csb0="0000019F" w:csb1="00000000"/>
    <w:embedRegular r:id="rId6" w:fontKey="{29196652-B386-4248-B381-6686AF3A03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058" w:rsidRPr="00404B92" w:rsidRDefault="00EE1058" w:rsidP="00404B92">
    <w:pPr>
      <w:pStyle w:val="Footer"/>
      <w:tabs>
        <w:tab w:val="clear" w:pos="4680"/>
        <w:tab w:val="clear" w:pos="9360"/>
        <w:tab w:val="center" w:pos="2995"/>
      </w:tabs>
      <w:spacing w:before="120"/>
    </w:pPr>
    <w:r>
      <w:t>[649-</w:t>
    </w:r>
    <w:r>
      <w:fldChar w:fldCharType="begin"/>
    </w:r>
    <w:r>
      <w:instrText xml:space="preserve"> PAGE  \* MERGEFORMAT </w:instrText>
    </w:r>
    <w:r>
      <w:fldChar w:fldCharType="separate"/>
    </w:r>
    <w:r w:rsidR="0094488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78E" w:rsidRPr="00404B92" w:rsidRDefault="00EE1058" w:rsidP="00404B92">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331" w:rsidRDefault="00FA7331" w:rsidP="009F0C77">
      <w:r>
        <w:separator/>
      </w:r>
    </w:p>
  </w:footnote>
  <w:footnote w:type="continuationSeparator" w:id="0">
    <w:p w:rsidR="00FA7331" w:rsidRDefault="00FA73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1CZ21"/>
    <w:docVar w:name="CoverBillType" w:val="a"/>
    <w:docVar w:name="DocPath" w:val="L:\Council\bills\DBS\31581CZ21.DOCX"/>
    <w:docVar w:name="dvBillNumber" w:val="649"/>
    <w:docVar w:name="dvBillNumberPrefix" w:val="S. "/>
    <w:docVar w:name="dvOriginalBody" w:val="Senate"/>
    <w:docVar w:name="dvSteno" w:val="DBS"/>
    <w:docVar w:name="NameofBody" w:val="s"/>
    <w:docVar w:name="vGroup2" w:val="Council"/>
  </w:docVars>
  <w:rsids>
    <w:rsidRoot w:val="006F5A70"/>
    <w:rsid w:val="000263D9"/>
    <w:rsid w:val="00026C9A"/>
    <w:rsid w:val="000965A1"/>
    <w:rsid w:val="000C487D"/>
    <w:rsid w:val="000E1785"/>
    <w:rsid w:val="000F39F2"/>
    <w:rsid w:val="001023A4"/>
    <w:rsid w:val="0010776B"/>
    <w:rsid w:val="00133E66"/>
    <w:rsid w:val="00134ACF"/>
    <w:rsid w:val="00144E15"/>
    <w:rsid w:val="001A4A62"/>
    <w:rsid w:val="001A681E"/>
    <w:rsid w:val="001C5F91"/>
    <w:rsid w:val="001D08F2"/>
    <w:rsid w:val="002037CA"/>
    <w:rsid w:val="002047A2"/>
    <w:rsid w:val="002321B6"/>
    <w:rsid w:val="0023696B"/>
    <w:rsid w:val="00250967"/>
    <w:rsid w:val="002759C5"/>
    <w:rsid w:val="00277DEE"/>
    <w:rsid w:val="00280D88"/>
    <w:rsid w:val="00294ABE"/>
    <w:rsid w:val="002A3EB4"/>
    <w:rsid w:val="002E48C3"/>
    <w:rsid w:val="00325348"/>
    <w:rsid w:val="00393688"/>
    <w:rsid w:val="003D411E"/>
    <w:rsid w:val="003E3C1E"/>
    <w:rsid w:val="003E6148"/>
    <w:rsid w:val="003E7D04"/>
    <w:rsid w:val="00400EAA"/>
    <w:rsid w:val="00404B92"/>
    <w:rsid w:val="0041760A"/>
    <w:rsid w:val="004203D7"/>
    <w:rsid w:val="00423F46"/>
    <w:rsid w:val="00461588"/>
    <w:rsid w:val="004809EE"/>
    <w:rsid w:val="004B2A8B"/>
    <w:rsid w:val="004C07A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A70"/>
    <w:rsid w:val="00734E1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887"/>
    <w:rsid w:val="00990668"/>
    <w:rsid w:val="009B397B"/>
    <w:rsid w:val="009F0C77"/>
    <w:rsid w:val="009F4DD1"/>
    <w:rsid w:val="00A64E80"/>
    <w:rsid w:val="00A741D9"/>
    <w:rsid w:val="00A85589"/>
    <w:rsid w:val="00A9741D"/>
    <w:rsid w:val="00AB0576"/>
    <w:rsid w:val="00AD4B17"/>
    <w:rsid w:val="00B26FA6"/>
    <w:rsid w:val="00B741CB"/>
    <w:rsid w:val="00B85C57"/>
    <w:rsid w:val="00B87AF8"/>
    <w:rsid w:val="00B934F3"/>
    <w:rsid w:val="00BB6347"/>
    <w:rsid w:val="00BD2134"/>
    <w:rsid w:val="00C038D8"/>
    <w:rsid w:val="00C045DD"/>
    <w:rsid w:val="00C3136F"/>
    <w:rsid w:val="00C3483A"/>
    <w:rsid w:val="00C43815"/>
    <w:rsid w:val="00C74E9D"/>
    <w:rsid w:val="00C82FD3"/>
    <w:rsid w:val="00CC6B7B"/>
    <w:rsid w:val="00CD3619"/>
    <w:rsid w:val="00CF049A"/>
    <w:rsid w:val="00CF0D43"/>
    <w:rsid w:val="00CF4447"/>
    <w:rsid w:val="00D0662F"/>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1058"/>
    <w:rsid w:val="00EF3EEE"/>
    <w:rsid w:val="00F149A7"/>
    <w:rsid w:val="00F50BAF"/>
    <w:rsid w:val="00F52C10"/>
    <w:rsid w:val="00F81FFD"/>
    <w:rsid w:val="00F85228"/>
    <w:rsid w:val="00F907F7"/>
    <w:rsid w:val="00FA733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33D612-6C14-4C4F-A987-5A402AB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73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331"/>
    <w:rPr>
      <w:rFonts w:ascii="Segoe UI" w:eastAsia="Times New Roman" w:hAnsi="Segoe UI" w:cs="Segoe UI"/>
      <w:sz w:val="18"/>
      <w:szCs w:val="18"/>
    </w:rPr>
  </w:style>
  <w:style w:type="character" w:styleId="Hyperlink">
    <w:name w:val="Hyperlink"/>
    <w:basedOn w:val="DefaultParagraphFont"/>
    <w:uiPriority w:val="99"/>
    <w:unhideWhenUsed/>
    <w:rsid w:val="00CF04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10309.docx" TargetMode="External"/><Relationship Id="rId12" Type="http://schemas.openxmlformats.org/officeDocument/2006/relationships/hyperlink" Target="file:///p:\pprever\2021-22\649_2021031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649_20210309A.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21-22\649_2021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49&amp;session=124&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C683F-A40C-46D3-B893-155B797C1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2897</Characters>
  <Application>Microsoft Office Word</Application>
  <DocSecurity>0</DocSecurity>
  <Lines>103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649: Subject not yet available - South Carolina Legislature Online</dc:title>
  <dc:subject/>
  <dc:creator>Deirdre Brevard-Smith</dc:creator>
  <cp:keywords/>
  <dc:description/>
  <cp:lastModifiedBy>S Wilson</cp:lastModifiedBy>
  <cp:revision>2</cp:revision>
  <cp:lastPrinted>2021-03-03T21:32:00Z</cp:lastPrinted>
  <dcterms:created xsi:type="dcterms:W3CDTF">2021-03-25T19:34:00Z</dcterms:created>
  <dcterms:modified xsi:type="dcterms:W3CDTF">2021-03-25T19:34:00Z</dcterms:modified>
</cp:coreProperties>
</file>