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 R30, S342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Jackson and Hutto</w:t>
      </w:r>
    </w:p>
    <w:p>
      <w:pPr>
        <w:widowControl w:val="false"/>
        <w:spacing w:after="0"/>
        <w:jc w:val="left"/>
      </w:pPr>
      <w:r>
        <w:rPr>
          <w:rFonts w:ascii="Times New Roman"/>
          <w:sz w:val="22"/>
        </w:rPr>
        <w:t xml:space="preserve">Document Path: SMIN-0068AA23.docx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Last Amended on April 26,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Homeless Youth Definition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0fa0f60a6a14df6">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beea626c4d044eea">
        <w:r w:rsidRPr="00770434">
          <w:rPr>
            <w:rStyle w:val="Hyperlink"/>
          </w:rPr>
          <w:t>Senate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w:t>
      </w:r>
      <w:r>
        <w:rPr>
          <w:b/>
        </w:rPr>
        <w:t xml:space="preserve"> Family and Veterans' Services</w:t>
      </w:r>
      <w:r>
        <w:t xml:space="preserve"> (</w:t>
      </w:r>
      <w:hyperlink w:history="true" r:id="R3a7b02cab8e741e4">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2/15/2023</w:t>
      </w:r>
      <w:r>
        <w:tab/>
        <w:t>Senate</w:t>
      </w:r>
      <w:r>
        <w:tab/>
        <w:t xml:space="preserve">Amended</w:t>
      </w:r>
      <w:r>
        <w:t xml:space="preserve"> (</w:t>
      </w:r>
      <w:hyperlink w:history="true" r:id="R2fdddef5d6db428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second time</w:t>
      </w:r>
      <w:r>
        <w:t xml:space="preserve"> (</w:t>
      </w:r>
      <w:hyperlink w:history="true" r:id="Rfef5828a17e742a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Roll call</w:t>
      </w:r>
      <w:r>
        <w:t xml:space="preserve"> Ayes-41  Nays-0</w:t>
      </w:r>
      <w:r>
        <w:t xml:space="preserve"> (</w:t>
      </w:r>
      <w:hyperlink w:history="true" r:id="Rfc539d0bc1a94c4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2/16/2023</w:t>
      </w:r>
      <w:r>
        <w:tab/>
        <w:t>Senate</w:t>
      </w:r>
      <w:r>
        <w:tab/>
        <w:t xml:space="preserve">Read third time and sent to House</w:t>
      </w:r>
      <w:r>
        <w:t xml:space="preserve"> (</w:t>
      </w:r>
      <w:hyperlink w:history="true" r:id="Ra0b6dfb2a23f460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454d08a97d894f9a">
        <w:r w:rsidRPr="00770434">
          <w:rPr>
            <w:rStyle w:val="Hyperlink"/>
          </w:rPr>
          <w:t>House Journal</w:t>
        </w:r>
        <w:r w:rsidRPr="00770434">
          <w:rPr>
            <w:rStyle w:val="Hyperlink"/>
          </w:rPr>
          <w:noBreakHyphen/>
          <w:t>page 301200</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Judiciary</w:t>
      </w:r>
      <w:r>
        <w:t xml:space="preserve"> (</w:t>
      </w:r>
      <w:hyperlink w:history="true" r:id="Rf600f3ca3e3a484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 with amendment</w:t>
      </w:r>
      <w:r>
        <w:rPr>
          <w:b/>
        </w:rPr>
        <w:t xml:space="preserve"> Judiciary</w:t>
      </w:r>
      <w:r>
        <w:t xml:space="preserve"> (</w:t>
      </w:r>
      <w:hyperlink w:history="true" r:id="R124872dd83a7447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Amended</w:t>
      </w:r>
      <w:r>
        <w:t xml:space="preserve"> (</w:t>
      </w:r>
      <w:hyperlink w:history="true" r:id="Rc22aaeee695c44a4">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641459d7c4c34f7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Yeas-113  Nays-0</w:t>
      </w:r>
      <w:r>
        <w:t xml:space="preserve"> (</w:t>
      </w:r>
      <w:hyperlink w:history="true" r:id="R8e2a7bd43260410c">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returned to Senate with amendments</w:t>
      </w:r>
      <w:r>
        <w:t xml:space="preserve"> (</w:t>
      </w:r>
      <w:hyperlink w:history="true" r:id="R04bad912a2c84d5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Concurred in House amendment and enrolled</w:t>
      </w:r>
      <w:r>
        <w:t xml:space="preserve"> (</w:t>
      </w:r>
      <w:hyperlink w:history="true" r:id="Rd48efd22643f455d">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Ayes-44  Nays-0</w:t>
      </w:r>
      <w:r>
        <w:t xml:space="preserve"> (</w:t>
      </w:r>
      <w:hyperlink w:history="true" r:id="R842d26e07f924374">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5/11/2023</w:t>
      </w:r>
      <w:r>
        <w:tab/>
        <w:t/>
      </w:r>
      <w:r>
        <w:tab/>
        <w:t>Ratified R 30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23
 </w:t>
      </w:r>
    </w:p>
    <w:p>
      <w:pPr>
        <w:widowControl w:val="false"/>
        <w:spacing w:after="0"/>
        <w:jc w:val="left"/>
      </w:pPr>
    </w:p>
    <w:p>
      <w:pPr>
        <w:widowControl w:val="false"/>
        <w:spacing w:after="0"/>
        <w:jc w:val="left"/>
      </w:pPr>
      <w:r>
        <w:rPr>
          <w:rFonts w:ascii="Times New Roman"/>
          <w:sz w:val="22"/>
        </w:rPr>
        <w:t xml:space="preserve">View the latest </w:t>
      </w:r>
      <w:hyperlink r:id="R4d0ed8ecae1342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58e1e02be44f1f">
        <w:r>
          <w:rPr>
            <w:rStyle w:val="Hyperlink"/>
            <w:u w:val="single"/>
          </w:rPr>
          <w:t>02/08/2023</w:t>
        </w:r>
      </w:hyperlink>
      <w:r>
        <w:t xml:space="preserve"/>
      </w:r>
    </w:p>
    <w:p>
      <w:pPr>
        <w:widowControl w:val="true"/>
        <w:spacing w:after="0"/>
        <w:jc w:val="left"/>
      </w:pPr>
      <w:r>
        <w:rPr>
          <w:rFonts w:ascii="Times New Roman"/>
          <w:sz w:val="22"/>
        </w:rPr>
        <w:t xml:space="preserve"/>
      </w:r>
      <w:hyperlink r:id="Ra1f84e491f8e4996">
        <w:r>
          <w:rPr>
            <w:rStyle w:val="Hyperlink"/>
            <w:u w:val="single"/>
          </w:rPr>
          <w:t>02/09/2023</w:t>
        </w:r>
      </w:hyperlink>
      <w:r>
        <w:t xml:space="preserve"/>
      </w:r>
    </w:p>
    <w:p>
      <w:pPr>
        <w:widowControl w:val="true"/>
        <w:spacing w:after="0"/>
        <w:jc w:val="left"/>
      </w:pPr>
      <w:r>
        <w:rPr>
          <w:rFonts w:ascii="Times New Roman"/>
          <w:sz w:val="22"/>
        </w:rPr>
        <w:t xml:space="preserve"/>
      </w:r>
      <w:hyperlink r:id="R48f50a0c3abf4349">
        <w:r>
          <w:rPr>
            <w:rStyle w:val="Hyperlink"/>
            <w:u w:val="single"/>
          </w:rPr>
          <w:t>02/15/2023</w:t>
        </w:r>
      </w:hyperlink>
      <w:r>
        <w:t xml:space="preserve"/>
      </w:r>
    </w:p>
    <w:p>
      <w:pPr>
        <w:widowControl w:val="true"/>
        <w:spacing w:after="0"/>
        <w:jc w:val="left"/>
      </w:pPr>
      <w:r>
        <w:rPr>
          <w:rFonts w:ascii="Times New Roman"/>
          <w:sz w:val="22"/>
        </w:rPr>
        <w:t xml:space="preserve"/>
      </w:r>
      <w:hyperlink r:id="Racfcb3b122ab4a34">
        <w:r>
          <w:rPr>
            <w:rStyle w:val="Hyperlink"/>
            <w:u w:val="single"/>
          </w:rPr>
          <w:t>02/16/2023</w:t>
        </w:r>
      </w:hyperlink>
      <w:r>
        <w:t xml:space="preserve"/>
      </w:r>
    </w:p>
    <w:p>
      <w:pPr>
        <w:widowControl w:val="true"/>
        <w:spacing w:after="0"/>
        <w:jc w:val="left"/>
      </w:pPr>
      <w:r>
        <w:rPr>
          <w:rFonts w:ascii="Times New Roman"/>
          <w:sz w:val="22"/>
        </w:rPr>
        <w:t xml:space="preserve"/>
      </w:r>
      <w:hyperlink r:id="R6d588ebbf5bf4196">
        <w:r>
          <w:rPr>
            <w:rStyle w:val="Hyperlink"/>
            <w:u w:val="single"/>
          </w:rPr>
          <w:t>04/19/2023</w:t>
        </w:r>
      </w:hyperlink>
      <w:r>
        <w:t xml:space="preserve"/>
      </w:r>
    </w:p>
    <w:p>
      <w:pPr>
        <w:widowControl w:val="true"/>
        <w:spacing w:after="0"/>
        <w:jc w:val="left"/>
      </w:pPr>
      <w:r>
        <w:rPr>
          <w:rFonts w:ascii="Times New Roman"/>
          <w:sz w:val="22"/>
        </w:rPr>
        <w:t xml:space="preserve"/>
      </w:r>
      <w:hyperlink r:id="Rc8329cb93fb54154">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576C9" w:rsidP="005576C9" w:rsidRDefault="005576C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 R30, S342)</w:t>
      </w:r>
    </w:p>
    <w:p w:rsidRPr="00F60DB2" w:rsidR="005576C9" w:rsidP="005576C9" w:rsidRDefault="005576C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740CC" w:rsidR="005576C9" w:rsidP="005576C9" w:rsidRDefault="005576C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740CC">
        <w:rPr>
          <w:rFonts w:cs="Times New Roman"/>
          <w:sz w:val="22"/>
        </w:rPr>
        <w:t>AN ACT TO AMEND THE SOUTH CAROLINA CODE OF LAWS BY AMENDING SECTION 63‑1‑40, RELATING TO children’s code DEFINITIONS, SO AS TO RESTATE the existing DEFINITIONS; AND BY ADDING SECTION 63-1-45 SO AS TO DEFINE “UNACCOMPANIED HOMELESS YOUTH”, “HOMELESS CHILD OR YOUTH”, AND “YOUTH AT RISK OF HOMELESSNESS”.</w:t>
      </w:r>
      <w:bookmarkStart w:name="at_29646c175" w:id="0"/>
    </w:p>
    <w:bookmarkEnd w:id="0"/>
    <w:p w:rsidRPr="00DF3B44" w:rsidR="005576C9" w:rsidP="005576C9" w:rsidRDefault="005576C9">
      <w:pPr>
        <w:pStyle w:val="scbillwhereasclause"/>
      </w:pPr>
    </w:p>
    <w:p w:rsidRPr="0094541D" w:rsidR="005576C9" w:rsidP="005576C9" w:rsidRDefault="005576C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4bc1d693" w:id="1"/>
      <w:r w:rsidRPr="0094541D">
        <w:t>B</w:t>
      </w:r>
      <w:bookmarkEnd w:id="1"/>
      <w:r w:rsidRPr="0094541D">
        <w:t>e it enacted by the General Assembly of the State of South Carolina:</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Children's Code</w:t>
      </w:r>
    </w:p>
    <w:p w:rsidRPr="00DF3B44" w:rsidR="005576C9" w:rsidP="005576C9" w:rsidRDefault="005576C9">
      <w:pPr>
        <w:pStyle w:val="scnoncodifiedsection"/>
      </w:pPr>
    </w:p>
    <w:p w:rsidR="005576C9" w:rsidP="005576C9" w:rsidRDefault="005576C9">
      <w:pPr>
        <w:pStyle w:val="scdirectionallanguage"/>
      </w:pPr>
      <w:bookmarkStart w:name="bs_num_1_6ae3f8165" w:id="2"/>
      <w:r>
        <w:t>S</w:t>
      </w:r>
      <w:bookmarkEnd w:id="2"/>
      <w:r>
        <w:t>ECTION 1.</w:t>
      </w:r>
      <w:r>
        <w:tab/>
      </w:r>
      <w:bookmarkStart w:name="dl_663a28857" w:id="3"/>
      <w:r>
        <w:t>S</w:t>
      </w:r>
      <w:bookmarkEnd w:id="3"/>
      <w:r>
        <w:t>ection 63‑1‑40 of the S.C. Code is amended to read:</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codifiedsection"/>
      </w:pPr>
      <w:r>
        <w:tab/>
      </w:r>
      <w:bookmarkStart w:name="cs_T63C1N40_4eaff66db" w:id="4"/>
      <w:r>
        <w:t>S</w:t>
      </w:r>
      <w:bookmarkEnd w:id="4"/>
      <w:r>
        <w:t>ection 63‑1‑40.</w:t>
      </w:r>
      <w:r>
        <w:tab/>
      </w:r>
      <w:bookmarkStart w:name="up_9c4db1da2" w:id="5"/>
      <w:r>
        <w:t>W</w:t>
      </w:r>
      <w:bookmarkEnd w:id="5"/>
      <w:r>
        <w:t>hen used in this title and unless otherwise defined or the specific context indicates otherwise:</w:t>
      </w:r>
    </w:p>
    <w:p w:rsidR="005576C9" w:rsidP="005576C9" w:rsidRDefault="005576C9">
      <w:pPr>
        <w:pStyle w:val="sccodifiedsection"/>
      </w:pPr>
      <w:r>
        <w:tab/>
      </w:r>
      <w:bookmarkStart w:name="ss_T63C1N40S1_lv1_0ca258422" w:id="6"/>
      <w:r>
        <w:t>(</w:t>
      </w:r>
      <w:bookmarkEnd w:id="6"/>
      <w:r>
        <w:t>1) “Child” means a person under the age of eighteen.</w:t>
      </w:r>
    </w:p>
    <w:p w:rsidR="005576C9" w:rsidP="005576C9" w:rsidRDefault="005576C9">
      <w:pPr>
        <w:pStyle w:val="sccodifiedsection"/>
      </w:pPr>
      <w:r>
        <w:tab/>
      </w:r>
      <w:bookmarkStart w:name="ss_T63C1N40S2_lv1_879f644a4" w:id="7"/>
      <w:r>
        <w:t>(</w:t>
      </w:r>
      <w:bookmarkEnd w:id="7"/>
      <w:r>
        <w:t>2) “Court” means the family court.</w:t>
      </w:r>
    </w:p>
    <w:p w:rsidR="005576C9" w:rsidP="005576C9" w:rsidRDefault="005576C9">
      <w:pPr>
        <w:pStyle w:val="sccodifiedsection"/>
      </w:pPr>
      <w:r>
        <w:tab/>
      </w:r>
      <w:bookmarkStart w:name="ss_T63C1N40S3_lv1_c16937e32" w:id="8"/>
      <w:r>
        <w:t>(</w:t>
      </w:r>
      <w:bookmarkEnd w:id="8"/>
      <w:r>
        <w:t>3) “Guardian” means a person who legally has the care and management of a child.</w:t>
      </w:r>
    </w:p>
    <w:p w:rsidR="005576C9" w:rsidP="005576C9" w:rsidRDefault="005576C9">
      <w:pPr>
        <w:pStyle w:val="sccodifiedsection"/>
      </w:pPr>
      <w:r>
        <w:tab/>
      </w:r>
      <w:bookmarkStart w:name="ss_T63C1N40S4_lv1_3788e29ba" w:id="9"/>
      <w:r>
        <w:t>(</w:t>
      </w:r>
      <w:bookmarkEnd w:id="9"/>
      <w:r>
        <w:t>4) “Judge” means the judge of the family court.</w:t>
      </w:r>
    </w:p>
    <w:p w:rsidR="005576C9" w:rsidP="005576C9" w:rsidRDefault="005576C9">
      <w:pPr>
        <w:pStyle w:val="sccodifiedsection"/>
      </w:pPr>
      <w:r>
        <w:tab/>
      </w:r>
      <w:bookmarkStart w:name="ss_T63C1N40S5_lv1_d2be6c035" w:id="10"/>
      <w:r>
        <w:t>(</w:t>
      </w:r>
      <w:bookmarkEnd w:id="10"/>
      <w:r>
        <w:t>5) “Parent” means biological parent, adoptive parents, step‑parent, or person with legal custody.</w:t>
      </w:r>
    </w:p>
    <w:p w:rsidR="005576C9" w:rsidP="005576C9" w:rsidRDefault="005576C9">
      <w:pPr>
        <w:pStyle w:val="sccodifiedsection"/>
      </w:pPr>
      <w:r>
        <w:tab/>
      </w:r>
      <w:bookmarkStart w:name="ss_T63C1N40S6_lv1_d75ad1367" w:id="11"/>
      <w:r>
        <w:t>(</w:t>
      </w:r>
      <w:bookmarkEnd w:id="11"/>
      <w:r>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5576C9" w:rsidP="005576C9" w:rsidRDefault="005576C9">
      <w:pPr>
        <w:pStyle w:val="sccodifiedsection"/>
      </w:pPr>
      <w:r>
        <w:tab/>
      </w:r>
      <w:bookmarkStart w:name="ss_T63C1N40S7_lv1_80d66bd0a" w:id="12"/>
      <w:r>
        <w:t>(</w:t>
      </w:r>
      <w:bookmarkEnd w:id="12"/>
      <w:r>
        <w:t xml:space="preserve">7) “Child caring facility” means a campus with one or more staffed residences and with a total population of twenty or more children who </w:t>
      </w:r>
      <w:r>
        <w:lastRenderedPageBreak/>
        <w:t>are in care apart from their parents, relatives, or guardians on a continuing full‑time basis for protection and guidance.</w:t>
      </w:r>
    </w:p>
    <w:p w:rsidR="005576C9" w:rsidP="005576C9" w:rsidRDefault="005576C9">
      <w:pPr>
        <w:pStyle w:val="sccodifiedsection"/>
      </w:pPr>
      <w:r>
        <w:tab/>
      </w:r>
      <w:bookmarkStart w:name="ss_T63C1N40S8_lv1_24cfc871f" w:id="13"/>
      <w:r>
        <w:t>(</w:t>
      </w:r>
      <w:bookmarkEnd w:id="13"/>
      <w:r>
        <w:t>8) “Foster home” means a household of one or more persons who are licensed or approved to provide full‑time care for one to five children living apart from their parents or guardians.</w:t>
      </w:r>
    </w:p>
    <w:p w:rsidR="005576C9" w:rsidP="005576C9" w:rsidRDefault="005576C9">
      <w:pPr>
        <w:pStyle w:val="sccodifiedsection"/>
      </w:pPr>
      <w:r>
        <w:tab/>
      </w:r>
      <w:bookmarkStart w:name="ss_T63C1N40S9_lv1_b2f5e1f52" w:id="14"/>
      <w:r>
        <w:t>(</w:t>
      </w:r>
      <w:bookmarkEnd w:id="14"/>
      <w:r>
        <w:t>9) “Residential group care home” means a staffed residence with a population fewer than twenty children who are in care apart from their parents, relatives, or guardians on a full‑time basis.</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homeless children and youth</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directionallanguage"/>
      </w:pPr>
      <w:bookmarkStart w:name="bs_num_2_fce194741" w:id="15"/>
      <w:r>
        <w:t>S</w:t>
      </w:r>
      <w:bookmarkEnd w:id="15"/>
      <w:r>
        <w:t>ECTION 2.</w:t>
      </w:r>
      <w:r>
        <w:tab/>
      </w:r>
      <w:bookmarkStart w:name="dl_9852127aa" w:id="16"/>
      <w:r>
        <w:t>C</w:t>
      </w:r>
      <w:bookmarkEnd w:id="16"/>
      <w:r>
        <w:t>hapter 1, Title 63 of the S.C. Code is amended by adding:</w:t>
      </w:r>
    </w:p>
    <w:p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newcodesection"/>
      </w:pPr>
      <w:r>
        <w:tab/>
      </w:r>
      <w:bookmarkStart w:name="ns_T63C1N45_1f4e7824c" w:id="17"/>
      <w:r>
        <w:t>S</w:t>
      </w:r>
      <w:bookmarkEnd w:id="17"/>
      <w:r>
        <w:t>ection 63-1-45.</w:t>
      </w:r>
      <w:r>
        <w:tab/>
      </w:r>
      <w:bookmarkStart w:name="up_40d669f74" w:id="18"/>
      <w:r>
        <w:t>F</w:t>
      </w:r>
      <w:bookmarkEnd w:id="18"/>
      <w:r>
        <w:t>or purposes of developing an accurate statewide count of homeless children and youth in this State, the following statewide definitions shall be used:</w:t>
      </w:r>
    </w:p>
    <w:p w:rsidR="005576C9" w:rsidP="005576C9" w:rsidRDefault="005576C9">
      <w:pPr>
        <w:pStyle w:val="scnewcodesection"/>
      </w:pPr>
      <w:r>
        <w:tab/>
      </w:r>
      <w:bookmarkStart w:name="ss_T63C1N45S1_lv1_24767a050" w:id="19"/>
      <w:r>
        <w:t>(</w:t>
      </w:r>
      <w:bookmarkEnd w:id="19"/>
      <w:r>
        <w:t>1) “Unaccompanied homeless youth” means an unaccompanied individual twenty‑four years of age or younger who is not in the physical custody of a parent or guardian and lacks a fixed, regular, and adequate nighttime residence and includes:</w:t>
      </w:r>
    </w:p>
    <w:p w:rsidR="005576C9" w:rsidP="005576C9" w:rsidRDefault="005576C9">
      <w:pPr>
        <w:pStyle w:val="scnewcodesection"/>
      </w:pPr>
      <w:r>
        <w:tab/>
      </w:r>
      <w:bookmarkStart w:name="up_cddc71236" w:id="20"/>
      <w:r>
        <w:tab/>
      </w:r>
      <w:bookmarkStart w:name="ss_T63C1N45Sa_lv2_4b7c099cd" w:id="21"/>
      <w:bookmarkEnd w:id="20"/>
      <w:r>
        <w:t>(</w:t>
      </w:r>
      <w:bookmarkEnd w:id="21"/>
      <w:r>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p>
    <w:p w:rsidR="005576C9" w:rsidP="005576C9" w:rsidRDefault="005576C9">
      <w:pPr>
        <w:pStyle w:val="scnewcodesection"/>
      </w:pPr>
      <w:r>
        <w:tab/>
      </w:r>
      <w:r>
        <w:tab/>
      </w:r>
      <w:bookmarkStart w:name="ss_T63C1N45Sb_lv2_30a4fb3e8" w:id="22"/>
      <w:r>
        <w:t>(</w:t>
      </w:r>
      <w:bookmarkEnd w:id="22"/>
      <w:r>
        <w:t xml:space="preserve">b) children and youth who have a primary nighttime residence that is a public or private place not designed for or ordinarily used as a regular sleeping accommodation for human beings, such as a car, a park, public </w:t>
      </w:r>
      <w:r>
        <w:lastRenderedPageBreak/>
        <w:t>spaces, an abandoned building, a bus or train station, or similar settings; or</w:t>
      </w:r>
    </w:p>
    <w:p w:rsidR="005576C9" w:rsidP="005576C9" w:rsidRDefault="005576C9">
      <w:pPr>
        <w:pStyle w:val="scnewcodesection"/>
      </w:pPr>
      <w:r>
        <w:tab/>
      </w:r>
      <w:bookmarkStart w:name="up_2dffdbf39" w:id="23"/>
      <w:r>
        <w:tab/>
      </w:r>
      <w:bookmarkStart w:name="ss_T63C1N45Sc_lv2_86dbc012a" w:id="24"/>
      <w:bookmarkEnd w:id="23"/>
      <w:r>
        <w:t>(</w:t>
      </w:r>
      <w:bookmarkEnd w:id="24"/>
      <w:r>
        <w:t>c) children and youth who live in a supervised publicly or privately owned shelter designated to provide temporary living arrangements or in a transitional housing program or other time‑limited housing.</w:t>
      </w:r>
    </w:p>
    <w:p w:rsidR="005576C9" w:rsidP="005576C9" w:rsidRDefault="005576C9">
      <w:pPr>
        <w:pStyle w:val="scnewcodesection"/>
      </w:pPr>
      <w:r>
        <w:tab/>
        <w:t>“Unaccompanied homeless youth” does not include any individual imprisoned or otherwise detained pursuant to a federal or state law except when a youth is exiting an institution having resided there for ninety days or fewer and meets the criteria in subitems (a), (b), or (c) immediately prior to entering the institution.</w:t>
      </w:r>
    </w:p>
    <w:p w:rsidR="005576C9" w:rsidP="005576C9" w:rsidRDefault="005576C9">
      <w:pPr>
        <w:pStyle w:val="scnewcodesection"/>
      </w:pPr>
      <w:r>
        <w:tab/>
      </w:r>
      <w:bookmarkStart w:name="ss_T63C1N45S2_lv1_4e95f92f4" w:id="25"/>
      <w:bookmarkStart w:name="up_35f7c0faf" w:id="26"/>
      <w:r>
        <w:t>(</w:t>
      </w:r>
      <w:bookmarkEnd w:id="25"/>
      <w:bookmarkEnd w:id="26"/>
      <w:r>
        <w:t xml:space="preserve">2) “Homeless child or youth” means children and youth from birth through </w:t>
      </w:r>
      <w:r w:rsidRPr="00B96F37">
        <w:t xml:space="preserve">twenty-four </w:t>
      </w:r>
      <w:r>
        <w:t>years of age who lack a fixed, regular, and adequate nighttime residence and includes:</w:t>
      </w:r>
    </w:p>
    <w:p w:rsidR="005576C9" w:rsidP="005576C9" w:rsidRDefault="005576C9">
      <w:pPr>
        <w:pStyle w:val="scnewcodesection"/>
      </w:pPr>
      <w:r>
        <w:tab/>
      </w:r>
      <w:r>
        <w:tab/>
      </w:r>
      <w:bookmarkStart w:name="ss_T63C1N45Sa_lv2_146a6cb95" w:id="27"/>
      <w:r>
        <w:t>(</w:t>
      </w:r>
      <w:bookmarkEnd w:id="27"/>
      <w:r>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p>
    <w:p w:rsidR="005576C9" w:rsidP="005576C9" w:rsidRDefault="005576C9">
      <w:pPr>
        <w:pStyle w:val="scnewcodesection"/>
      </w:pPr>
      <w:r>
        <w:tab/>
      </w:r>
      <w:bookmarkStart w:name="up_a020cc409" w:id="28"/>
      <w:r>
        <w:tab/>
      </w:r>
      <w:bookmarkStart w:name="ss_T63C1N45Sb_lv2_9eda19d58" w:id="29"/>
      <w:bookmarkEnd w:id="28"/>
      <w:r>
        <w:t>(</w:t>
      </w:r>
      <w:bookmarkEnd w:id="29"/>
      <w:r>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w:t>
      </w:r>
    </w:p>
    <w:p w:rsidR="005576C9" w:rsidP="005576C9" w:rsidRDefault="005576C9">
      <w:pPr>
        <w:pStyle w:val="scnewcodesection"/>
      </w:pPr>
      <w:r>
        <w:tab/>
      </w:r>
      <w:r>
        <w:tab/>
      </w:r>
      <w:bookmarkStart w:name="ss_T63C1N45Sc_lv2_124bcc062" w:id="30"/>
      <w:r>
        <w:t>(</w:t>
      </w:r>
      <w:bookmarkEnd w:id="30"/>
      <w:r>
        <w:t>c) children and youth who live in a supervised publicly or privately owned shelter designated to provide temporary living arrangements or in a transitional housing program or other time‑limited housing; or</w:t>
      </w:r>
    </w:p>
    <w:p w:rsidR="005576C9" w:rsidP="005576C9" w:rsidRDefault="005576C9">
      <w:pPr>
        <w:pStyle w:val="scnewcodesection"/>
      </w:pPr>
      <w:r>
        <w:tab/>
      </w:r>
      <w:bookmarkStart w:name="up_57fa52d4f" w:id="31"/>
      <w:r>
        <w:tab/>
      </w:r>
      <w:bookmarkStart w:name="ss_T63C1N45Sd_lv2_b3aada5a8" w:id="32"/>
      <w:bookmarkEnd w:id="31"/>
      <w:r>
        <w:t>(</w:t>
      </w:r>
      <w:bookmarkEnd w:id="32"/>
      <w:r>
        <w:t>d) migratory children as defined in 20 U.S.C. Section 6399, who are legally in the United States, and who qualify as homeless because they are living in circumstances described in subsections (a) through (c).</w:t>
      </w:r>
    </w:p>
    <w:p w:rsidR="005576C9" w:rsidP="005576C9" w:rsidRDefault="005576C9">
      <w:pPr>
        <w:pStyle w:val="scnewcodesection"/>
      </w:pPr>
      <w:r>
        <w:tab/>
        <w:t xml:space="preserve">“Homeless youth” does not include any individual imprisoned or </w:t>
      </w:r>
      <w:r>
        <w:lastRenderedPageBreak/>
        <w:t>otherwise detained pursuant to a federal or state law except when a youth is exiting an institution having resided there for ninety days or less and met the criteria in subitems (a), (b), or (c) immediately prior to entering the institution.</w:t>
      </w:r>
    </w:p>
    <w:p w:rsidR="005576C9" w:rsidP="005576C9" w:rsidRDefault="005576C9">
      <w:pPr>
        <w:pStyle w:val="scnewcodesection"/>
      </w:pPr>
      <w:r>
        <w:tab/>
      </w:r>
      <w:bookmarkStart w:name="up_1223cf6fa" w:id="33"/>
      <w:bookmarkStart w:name="ss_T63C1N45S3_lv1_4e95f92f4" w:id="34"/>
      <w:r>
        <w:t>(</w:t>
      </w:r>
      <w:bookmarkEnd w:id="33"/>
      <w:bookmarkEnd w:id="34"/>
      <w:r>
        <w:t>3) “Youth at risk of homelessness” means an individual twenty‑four years of age or younger whose status or circumstances indicate a significant danger of experiencing homelessness in the near future and includes:</w:t>
      </w:r>
    </w:p>
    <w:p w:rsidR="005576C9" w:rsidP="005576C9" w:rsidRDefault="005576C9">
      <w:pPr>
        <w:pStyle w:val="scnewcodesection"/>
      </w:pPr>
      <w:r>
        <w:tab/>
      </w:r>
      <w:r>
        <w:tab/>
      </w:r>
      <w:bookmarkStart w:name="ss_T63C1N45Sa_lv2_1ac56118a" w:id="35"/>
      <w:r>
        <w:t>(</w:t>
      </w:r>
      <w:bookmarkEnd w:id="35"/>
      <w:r>
        <w:t>a) children and youth exiting a publicly funded institution or system of care;</w:t>
      </w:r>
    </w:p>
    <w:p w:rsidR="005576C9" w:rsidP="005576C9" w:rsidRDefault="005576C9">
      <w:pPr>
        <w:pStyle w:val="scnewcodesection"/>
      </w:pPr>
      <w:r>
        <w:tab/>
      </w:r>
      <w:bookmarkStart w:name="up_1eff0d0f4" w:id="36"/>
      <w:r>
        <w:tab/>
      </w:r>
      <w:bookmarkStart w:name="ss_T63C1N45Sb_lv2_5c3e4bb20" w:id="37"/>
      <w:bookmarkEnd w:id="36"/>
      <w:r>
        <w:t>(</w:t>
      </w:r>
      <w:bookmarkEnd w:id="37"/>
      <w:r>
        <w:t>b) children and youth who have previously experienced homelessness;</w:t>
      </w:r>
    </w:p>
    <w:p w:rsidR="005576C9" w:rsidP="005576C9" w:rsidRDefault="005576C9">
      <w:pPr>
        <w:pStyle w:val="scnewcodesection"/>
      </w:pPr>
      <w:r>
        <w:tab/>
      </w:r>
      <w:r>
        <w:tab/>
      </w:r>
      <w:bookmarkStart w:name="ss_T63C1N45Sc_lv2_81a2cde81" w:id="38"/>
      <w:r>
        <w:t>(</w:t>
      </w:r>
      <w:bookmarkEnd w:id="38"/>
      <w:r>
        <w:t>c) children and youth whose primary caregivers are currently homeless or have previously been homeless; or</w:t>
      </w:r>
    </w:p>
    <w:p w:rsidR="005576C9" w:rsidP="005576C9" w:rsidRDefault="005576C9">
      <w:pPr>
        <w:pStyle w:val="scnewcodesection"/>
      </w:pPr>
      <w:r>
        <w:tab/>
      </w:r>
      <w:bookmarkStart w:name="up_44eb3cbb2" w:id="39"/>
      <w:r>
        <w:tab/>
      </w:r>
      <w:bookmarkStart w:name="ss_T63C1N45Sd_lv2_faadd9954" w:id="40"/>
      <w:bookmarkEnd w:id="39"/>
      <w:r>
        <w:t>(</w:t>
      </w:r>
      <w:bookmarkEnd w:id="40"/>
      <w:r>
        <w:t>d) children and youth who experience serious or sustained conflict with the individual’s caregivers that is likely to result in family separation.</w:t>
      </w: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576C9" w:rsidP="005576C9" w:rsidRDefault="005576C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6C9" w:rsidP="005576C9" w:rsidRDefault="005576C9">
      <w:pPr>
        <w:pStyle w:val="scnoncodifiedsection"/>
      </w:pPr>
      <w:bookmarkStart w:name="bs_num_3_lastsection" w:id="41"/>
      <w:bookmarkStart w:name="eff_date_section" w:id="42"/>
      <w:r>
        <w:t>S</w:t>
      </w:r>
      <w:bookmarkEnd w:id="41"/>
      <w:r>
        <w:t>ECTION 3.</w:t>
      </w:r>
      <w:r w:rsidRPr="00DF3B44">
        <w:tab/>
        <w:t>This act takes effect upon approval by the Governor.</w:t>
      </w:r>
      <w:bookmarkEnd w:id="42"/>
    </w:p>
    <w:p w:rsidR="005576C9" w:rsidP="005576C9" w:rsidRDefault="005576C9">
      <w:pPr>
        <w:pStyle w:val="scnoncodifiedsection"/>
      </w:pPr>
    </w:p>
    <w:p w:rsidR="005576C9" w:rsidP="005576C9" w:rsidRDefault="005576C9">
      <w:pPr>
        <w:pStyle w:val="scnoncodifiedsection"/>
      </w:pPr>
      <w:r>
        <w:t>Ratified the 11</w:t>
      </w:r>
      <w:r>
        <w:rPr>
          <w:vertAlign w:val="superscript"/>
        </w:rPr>
        <w:t>th</w:t>
      </w:r>
      <w:r>
        <w:t xml:space="preserve"> day of May, 2023.</w:t>
      </w:r>
    </w:p>
    <w:p w:rsidR="005576C9" w:rsidP="005576C9" w:rsidRDefault="005576C9">
      <w:pPr>
        <w:pStyle w:val="scactchamber"/>
        <w:widowControl/>
        <w:suppressLineNumbers w:val="0"/>
        <w:suppressAutoHyphens w:val="0"/>
        <w:jc w:val="both"/>
      </w:pPr>
    </w:p>
    <w:p w:rsidR="005576C9" w:rsidP="005576C9" w:rsidRDefault="005576C9">
      <w:pPr>
        <w:pStyle w:val="scactchamber"/>
        <w:widowControl/>
        <w:suppressLineNumbers w:val="0"/>
        <w:suppressAutoHyphens w:val="0"/>
        <w:jc w:val="both"/>
      </w:pPr>
      <w:r>
        <w:t>Approved the 16</w:t>
      </w:r>
      <w:r w:rsidRPr="00396737">
        <w:rPr>
          <w:vertAlign w:val="superscript"/>
        </w:rPr>
        <w:t>th</w:t>
      </w:r>
      <w:r>
        <w:t xml:space="preserve"> day of May, 2023. </w:t>
      </w:r>
    </w:p>
    <w:p w:rsidR="005576C9" w:rsidP="005576C9" w:rsidRDefault="005576C9">
      <w:pPr>
        <w:pStyle w:val="scactchamber"/>
        <w:widowControl/>
        <w:suppressLineNumbers w:val="0"/>
        <w:suppressAutoHyphens w:val="0"/>
        <w:jc w:val="center"/>
      </w:pPr>
    </w:p>
    <w:p w:rsidR="005576C9" w:rsidP="005576C9" w:rsidRDefault="005576C9">
      <w:pPr>
        <w:pStyle w:val="scactchamber"/>
        <w:widowControl/>
        <w:suppressLineNumbers w:val="0"/>
        <w:suppressAutoHyphens w:val="0"/>
        <w:jc w:val="center"/>
      </w:pPr>
      <w:r>
        <w:t>__________</w:t>
      </w:r>
    </w:p>
    <w:p w:rsidRPr="00F60DB2" w:rsidR="006740CC" w:rsidP="005576C9" w:rsidRDefault="006740C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6740CC" w:rsidSect="006740CC">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7C3A" w:rsidRDefault="00B17C3A" w:rsidP="0010329A">
      <w:pPr>
        <w:spacing w:after="0" w:line="240" w:lineRule="auto"/>
      </w:pPr>
      <w:r>
        <w:separator/>
      </w:r>
    </w:p>
    <w:p w:rsidR="00B17C3A" w:rsidRDefault="00B17C3A"/>
    <w:p w:rsidR="00B17C3A" w:rsidRDefault="00B17C3A"/>
  </w:endnote>
  <w:endnote w:type="continuationSeparator" w:id="0">
    <w:p w:rsidR="00B17C3A" w:rsidRDefault="00B17C3A" w:rsidP="0010329A">
      <w:pPr>
        <w:spacing w:after="0" w:line="240" w:lineRule="auto"/>
      </w:pPr>
      <w:r>
        <w:continuationSeparator/>
      </w:r>
    </w:p>
    <w:p w:rsidR="00B17C3A" w:rsidRDefault="00B17C3A"/>
    <w:p w:rsidR="00B17C3A" w:rsidRDefault="00B17C3A"/>
  </w:endnote>
  <w:endnote w:type="continuationNotice" w:id="1">
    <w:p w:rsidR="00B17C3A" w:rsidRDefault="00B17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0CC" w:rsidRPr="006740CC" w:rsidRDefault="006740CC" w:rsidP="006740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0CC" w:rsidRDefault="00674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7C3A" w:rsidRDefault="00B17C3A" w:rsidP="0010329A">
      <w:pPr>
        <w:spacing w:after="0" w:line="240" w:lineRule="auto"/>
      </w:pPr>
      <w:r>
        <w:separator/>
      </w:r>
    </w:p>
    <w:p w:rsidR="00B17C3A" w:rsidRDefault="00B17C3A"/>
    <w:p w:rsidR="00B17C3A" w:rsidRDefault="00B17C3A"/>
  </w:footnote>
  <w:footnote w:type="continuationSeparator" w:id="0">
    <w:p w:rsidR="00B17C3A" w:rsidRDefault="00B17C3A" w:rsidP="0010329A">
      <w:pPr>
        <w:spacing w:after="0" w:line="240" w:lineRule="auto"/>
      </w:pPr>
      <w:r>
        <w:continuationSeparator/>
      </w:r>
    </w:p>
    <w:p w:rsidR="00B17C3A" w:rsidRDefault="00B17C3A"/>
    <w:p w:rsidR="00B17C3A" w:rsidRDefault="00B17C3A"/>
  </w:footnote>
  <w:footnote w:type="continuationNotice" w:id="1">
    <w:p w:rsidR="00B17C3A" w:rsidRDefault="00B17C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4691"/>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E57B7"/>
    <w:rsid w:val="000F2089"/>
    <w:rsid w:val="000F2250"/>
    <w:rsid w:val="0010329A"/>
    <w:rsid w:val="001119BC"/>
    <w:rsid w:val="001164F9"/>
    <w:rsid w:val="00140049"/>
    <w:rsid w:val="00156C61"/>
    <w:rsid w:val="001612E6"/>
    <w:rsid w:val="001703DA"/>
    <w:rsid w:val="00171601"/>
    <w:rsid w:val="001730EB"/>
    <w:rsid w:val="00173276"/>
    <w:rsid w:val="00182644"/>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5CD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09E9"/>
    <w:rsid w:val="00341F2D"/>
    <w:rsid w:val="003421F1"/>
    <w:rsid w:val="00354F64"/>
    <w:rsid w:val="00361563"/>
    <w:rsid w:val="003775E6"/>
    <w:rsid w:val="00380365"/>
    <w:rsid w:val="00381998"/>
    <w:rsid w:val="0038377D"/>
    <w:rsid w:val="00395639"/>
    <w:rsid w:val="003B59FF"/>
    <w:rsid w:val="003B7E81"/>
    <w:rsid w:val="003C4E4B"/>
    <w:rsid w:val="003D1181"/>
    <w:rsid w:val="003D4A3C"/>
    <w:rsid w:val="003D4CCF"/>
    <w:rsid w:val="003E2110"/>
    <w:rsid w:val="003E5452"/>
    <w:rsid w:val="003E5F24"/>
    <w:rsid w:val="003E7165"/>
    <w:rsid w:val="00410511"/>
    <w:rsid w:val="00412F9C"/>
    <w:rsid w:val="00420557"/>
    <w:rsid w:val="004406DC"/>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76C9"/>
    <w:rsid w:val="00571BA3"/>
    <w:rsid w:val="005801DD"/>
    <w:rsid w:val="00583971"/>
    <w:rsid w:val="00592A40"/>
    <w:rsid w:val="0059522F"/>
    <w:rsid w:val="005A5377"/>
    <w:rsid w:val="005A6B3C"/>
    <w:rsid w:val="005B7817"/>
    <w:rsid w:val="005C23D7"/>
    <w:rsid w:val="005C40EB"/>
    <w:rsid w:val="005D3013"/>
    <w:rsid w:val="005D520D"/>
    <w:rsid w:val="005D73FC"/>
    <w:rsid w:val="005E101A"/>
    <w:rsid w:val="005E2B9C"/>
    <w:rsid w:val="005E3332"/>
    <w:rsid w:val="005E588B"/>
    <w:rsid w:val="005F76B0"/>
    <w:rsid w:val="005F7745"/>
    <w:rsid w:val="00604429"/>
    <w:rsid w:val="006067B0"/>
    <w:rsid w:val="00606A8B"/>
    <w:rsid w:val="00611EBA"/>
    <w:rsid w:val="00614921"/>
    <w:rsid w:val="00623BEA"/>
    <w:rsid w:val="006250DF"/>
    <w:rsid w:val="00630BBE"/>
    <w:rsid w:val="00640C87"/>
    <w:rsid w:val="006454BB"/>
    <w:rsid w:val="00651C89"/>
    <w:rsid w:val="00653CC5"/>
    <w:rsid w:val="00656284"/>
    <w:rsid w:val="00657CF4"/>
    <w:rsid w:val="00663B8D"/>
    <w:rsid w:val="006700F0"/>
    <w:rsid w:val="00671F37"/>
    <w:rsid w:val="0067345B"/>
    <w:rsid w:val="006740CC"/>
    <w:rsid w:val="00685035"/>
    <w:rsid w:val="00685770"/>
    <w:rsid w:val="00693DC1"/>
    <w:rsid w:val="006A395F"/>
    <w:rsid w:val="006A65E2"/>
    <w:rsid w:val="006B7005"/>
    <w:rsid w:val="006C022B"/>
    <w:rsid w:val="006C099D"/>
    <w:rsid w:val="006C7E01"/>
    <w:rsid w:val="006E0935"/>
    <w:rsid w:val="006E353F"/>
    <w:rsid w:val="006E35AB"/>
    <w:rsid w:val="006F1A24"/>
    <w:rsid w:val="006F3399"/>
    <w:rsid w:val="007038A9"/>
    <w:rsid w:val="00704345"/>
    <w:rsid w:val="00722155"/>
    <w:rsid w:val="00722AFA"/>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04F3"/>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3245"/>
    <w:rsid w:val="008A57E3"/>
    <w:rsid w:val="008B0528"/>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7F4"/>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4FD8"/>
    <w:rsid w:val="00A17135"/>
    <w:rsid w:val="00A21A6F"/>
    <w:rsid w:val="00A254DE"/>
    <w:rsid w:val="00A26A62"/>
    <w:rsid w:val="00A35A9B"/>
    <w:rsid w:val="00A4070E"/>
    <w:rsid w:val="00A40CA0"/>
    <w:rsid w:val="00A504A7"/>
    <w:rsid w:val="00A53677"/>
    <w:rsid w:val="00A53BF2"/>
    <w:rsid w:val="00A73EFA"/>
    <w:rsid w:val="00A765E1"/>
    <w:rsid w:val="00A77A3B"/>
    <w:rsid w:val="00A81D0D"/>
    <w:rsid w:val="00A97523"/>
    <w:rsid w:val="00AB2B6D"/>
    <w:rsid w:val="00AB5948"/>
    <w:rsid w:val="00AB73BF"/>
    <w:rsid w:val="00AD3E3D"/>
    <w:rsid w:val="00AE36EC"/>
    <w:rsid w:val="00AF1688"/>
    <w:rsid w:val="00AF2DDF"/>
    <w:rsid w:val="00AF46E6"/>
    <w:rsid w:val="00AF5139"/>
    <w:rsid w:val="00B05A74"/>
    <w:rsid w:val="00B17C3A"/>
    <w:rsid w:val="00B2797B"/>
    <w:rsid w:val="00B32B4D"/>
    <w:rsid w:val="00B4137E"/>
    <w:rsid w:val="00B53052"/>
    <w:rsid w:val="00B637AA"/>
    <w:rsid w:val="00B64D65"/>
    <w:rsid w:val="00B735D6"/>
    <w:rsid w:val="00B7592C"/>
    <w:rsid w:val="00B8071E"/>
    <w:rsid w:val="00B809D3"/>
    <w:rsid w:val="00B84B66"/>
    <w:rsid w:val="00B85475"/>
    <w:rsid w:val="00B9090A"/>
    <w:rsid w:val="00B92196"/>
    <w:rsid w:val="00B9228D"/>
    <w:rsid w:val="00BA457D"/>
    <w:rsid w:val="00BB1918"/>
    <w:rsid w:val="00BB1AD1"/>
    <w:rsid w:val="00BC556C"/>
    <w:rsid w:val="00BD0AD8"/>
    <w:rsid w:val="00BD348C"/>
    <w:rsid w:val="00BD4684"/>
    <w:rsid w:val="00BD71B4"/>
    <w:rsid w:val="00BD7CF7"/>
    <w:rsid w:val="00BE08A7"/>
    <w:rsid w:val="00BE4391"/>
    <w:rsid w:val="00BF3E48"/>
    <w:rsid w:val="00C16288"/>
    <w:rsid w:val="00C166EC"/>
    <w:rsid w:val="00C17D1D"/>
    <w:rsid w:val="00C31F3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00AF"/>
    <w:rsid w:val="00CC3F0E"/>
    <w:rsid w:val="00CD08C9"/>
    <w:rsid w:val="00CD1FE8"/>
    <w:rsid w:val="00CD38CD"/>
    <w:rsid w:val="00CD3E0C"/>
    <w:rsid w:val="00CD5565"/>
    <w:rsid w:val="00CD616C"/>
    <w:rsid w:val="00CE25EC"/>
    <w:rsid w:val="00CF0374"/>
    <w:rsid w:val="00CF7B4A"/>
    <w:rsid w:val="00D009F8"/>
    <w:rsid w:val="00D078DA"/>
    <w:rsid w:val="00D14995"/>
    <w:rsid w:val="00D17983"/>
    <w:rsid w:val="00D2455C"/>
    <w:rsid w:val="00D25023"/>
    <w:rsid w:val="00D26E6F"/>
    <w:rsid w:val="00D27CBE"/>
    <w:rsid w:val="00D27F8C"/>
    <w:rsid w:val="00D36691"/>
    <w:rsid w:val="00D430C5"/>
    <w:rsid w:val="00D44C03"/>
    <w:rsid w:val="00D56E3F"/>
    <w:rsid w:val="00D574E4"/>
    <w:rsid w:val="00D57969"/>
    <w:rsid w:val="00D62E42"/>
    <w:rsid w:val="00D748B8"/>
    <w:rsid w:val="00D772FB"/>
    <w:rsid w:val="00D81150"/>
    <w:rsid w:val="00DA1AA0"/>
    <w:rsid w:val="00DB4FA1"/>
    <w:rsid w:val="00DD50B5"/>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5EF9"/>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2665"/>
    <w:rsid w:val="00F13D87"/>
    <w:rsid w:val="00F149E5"/>
    <w:rsid w:val="00F15E33"/>
    <w:rsid w:val="00F17DA2"/>
    <w:rsid w:val="00F2288A"/>
    <w:rsid w:val="00F22EC0"/>
    <w:rsid w:val="00F254D7"/>
    <w:rsid w:val="00F31D34"/>
    <w:rsid w:val="00F342A1"/>
    <w:rsid w:val="00F37E97"/>
    <w:rsid w:val="00F44D36"/>
    <w:rsid w:val="00F46262"/>
    <w:rsid w:val="00F4795D"/>
    <w:rsid w:val="00F525CD"/>
    <w:rsid w:val="00F5286C"/>
    <w:rsid w:val="00F52E12"/>
    <w:rsid w:val="00F60DB2"/>
    <w:rsid w:val="00F60EAF"/>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74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53CC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53CC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53CC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53CC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53CC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53CC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53CC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53CC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53CC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53CC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53CC5"/>
    <w:rPr>
      <w:noProof/>
    </w:rPr>
  </w:style>
  <w:style w:type="character" w:customStyle="1" w:styleId="sclocalcheck">
    <w:name w:val="sc_local_check"/>
    <w:uiPriority w:val="1"/>
    <w:qFormat/>
    <w:rsid w:val="00653CC5"/>
    <w:rPr>
      <w:noProof/>
    </w:rPr>
  </w:style>
  <w:style w:type="character" w:customStyle="1" w:styleId="sctempcheck">
    <w:name w:val="sc_temp_check"/>
    <w:uiPriority w:val="1"/>
    <w:qFormat/>
    <w:rsid w:val="00653CC5"/>
    <w:rPr>
      <w:noProof/>
    </w:rPr>
  </w:style>
  <w:style w:type="character" w:customStyle="1" w:styleId="Heading1Char">
    <w:name w:val="Heading 1 Char"/>
    <w:basedOn w:val="DefaultParagraphFont"/>
    <w:link w:val="Heading1"/>
    <w:uiPriority w:val="9"/>
    <w:rsid w:val="006740C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216.docx" TargetMode="External" Id="rId18" /><Relationship Type="http://schemas.openxmlformats.org/officeDocument/2006/relationships/hyperlink" Target="file:///h:\sj\20230503.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30419.docx" TargetMode="External" Id="rId21" /><Relationship Type="http://schemas.openxmlformats.org/officeDocument/2006/relationships/hyperlink" Target="https://www.scstatehouse.gov//sess125_2023-2024/prever/342_20230419.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15.docx" TargetMode="External" Id="rId17" /><Relationship Type="http://schemas.openxmlformats.org/officeDocument/2006/relationships/hyperlink" Target="file:///h:\hj\20230427.docx" TargetMode="External" Id="rId25" /><Relationship Type="http://schemas.openxmlformats.org/officeDocument/2006/relationships/hyperlink" Target="https://www.scstatehouse.gov//sess125_2023-2024/prever/342_20230216.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215.docx" TargetMode="External" Id="rId16" /><Relationship Type="http://schemas.openxmlformats.org/officeDocument/2006/relationships/hyperlink" Target="file:///h:\hj\20230223.docx" TargetMode="External" Id="rId20" /><Relationship Type="http://schemas.openxmlformats.org/officeDocument/2006/relationships/hyperlink" Target="https://www.scstatehouse.gov/billsearch.php?billnumbers=342&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6.docx" TargetMode="External" Id="rId24" /><Relationship Type="http://schemas.openxmlformats.org/officeDocument/2006/relationships/hyperlink" Target="https://www.scstatehouse.gov//sess125_2023-2024/prever/342_20230215.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sj\20230215.docx" TargetMode="External" Id="rId15" /><Relationship Type="http://schemas.openxmlformats.org/officeDocument/2006/relationships/hyperlink" Target="file:///h:\hj\20230426.docx" TargetMode="External" Id="rId23" /><Relationship Type="http://schemas.openxmlformats.org/officeDocument/2006/relationships/hyperlink" Target="file:///h:\sj\20230511.docx"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hj\20230223.docx" TargetMode="External" Id="rId19" /><Relationship Type="http://schemas.openxmlformats.org/officeDocument/2006/relationships/hyperlink" Target="https://www.scstatehouse.gov//sess125_2023-2024/prever/342_20230209.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426.docx" TargetMode="External" Id="rId22" /><Relationship Type="http://schemas.openxmlformats.org/officeDocument/2006/relationships/hyperlink" Target="file:///h:\sj\20230503.docx" TargetMode="External" Id="rId27" /><Relationship Type="http://schemas.openxmlformats.org/officeDocument/2006/relationships/hyperlink" Target="https://www.scstatehouse.gov//sess125_2023-2024/prever/342_20230208.htm" TargetMode="External" Id="rId30" /><Relationship Type="http://schemas.openxmlformats.org/officeDocument/2006/relationships/hyperlink" Target="https://www.scstatehouse.gov//sess125_2023-2024/prever/342_20230427.htm" TargetMode="External" Id="rId35" /><Relationship Type="http://schemas.openxmlformats.org/officeDocument/2006/relationships/hyperlink" Target="https://www.scstatehouse.gov/billsearch.php?billnumbers=342&amp;session=125&amp;summary=B" TargetMode="External" Id="R272872eac7254432" /><Relationship Type="http://schemas.openxmlformats.org/officeDocument/2006/relationships/hyperlink" Target="https://www.scstatehouse.gov/sess125_2023-2024/prever/342_20230208.docx" TargetMode="External" Id="Rf44374d0986e4e6d" /><Relationship Type="http://schemas.openxmlformats.org/officeDocument/2006/relationships/hyperlink" Target="https://www.scstatehouse.gov/sess125_2023-2024/prever/342_20230209.docx" TargetMode="External" Id="R2533287a4ac14338" /><Relationship Type="http://schemas.openxmlformats.org/officeDocument/2006/relationships/hyperlink" Target="https://www.scstatehouse.gov/sess125_2023-2024/prever/342_20230215.docx" TargetMode="External" Id="R8d331623de074a67" /><Relationship Type="http://schemas.openxmlformats.org/officeDocument/2006/relationships/hyperlink" Target="https://www.scstatehouse.gov/sess125_2023-2024/prever/342_20230216.docx" TargetMode="External" Id="Rfa54afa3edbb416f" /><Relationship Type="http://schemas.openxmlformats.org/officeDocument/2006/relationships/hyperlink" Target="https://www.scstatehouse.gov/sess125_2023-2024/prever/342_20230419.docx" TargetMode="External" Id="R068e3ecf396d4446" /><Relationship Type="http://schemas.openxmlformats.org/officeDocument/2006/relationships/hyperlink" Target="https://www.scstatehouse.gov/sess125_2023-2024/prever/342_20230427.docx" TargetMode="External" Id="R210fc80032c940ab" /><Relationship Type="http://schemas.openxmlformats.org/officeDocument/2006/relationships/hyperlink" Target="h:\sj\20230110.docx" TargetMode="External" Id="R7e1b2e414c6c4750" /><Relationship Type="http://schemas.openxmlformats.org/officeDocument/2006/relationships/hyperlink" Target="h:\sj\20230110.docx" TargetMode="External" Id="Rb14867d2dc5c4f3a" /><Relationship Type="http://schemas.openxmlformats.org/officeDocument/2006/relationships/hyperlink" Target="h:\sj\20230208.docx" TargetMode="External" Id="R7edb33ec97d84654" /><Relationship Type="http://schemas.openxmlformats.org/officeDocument/2006/relationships/hyperlink" Target="h:\sj\20230215.docx" TargetMode="External" Id="R81637d862e064cf1" /><Relationship Type="http://schemas.openxmlformats.org/officeDocument/2006/relationships/hyperlink" Target="h:\sj\20230215.docx" TargetMode="External" Id="R2948b5201092433f" /><Relationship Type="http://schemas.openxmlformats.org/officeDocument/2006/relationships/hyperlink" Target="h:\sj\20230215.docx" TargetMode="External" Id="R41295822e84a4a0f" /><Relationship Type="http://schemas.openxmlformats.org/officeDocument/2006/relationships/hyperlink" Target="h:\sj\20230216.docx" TargetMode="External" Id="Rd6644cc13c39471c" /><Relationship Type="http://schemas.openxmlformats.org/officeDocument/2006/relationships/hyperlink" Target="h:\hj\20230223.docx" TargetMode="External" Id="R012bc13c99c84775" /><Relationship Type="http://schemas.openxmlformats.org/officeDocument/2006/relationships/hyperlink" Target="h:\hj\20230223.docx" TargetMode="External" Id="R2f16b451afbc47fa" /><Relationship Type="http://schemas.openxmlformats.org/officeDocument/2006/relationships/hyperlink" Target="h:\hj\20230419.docx" TargetMode="External" Id="Rbbb98bcc85794425" /><Relationship Type="http://schemas.openxmlformats.org/officeDocument/2006/relationships/hyperlink" Target="h:\hj\20230426.docx" TargetMode="External" Id="R372a40ee43584f40" /><Relationship Type="http://schemas.openxmlformats.org/officeDocument/2006/relationships/hyperlink" Target="h:\hj\20230426.docx" TargetMode="External" Id="Ree6b315f37f4408d" /><Relationship Type="http://schemas.openxmlformats.org/officeDocument/2006/relationships/hyperlink" Target="h:\hj\20230426.docx" TargetMode="External" Id="R64d3d23cc83c4c07" /><Relationship Type="http://schemas.openxmlformats.org/officeDocument/2006/relationships/hyperlink" Target="h:\hj\20230427.docx" TargetMode="External" Id="R018aff9d0ea54bb2" /><Relationship Type="http://schemas.openxmlformats.org/officeDocument/2006/relationships/hyperlink" Target="h:\sj\20230503.docx" TargetMode="External" Id="Rac27e02af0f94f8e" /><Relationship Type="http://schemas.openxmlformats.org/officeDocument/2006/relationships/hyperlink" Target="h:\sj\20230503.docx" TargetMode="External" Id="R820ac17bca5347b4" /><Relationship Type="http://schemas.openxmlformats.org/officeDocument/2006/relationships/hyperlink" Target="h:\sj\20230511.docx" TargetMode="External" Id="R17bd8322a8a54db3" /><Relationship Type="http://schemas.openxmlformats.org/officeDocument/2006/relationships/hyperlink" Target="https://www.scstatehouse.gov/billsearch.php?billnumbers=342&amp;session=125&amp;summary=B" TargetMode="External" Id="R24e025bed7fb41da" /><Relationship Type="http://schemas.openxmlformats.org/officeDocument/2006/relationships/hyperlink" Target="https://www.scstatehouse.gov/sess125_2023-2024/prever/342_20230208.docx" TargetMode="External" Id="Radeeb3fd2d0a41bf" /><Relationship Type="http://schemas.openxmlformats.org/officeDocument/2006/relationships/hyperlink" Target="https://www.scstatehouse.gov/sess125_2023-2024/prever/342_20230209.docx" TargetMode="External" Id="R2259261c715b4cab" /><Relationship Type="http://schemas.openxmlformats.org/officeDocument/2006/relationships/hyperlink" Target="https://www.scstatehouse.gov/sess125_2023-2024/prever/342_20230215.docx" TargetMode="External" Id="Rfab551d0864349a4" /><Relationship Type="http://schemas.openxmlformats.org/officeDocument/2006/relationships/hyperlink" Target="https://www.scstatehouse.gov/sess125_2023-2024/prever/342_20230216.docx" TargetMode="External" Id="R4b670eae24844c1b" /><Relationship Type="http://schemas.openxmlformats.org/officeDocument/2006/relationships/hyperlink" Target="https://www.scstatehouse.gov/sess125_2023-2024/prever/342_20230419.docx" TargetMode="External" Id="Rab313e763c0c4017" /><Relationship Type="http://schemas.openxmlformats.org/officeDocument/2006/relationships/hyperlink" Target="https://www.scstatehouse.gov/sess125_2023-2024/prever/342_20230427.docx" TargetMode="External" Id="R8a56b9dfd38d4d56" /><Relationship Type="http://schemas.openxmlformats.org/officeDocument/2006/relationships/hyperlink" Target="h:\sj\20230110.docx" TargetMode="External" Id="Rf84f22e1cab240bf" /><Relationship Type="http://schemas.openxmlformats.org/officeDocument/2006/relationships/hyperlink" Target="h:\sj\20230110.docx" TargetMode="External" Id="R2cfd5ee1fe204d64" /><Relationship Type="http://schemas.openxmlformats.org/officeDocument/2006/relationships/hyperlink" Target="h:\sj\20230208.docx" TargetMode="External" Id="R29c44c381f354b6b" /><Relationship Type="http://schemas.openxmlformats.org/officeDocument/2006/relationships/hyperlink" Target="h:\sj\20230215.docx" TargetMode="External" Id="R25a95d805b8744d7" /><Relationship Type="http://schemas.openxmlformats.org/officeDocument/2006/relationships/hyperlink" Target="h:\sj\20230215.docx" TargetMode="External" Id="R6bd578b2b0b24583" /><Relationship Type="http://schemas.openxmlformats.org/officeDocument/2006/relationships/hyperlink" Target="h:\sj\20230215.docx" TargetMode="External" Id="R1865674c95bd4d7a" /><Relationship Type="http://schemas.openxmlformats.org/officeDocument/2006/relationships/hyperlink" Target="h:\sj\20230216.docx" TargetMode="External" Id="R89d1d53626cf484b" /><Relationship Type="http://schemas.openxmlformats.org/officeDocument/2006/relationships/hyperlink" Target="h:\hj\20230223.docx" TargetMode="External" Id="R3f776bbe80534ab8" /><Relationship Type="http://schemas.openxmlformats.org/officeDocument/2006/relationships/hyperlink" Target="h:\hj\20230223.docx" TargetMode="External" Id="R878c9693a5984065" /><Relationship Type="http://schemas.openxmlformats.org/officeDocument/2006/relationships/hyperlink" Target="h:\hj\20230419.docx" TargetMode="External" Id="R9661bdb8c9e54452" /><Relationship Type="http://schemas.openxmlformats.org/officeDocument/2006/relationships/hyperlink" Target="h:\hj\20230426.docx" TargetMode="External" Id="Re6ba7acd13494e54" /><Relationship Type="http://schemas.openxmlformats.org/officeDocument/2006/relationships/hyperlink" Target="h:\hj\20230426.docx" TargetMode="External" Id="R2cb9fdacddb34bfd" /><Relationship Type="http://schemas.openxmlformats.org/officeDocument/2006/relationships/hyperlink" Target="h:\hj\20230426.docx" TargetMode="External" Id="Rcf7f87e363a7438c" /><Relationship Type="http://schemas.openxmlformats.org/officeDocument/2006/relationships/hyperlink" Target="h:\hj\20230427.docx" TargetMode="External" Id="R7dfb56025dc54a9d" /><Relationship Type="http://schemas.openxmlformats.org/officeDocument/2006/relationships/hyperlink" Target="h:\sj\20230503.docx" TargetMode="External" Id="Rda6bd95dd74b4bc1" /><Relationship Type="http://schemas.openxmlformats.org/officeDocument/2006/relationships/hyperlink" Target="h:\sj\20230503.docx" TargetMode="External" Id="R2835560922ca4590" /><Relationship Type="http://schemas.openxmlformats.org/officeDocument/2006/relationships/hyperlink" Target="h:\sj\20230511.docx" TargetMode="External" Id="R3ad09c751c804e0b" /><Relationship Type="http://schemas.openxmlformats.org/officeDocument/2006/relationships/hyperlink" Target="https://www.scstatehouse.gov/billsearch.php?billnumbers=342&amp;session=125&amp;summary=B" TargetMode="External" Id="Rcac51dac417644aa" /><Relationship Type="http://schemas.openxmlformats.org/officeDocument/2006/relationships/hyperlink" Target="https://www.scstatehouse.gov/sess125_2023-2024/prever/342_20230208.docx" TargetMode="External" Id="R01d24989ea244014" /><Relationship Type="http://schemas.openxmlformats.org/officeDocument/2006/relationships/hyperlink" Target="https://www.scstatehouse.gov/sess125_2023-2024/prever/342_20230209.docx" TargetMode="External" Id="R099980dea8704c03" /><Relationship Type="http://schemas.openxmlformats.org/officeDocument/2006/relationships/hyperlink" Target="https://www.scstatehouse.gov/sess125_2023-2024/prever/342_20230215.docx" TargetMode="External" Id="R9e79b816eca24165" /><Relationship Type="http://schemas.openxmlformats.org/officeDocument/2006/relationships/hyperlink" Target="https://www.scstatehouse.gov/sess125_2023-2024/prever/342_20230216.docx" TargetMode="External" Id="R7c7e931b4ca14927" /><Relationship Type="http://schemas.openxmlformats.org/officeDocument/2006/relationships/hyperlink" Target="https://www.scstatehouse.gov/sess125_2023-2024/prever/342_20230419.docx" TargetMode="External" Id="R74da09c090e34ea3" /><Relationship Type="http://schemas.openxmlformats.org/officeDocument/2006/relationships/hyperlink" Target="https://www.scstatehouse.gov/sess125_2023-2024/prever/342_20230427.docx" TargetMode="External" Id="R1945a142b7174cea" /><Relationship Type="http://schemas.openxmlformats.org/officeDocument/2006/relationships/hyperlink" Target="h:\sj\20230110.docx" TargetMode="External" Id="R38c0c43f8a57407e" /><Relationship Type="http://schemas.openxmlformats.org/officeDocument/2006/relationships/hyperlink" Target="h:\sj\20230110.docx" TargetMode="External" Id="R55c88e524cb64375" /><Relationship Type="http://schemas.openxmlformats.org/officeDocument/2006/relationships/hyperlink" Target="h:\sj\20230208.docx" TargetMode="External" Id="R7d9fb6f8488c4a1a" /><Relationship Type="http://schemas.openxmlformats.org/officeDocument/2006/relationships/hyperlink" Target="h:\sj\20230215.docx" TargetMode="External" Id="R722f66b7e5424b1d" /><Relationship Type="http://schemas.openxmlformats.org/officeDocument/2006/relationships/hyperlink" Target="h:\sj\20230215.docx" TargetMode="External" Id="Ra2a207a606bb40e5" /><Relationship Type="http://schemas.openxmlformats.org/officeDocument/2006/relationships/hyperlink" Target="h:\sj\20230215.docx" TargetMode="External" Id="R7221eaac650a45ae" /><Relationship Type="http://schemas.openxmlformats.org/officeDocument/2006/relationships/hyperlink" Target="h:\sj\20230216.docx" TargetMode="External" Id="R41edae95abc24063" /><Relationship Type="http://schemas.openxmlformats.org/officeDocument/2006/relationships/hyperlink" Target="h:\hj\20230223.docx" TargetMode="External" Id="Rf62844a9000c4402" /><Relationship Type="http://schemas.openxmlformats.org/officeDocument/2006/relationships/hyperlink" Target="h:\hj\20230223.docx" TargetMode="External" Id="R7c2118a289e54dc2" /><Relationship Type="http://schemas.openxmlformats.org/officeDocument/2006/relationships/hyperlink" Target="h:\hj\20230419.docx" TargetMode="External" Id="R25c0726b5f394770" /><Relationship Type="http://schemas.openxmlformats.org/officeDocument/2006/relationships/hyperlink" Target="h:\hj\20230426.docx" TargetMode="External" Id="Re840d3ac2b3745f2" /><Relationship Type="http://schemas.openxmlformats.org/officeDocument/2006/relationships/hyperlink" Target="h:\hj\20230426.docx" TargetMode="External" Id="R5585d5d3f72c4a1b" /><Relationship Type="http://schemas.openxmlformats.org/officeDocument/2006/relationships/hyperlink" Target="h:\hj\20230426.docx" TargetMode="External" Id="Rd70edb7be2d84bdd" /><Relationship Type="http://schemas.openxmlformats.org/officeDocument/2006/relationships/hyperlink" Target="h:\hj\20230427.docx" TargetMode="External" Id="Raa4cc7ad288349d7" /><Relationship Type="http://schemas.openxmlformats.org/officeDocument/2006/relationships/hyperlink" Target="h:\sj\20230503.docx" TargetMode="External" Id="R335219f2fe4d441d" /><Relationship Type="http://schemas.openxmlformats.org/officeDocument/2006/relationships/hyperlink" Target="h:\sj\20230503.docx" TargetMode="External" Id="R31e33d05360e4d26" /><Relationship Type="http://schemas.openxmlformats.org/officeDocument/2006/relationships/hyperlink" Target="https://www.scstatehouse.gov/billsearch.php?billnumbers=342&amp;session=125&amp;summary=B" TargetMode="External" Id="R8c141e2836ca4cc8" /><Relationship Type="http://schemas.openxmlformats.org/officeDocument/2006/relationships/hyperlink" Target="https://www.scstatehouse.gov/sess125_2023-2024/prever/342_20230208.docx" TargetMode="External" Id="R7419807e2e4444d7" /><Relationship Type="http://schemas.openxmlformats.org/officeDocument/2006/relationships/hyperlink" Target="https://www.scstatehouse.gov/sess125_2023-2024/prever/342_20230209.docx" TargetMode="External" Id="R8dc8b5fc8978437d" /><Relationship Type="http://schemas.openxmlformats.org/officeDocument/2006/relationships/hyperlink" Target="https://www.scstatehouse.gov/sess125_2023-2024/prever/342_20230215.docx" TargetMode="External" Id="R9fd2c16b098247d3" /><Relationship Type="http://schemas.openxmlformats.org/officeDocument/2006/relationships/hyperlink" Target="https://www.scstatehouse.gov/sess125_2023-2024/prever/342_20230216.docx" TargetMode="External" Id="Rc610e9ab91a443a7" /><Relationship Type="http://schemas.openxmlformats.org/officeDocument/2006/relationships/hyperlink" Target="https://www.scstatehouse.gov/sess125_2023-2024/prever/342_20230419.docx" TargetMode="External" Id="Rfcd007fc1ffb42e2" /><Relationship Type="http://schemas.openxmlformats.org/officeDocument/2006/relationships/hyperlink" Target="https://www.scstatehouse.gov/sess125_2023-2024/prever/342_20230427.docx" TargetMode="External" Id="R9b0ef162dfc8433f" /><Relationship Type="http://schemas.openxmlformats.org/officeDocument/2006/relationships/hyperlink" Target="h:\sj\20230110.docx" TargetMode="External" Id="Rc5ae9075b9e94963" /><Relationship Type="http://schemas.openxmlformats.org/officeDocument/2006/relationships/hyperlink" Target="h:\sj\20230110.docx" TargetMode="External" Id="R6a48be7f0d3e47c0" /><Relationship Type="http://schemas.openxmlformats.org/officeDocument/2006/relationships/hyperlink" Target="h:\sj\20230208.docx" TargetMode="External" Id="Refd765b2f0674dc0" /><Relationship Type="http://schemas.openxmlformats.org/officeDocument/2006/relationships/hyperlink" Target="h:\sj\20230215.docx" TargetMode="External" Id="R4edc7a03360549cd" /><Relationship Type="http://schemas.openxmlformats.org/officeDocument/2006/relationships/hyperlink" Target="h:\sj\20230215.docx" TargetMode="External" Id="R54dda5b747844463" /><Relationship Type="http://schemas.openxmlformats.org/officeDocument/2006/relationships/hyperlink" Target="h:\sj\20230215.docx" TargetMode="External" Id="Rb33693f7315843c2" /><Relationship Type="http://schemas.openxmlformats.org/officeDocument/2006/relationships/hyperlink" Target="h:\sj\20230216.docx" TargetMode="External" Id="Rf6f9908b244c4f04" /><Relationship Type="http://schemas.openxmlformats.org/officeDocument/2006/relationships/hyperlink" Target="h:\hj\20230223.docx" TargetMode="External" Id="R774a4682493a4b81" /><Relationship Type="http://schemas.openxmlformats.org/officeDocument/2006/relationships/hyperlink" Target="h:\hj\20230223.docx" TargetMode="External" Id="R1b8e51c1e4404bfc" /><Relationship Type="http://schemas.openxmlformats.org/officeDocument/2006/relationships/hyperlink" Target="h:\hj\20230419.docx" TargetMode="External" Id="Rffa22fe3f92d4987" /><Relationship Type="http://schemas.openxmlformats.org/officeDocument/2006/relationships/hyperlink" Target="h:\hj\20230426.docx" TargetMode="External" Id="R0589426fd04e4c39" /><Relationship Type="http://schemas.openxmlformats.org/officeDocument/2006/relationships/hyperlink" Target="h:\hj\20230426.docx" TargetMode="External" Id="R64f749e7b7894c45" /><Relationship Type="http://schemas.openxmlformats.org/officeDocument/2006/relationships/hyperlink" Target="h:\hj\20230426.docx" TargetMode="External" Id="Reb3604fa45784407" /><Relationship Type="http://schemas.openxmlformats.org/officeDocument/2006/relationships/hyperlink" Target="h:\hj\20230427.docx" TargetMode="External" Id="R767960debc7c41be" /><Relationship Type="http://schemas.openxmlformats.org/officeDocument/2006/relationships/hyperlink" Target="h:\sj\20230503.docx" TargetMode="External" Id="R268d936c6a354711" /><Relationship Type="http://schemas.openxmlformats.org/officeDocument/2006/relationships/hyperlink" Target="h:\sj\20230503.docx" TargetMode="External" Id="R8983bbcc799a47bb" /><Relationship Type="http://schemas.openxmlformats.org/officeDocument/2006/relationships/hyperlink" Target="https://www.scstatehouse.gov/billsearch.php?billnumbers=342&amp;session=125&amp;summary=B" TargetMode="External" Id="R4d0ed8ecae134211" /><Relationship Type="http://schemas.openxmlformats.org/officeDocument/2006/relationships/hyperlink" Target="https://www.scstatehouse.gov/sess125_2023-2024/prever/342_20230208.docx" TargetMode="External" Id="R3658e1e02be44f1f" /><Relationship Type="http://schemas.openxmlformats.org/officeDocument/2006/relationships/hyperlink" Target="https://www.scstatehouse.gov/sess125_2023-2024/prever/342_20230209.docx" TargetMode="External" Id="Ra1f84e491f8e4996" /><Relationship Type="http://schemas.openxmlformats.org/officeDocument/2006/relationships/hyperlink" Target="https://www.scstatehouse.gov/sess125_2023-2024/prever/342_20230215.docx" TargetMode="External" Id="R48f50a0c3abf4349" /><Relationship Type="http://schemas.openxmlformats.org/officeDocument/2006/relationships/hyperlink" Target="https://www.scstatehouse.gov/sess125_2023-2024/prever/342_20230216.docx" TargetMode="External" Id="Racfcb3b122ab4a34" /><Relationship Type="http://schemas.openxmlformats.org/officeDocument/2006/relationships/hyperlink" Target="https://www.scstatehouse.gov/sess125_2023-2024/prever/342_20230419.docx" TargetMode="External" Id="R6d588ebbf5bf4196" /><Relationship Type="http://schemas.openxmlformats.org/officeDocument/2006/relationships/hyperlink" Target="https://www.scstatehouse.gov/sess125_2023-2024/prever/342_20230427.docx" TargetMode="External" Id="Rc8329cb93fb54154" /><Relationship Type="http://schemas.openxmlformats.org/officeDocument/2006/relationships/hyperlink" Target="h:\sj\20230110.docx" TargetMode="External" Id="R30fa0f60a6a14df6" /><Relationship Type="http://schemas.openxmlformats.org/officeDocument/2006/relationships/hyperlink" Target="h:\sj\20230110.docx" TargetMode="External" Id="Rbeea626c4d044eea" /><Relationship Type="http://schemas.openxmlformats.org/officeDocument/2006/relationships/hyperlink" Target="h:\sj\20230208.docx" TargetMode="External" Id="R3a7b02cab8e741e4" /><Relationship Type="http://schemas.openxmlformats.org/officeDocument/2006/relationships/hyperlink" Target="h:\sj\20230215.docx" TargetMode="External" Id="R2fdddef5d6db4280" /><Relationship Type="http://schemas.openxmlformats.org/officeDocument/2006/relationships/hyperlink" Target="h:\sj\20230215.docx" TargetMode="External" Id="Rfef5828a17e742ad" /><Relationship Type="http://schemas.openxmlformats.org/officeDocument/2006/relationships/hyperlink" Target="h:\sj\20230215.docx" TargetMode="External" Id="Rfc539d0bc1a94c43" /><Relationship Type="http://schemas.openxmlformats.org/officeDocument/2006/relationships/hyperlink" Target="h:\sj\20230216.docx" TargetMode="External" Id="Ra0b6dfb2a23f4604" /><Relationship Type="http://schemas.openxmlformats.org/officeDocument/2006/relationships/hyperlink" Target="h:\hj\20230223.docx" TargetMode="External" Id="R454d08a97d894f9a" /><Relationship Type="http://schemas.openxmlformats.org/officeDocument/2006/relationships/hyperlink" Target="h:\hj\20230223.docx" TargetMode="External" Id="Rf600f3ca3e3a4842" /><Relationship Type="http://schemas.openxmlformats.org/officeDocument/2006/relationships/hyperlink" Target="h:\hj\20230419.docx" TargetMode="External" Id="R124872dd83a74475" /><Relationship Type="http://schemas.openxmlformats.org/officeDocument/2006/relationships/hyperlink" Target="h:\hj\20230426.docx" TargetMode="External" Id="Rc22aaeee695c44a4" /><Relationship Type="http://schemas.openxmlformats.org/officeDocument/2006/relationships/hyperlink" Target="h:\hj\20230426.docx" TargetMode="External" Id="R641459d7c4c34f78" /><Relationship Type="http://schemas.openxmlformats.org/officeDocument/2006/relationships/hyperlink" Target="h:\hj\20230426.docx" TargetMode="External" Id="R8e2a7bd43260410c" /><Relationship Type="http://schemas.openxmlformats.org/officeDocument/2006/relationships/hyperlink" Target="h:\hj\20230427.docx" TargetMode="External" Id="R04bad912a2c84d52" /><Relationship Type="http://schemas.openxmlformats.org/officeDocument/2006/relationships/hyperlink" Target="h:\sj\20230503.docx" TargetMode="External" Id="Rd48efd22643f455d" /><Relationship Type="http://schemas.openxmlformats.org/officeDocument/2006/relationships/hyperlink" Target="h:\sj\20230503.docx" TargetMode="External" Id="R842d26e07f9243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2a5c6560-6844-44a1-814c-6dbd639920c4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e53ca2d5-6eee-4881-968e-7158c92b2c50</T_BILL_REQUEST_REQUEST>
  <T_BILL_R_ORIGINALBILL>8c83768a-e09c-4ad6-9940-cff27a7f7d13</T_BILL_R_ORIGINALBILL>
  <T_BILL_R_ORIGINALDRAFT>54440dff-ff80-4e19-96de-94200bd25e6a</T_BILL_R_ORIGINALDRAFT>
  <T_BILL_SPONSOR_SPONSOR>b6adc2b1-61bf-40de-8be3-68248e991959</T_BILL_SPONSOR_SPONSOR>
  <T_BILL_T_BILLNUMBER>342</T_BILL_T_BILLNUMBER>
  <T_BILL_T_BILLTITLE>TO AMEND THE SOUTH CAROLINA CODE OF LAWS BY AMENDING SECTION 63‑1‑40, RELATING TO children’s code DEFINITIONS, SO AS TO RESTATE the existing DEFINITIONS; AND BY ADDING SECTION 63-1-45 SO AS TO DEFINE “UNACCOMPANIED HOMELESS YOUTH”, “HOMELESS CHILD OR YOUTH”, AND “YOUTH AT RISK OF HOMELESSNESS”.</T_BILL_T_BILLTITLE>
  <T_BILL_T_CHAMBER>senate</T_BILL_T_CHAMBER>
  <T_BILL_T_LEGTYPE>bill_statewide</T_BILL_T_LEGTYPE>
  <T_BILL_T_SECTIONS>[{"SectionUUID":"baad7e7e-aa47-4441-a98f-1a03f865326c","SectionName":"code_section","SectionNumber":1,"SectionType":"code_section","CodeSections":[{"CodeSectionBookmarkName":"cs_T63C1N40_4eaff66db","IsConstitutionSection":false,"Identity":"63-1-40","IsNew":false,"SubSections":[{"Level":1,"Identity":"T63C1N40S1","SubSectionBookmarkName":"ss_T63C1N40S1_lv1_0ca258422","IsNewSubSection":false,"SubSectionReplacement":""},{"Level":1,"Identity":"T63C1N40S2","SubSectionBookmarkName":"ss_T63C1N40S2_lv1_879f644a4","IsNewSubSection":false,"SubSectionReplacement":""},{"Level":1,"Identity":"T63C1N40S3","SubSectionBookmarkName":"ss_T63C1N40S3_lv1_c16937e32","IsNewSubSection":false,"SubSectionReplacement":""},{"Level":1,"Identity":"T63C1N40S4","SubSectionBookmarkName":"ss_T63C1N40S4_lv1_3788e29ba","IsNewSubSection":false,"SubSectionReplacement":""},{"Level":1,"Identity":"T63C1N40S5","SubSectionBookmarkName":"ss_T63C1N40S5_lv1_d2be6c035","IsNewSubSection":false,"SubSectionReplacement":""},{"Level":1,"Identity":"T63C1N40S6","SubSectionBookmarkName":"ss_T63C1N40S6_lv1_d75ad1367","IsNewSubSection":false,"SubSectionReplacement":""},{"Level":1,"Identity":"T63C1N40S7","SubSectionBookmarkName":"ss_T63C1N40S7_lv1_80d66bd0a","IsNewSubSection":false,"SubSectionReplacement":""},{"Level":1,"Identity":"T63C1N40S8","SubSectionBookmarkName":"ss_T63C1N40S8_lv1_24cfc871f","IsNewSubSection":false,"SubSectionReplacement":""},{"Level":1,"Identity":"T63C1N40S9","SubSectionBookmarkName":"ss_T63C1N40S9_lv1_b2f5e1f52","IsNewSubSection":false,"SubSectionReplacement":""}],"TitleRelatedTo":"","TitleSoAsTo":"","Deleted":false}],"TitleText":"TO AMEND THE SOUTH CAROLINA CODE OF LAWS BY AMENDING SECTION 63‑1‑40, RELATING TO DEFINITIONS, SO AS TO RESTATE DEFINITIONS; AND BY ADDING SECTION 63-1-45 SO AS TO DEFINE unaccompanied homeless youth, homeless child or youth, and youth at risk of homelessness","DisableControls":false,"Deleted":false,"RepealItems":[],"SectionBookmarkName":"bs_num_1_6ae3f8165"},{"SectionUUID":"e5fbc3b1-ebe0-45fb-ad8b-132cc18a93e1","SectionName":"New Blank SECTION","SectionNumber":2,"SectionType":"code_section","CodeSections":[{"CodeSectionBookmarkName":"ns_T63C1N45_1f4e7824c","IsConstitutionSection":false,"Identity":"63-1-45","IsNew":true,"SubSections":[{"Level":1,"Identity":"T63C1N45S1","SubSectionBookmarkName":"ss_T63C1N45S1_lv1_24767a050","IsNewSubSection":false,"SubSectionReplacement":""},{"Level":2,"Identity":"T63C1N45Sa","SubSectionBookmarkName":"ss_T63C1N45Sa_lv2_4b7c099cd","IsNewSubSection":false,"SubSectionReplacement":""},{"Level":2,"Identity":"T63C1N45Sb","SubSectionBookmarkName":"ss_T63C1N45Sb_lv2_30a4fb3e8","IsNewSubSection":false,"SubSectionReplacement":""},{"Level":2,"Identity":"T63C1N45Sc","SubSectionBookmarkName":"ss_T63C1N45Sc_lv2_86dbc012a","IsNewSubSection":false,"SubSectionReplacement":""},{"Level":2,"Identity":"T63C1N45Sd","SubSectionBookmarkName":"ss_T63C1N45Sd_lv2_cdd535fcb","IsNewSubSection":false,"SubSectionReplacement":""},{"Level":1,"Identity":"T63C1N45S2","SubSectionBookmarkName":"ss_T63C1N45S2_lv1_4e95f92f4","IsNewSubSection":false,"SubSectionReplacement":""},{"Level":2,"Identity":"T63C1N45Sa","SubSectionBookmarkName":"ss_T63C1N45Sa_lv2_146a6cb95","IsNewSubSection":false,"SubSectionReplacement":""},{"Level":2,"Identity":"T63C1N45Sb","SubSectionBookmarkName":"ss_T63C1N45Sb_lv2_9eda19d58","IsNewSubSection":false,"SubSectionReplacement":""},{"Level":2,"Identity":"T63C1N45Sc","SubSectionBookmarkName":"ss_T63C1N45Sc_lv2_124bcc062","IsNewSubSection":false,"SubSectionReplacement":""},{"Level":2,"Identity":"T63C1N45Sd","SubSectionBookmarkName":"ss_T63C1N45Sd_lv2_b3aada5a8","IsNewSubSection":false,"SubSectionReplacement":""},{"Level":2,"Identity":"T63C1N45Se","SubSectionBookmarkName":"ss_T63C1N45Se_lv2_d2e605f03","IsNewSubSection":false,"SubSectionReplacement":""},{"Level":1,"Identity":"T63C1N45S3","SubSectionBookmarkName":"ss_T63C1N45S3_lv1_4e95f92f4","IsNewSubSection":false,"SubSectionReplacement":""},{"Level":2,"Identity":"T63C1N45Sa","SubSectionBookmarkName":"ss_T63C1N45Sa_lv2_1ac56118a","IsNewSubSection":false,"SubSectionReplacement":""},{"Level":2,"Identity":"T63C1N45Sb","SubSectionBookmarkName":"ss_T63C1N45Sb_lv2_5c3e4bb20","IsNewSubSection":false,"SubSectionReplacement":""},{"Level":2,"Identity":"T63C1N45Sc","SubSectionBookmarkName":"ss_T63C1N45Sc_lv2_81a2cde81","IsNewSubSection":false,"SubSectionReplacement":""},{"Level":2,"Identity":"T63C1N45Sd","SubSectionBookmarkName":"ss_T63C1N45Sd_lv2_faadd9954","IsNewSubSection":false,"SubSectionReplacement":""}],"TitleRelatedTo":"","TitleSoAsTo":"","Deleted":false}],"TitleText":"","DisableControls":false,"Deleted":false,"RepealItems":[],"SectionBookmarkName":"bs_num_2_fce194741"},{"SectionUUID":"ea2ad7a2-4b5b-44fe-b923-3923b65c6f4c","SectionName":"code_section","SectionNumber":3,"SectionType":"code_section","CodeSections":[],"TitleText":"","DisableControls":false,"Deleted":false,"RepealItems":[],"SectionBookmarkName":"bs_num_3_lastsection"}]</T_BILL_T_SECTIONS>
  <T_BILL_T_SECTIONSHISTORY>[{"Id":1,"SectionsList":[{"SectionUUID":"baad7e7e-aa47-4441-a98f-1a03f865326c","SectionName":"code_section","SectionNumber":1,"SectionType":"code_section","CodeSections":[{"CodeSectionBookmarkName":"cs_T63C1N40_4eaff66db","IsConstitutionSection":false,"Identity":"63-1-40","IsNew":false,"SubSections":[{"Level":1,"Identity":"T63C1N40S1","SubSectionBookmarkName":"ss_T63C1N40S1_lv1_0ca258422","IsNewSubSection":false,"SubSectionReplacement":""},{"Level":1,"Identity":"T63C1N40S2","SubSectionBookmarkName":"ss_T63C1N40S2_lv1_879f644a4","IsNewSubSection":false,"SubSectionReplacement":""},{"Level":1,"Identity":"T63C1N40S3","SubSectionBookmarkName":"ss_T63C1N40S3_lv1_c16937e32","IsNewSubSection":false,"SubSectionReplacement":""},{"Level":1,"Identity":"T63C1N40S4","SubSectionBookmarkName":"ss_T63C1N40S4_lv1_3788e29ba","IsNewSubSection":false,"SubSectionReplacement":""},{"Level":1,"Identity":"T63C1N40S5","SubSectionBookmarkName":"ss_T63C1N40S5_lv1_d2be6c035","IsNewSubSection":false,"SubSectionReplacement":""},{"Level":1,"Identity":"T63C1N40S6","SubSectionBookmarkName":"ss_T63C1N40S6_lv1_d75ad1367","IsNewSubSection":false,"SubSectionReplacement":""},{"Level":1,"Identity":"T63C1N40S7","SubSectionBookmarkName":"ss_T63C1N40S7_lv1_80d66bd0a","IsNewSubSection":false,"SubSectionReplacement":""},{"Level":1,"Identity":"T63C1N40S8","SubSectionBookmarkName":"ss_T63C1N40S8_lv1_24cfc871f","IsNewSubSection":false,"SubSectionReplacement":""},{"Level":1,"Identity":"T63C1N40S9","SubSectionBookmarkName":"ss_T63C1N40S9_lv1_b2f5e1f52","IsNewSubSection":false,"SubSectionReplacement":""}],"TitleRelatedTo":"","TitleSoAsTo":"","Deleted":false}],"TitleText":"TO AMEND THE SOUTH CAROLINA CODE OF LAWS BY AMENDING SECTION 63‑1‑40, RELATING TO DEFINITIONS, SO AS TO RESTATE DEFINITIONS; AND BY ADDING SECTION 63-1-45 SO AS TO DEFINE unaccompanied homeless youth, homeless child or youth, and youth at risk of homelessness","DisableControls":false,"Deleted":false,"RepealItems":[],"SectionBookmarkName":"bs_num_1_6ae3f8165"},{"SectionUUID":"e5fbc3b1-ebe0-45fb-ad8b-132cc18a93e1","SectionName":"New Blank SECTION","SectionNumber":2,"SectionType":"code_section","CodeSections":[{"CodeSectionBookmarkName":"ns_T63C1N45_1f4e7824c","IsConstitutionSection":false,"Identity":"63-1-45","IsNew":true,"SubSections":[{"Level":1,"Identity":"T63C1N45S1","SubSectionBookmarkName":"ss_T63C1N45S1_lv1_24767a050","IsNewSubSection":false,"SubSectionReplacement":""},{"Level":2,"Identity":"T63C1N45Sa","SubSectionBookmarkName":"ss_T63C1N45Sa_lv2_4b7c099cd","IsNewSubSection":false,"SubSectionReplacement":""},{"Level":2,"Identity":"T63C1N45Sb","SubSectionBookmarkName":"ss_T63C1N45Sb_lv2_30a4fb3e8","IsNewSubSection":false,"SubSectionReplacement":""},{"Level":2,"Identity":"T63C1N45Sc","SubSectionBookmarkName":"ss_T63C1N45Sc_lv2_86dbc012a","IsNewSubSection":false,"SubSectionReplacement":""},{"Level":2,"Identity":"T63C1N45Sd","SubSectionBookmarkName":"ss_T63C1N45Sd_lv2_cdd535fcb","IsNewSubSection":false,"SubSectionReplacement":""},{"Level":1,"Identity":"T63C1N45S2","SubSectionBookmarkName":"ss_T63C1N45S2_lv1_4e95f92f4","IsNewSubSection":false,"SubSectionReplacement":""},{"Level":2,"Identity":"T63C1N45Sa","SubSectionBookmarkName":"ss_T63C1N45Sa_lv2_146a6cb95","IsNewSubSection":false,"SubSectionReplacement":""},{"Level":2,"Identity":"T63C1N45Sb","SubSectionBookmarkName":"ss_T63C1N45Sb_lv2_9eda19d58","IsNewSubSection":false,"SubSectionReplacement":""},{"Level":2,"Identity":"T63C1N45Sc","SubSectionBookmarkName":"ss_T63C1N45Sc_lv2_124bcc062","IsNewSubSection":false,"SubSectionReplacement":""},{"Level":2,"Identity":"T63C1N45Sd","SubSectionBookmarkName":"ss_T63C1N45Sd_lv2_b3aada5a8","IsNewSubSection":false,"SubSectionReplacement":""},{"Level":2,"Identity":"T63C1N45Se","SubSectionBookmarkName":"ss_T63C1N45Se_lv2_d2e605f03","IsNewSubSection":false,"SubSectionReplacement":""},{"Level":1,"Identity":"T63C1N45S3","SubSectionBookmarkName":"ss_T63C1N45S3_lv1_4e95f92f4","IsNewSubSection":false,"SubSectionReplacement":""},{"Level":2,"Identity":"T63C1N45Sa","SubSectionBookmarkName":"ss_T63C1N45Sa_lv2_1ac56118a","IsNewSubSection":false,"SubSectionReplacement":""},{"Level":2,"Identity":"T63C1N45Sb","SubSectionBookmarkName":"ss_T63C1N45Sb_lv2_5c3e4bb20","IsNewSubSection":false,"SubSectionReplacement":""},{"Level":2,"Identity":"T63C1N45Sc","SubSectionBookmarkName":"ss_T63C1N45Sc_lv2_81a2cde81","IsNewSubSection":false,"SubSectionReplacement":""},{"Level":2,"Identity":"T63C1N45Sd","SubSectionBookmarkName":"ss_T63C1N45Sd_lv2_faadd9954","IsNewSubSection":false,"SubSectionReplacement":""}],"TitleRelatedTo":"","TitleSoAsTo":"","Deleted":false}],"TitleText":"","DisableControls":false,"Deleted":false,"RepealItems":[],"SectionBookmarkName":"bs_num_2_fce194741"},{"SectionUUID":"ea2ad7a2-4b5b-44fe-b923-3923b65c6f4c","SectionName":"code_section","SectionNumber":3,"SectionType":"code_section","CodeSections":[],"TitleText":"","DisableControls":false,"Deleted":false,"RepealItems":[],"SectionBookmarkName":"bs_num_3_lastsection"}],"Timestamp":"2023-05-03T20:44:14.5810046-04:00","Username":"chrischarlton@scstatehouse.gov"}]</T_BILL_T_SECTIONSHISTORY>
  <T_BILL_T_SUBJECT>Homeless Youth </T_BILL_T_SUBJECT>
  <T_BILL_UR_DRAFTER>virginiaravenel@scstatehouse.gov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7847</Characters>
  <Application>Microsoft Office Word</Application>
  <DocSecurity>0</DocSecurity>
  <Lines>178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342: Homeless Youth Definition - South Carolina Legislature Online</dc:title>
  <dc:subject/>
  <dc:creator>Sean Ryan</dc:creator>
  <cp:keywords/>
  <dc:description/>
  <cp:lastModifiedBy>Danny Crook</cp:lastModifiedBy>
  <cp:revision>2</cp:revision>
  <cp:lastPrinted>2023-05-04T00:45:00Z</cp:lastPrinted>
  <dcterms:created xsi:type="dcterms:W3CDTF">2023-06-14T17:08:00Z</dcterms:created>
  <dcterms:modified xsi:type="dcterms:W3CDTF">2023-06-14T17:08:00Z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