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9f7b801abd24bbd" /><Relationship Type="http://schemas.openxmlformats.org/package/2006/relationships/metadata/core-properties" Target="/package/services/metadata/core-properties/7a96984c7c9c43949ac0880831869aab.psmdcp" Id="R8236ba3e35c14987" /></Relationships>
</file>

<file path=word/document.xml><?xml version="1.0" encoding="utf-8"?>
<w:document xmlns:w="http://schemas.openxmlformats.org/wordprocessingml/2006/main">
  <w:body>
    <w:p xmlns:w14="http://schemas.microsoft.com/office/word/2010/wordml" w:rsidR="00C24FA5" w:rsidRDefault="00C24FA5" w14:paraId="5CD2579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101</w:t>
      </w:r>
      <w:r>
        <w:rPr>
          <w:rFonts w:ascii="Times New Roman" w:hAnsi="Times New Roman" w:eastAsia="Times New Roman" w:cs="Times New Roman"/>
          <w:sz w:val="22"/>
          <w:szCs w:val="22"/>
          <w:lang w:val="en-PH"/>
        </w:rPr>
      </w:r>
    </w:p>
    <w:p xmlns:w14="http://schemas.microsoft.com/office/word/2010/wordml" w:rsidR="00C24FA5" w:rsidRDefault="00C24FA5" w14:paraId="44C7683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Private Flood Insurance Act</w:t>
      </w:r>
      <w:r>
        <w:rPr>
          <w:rFonts w:ascii="Times New Roman" w:hAnsi="Times New Roman" w:eastAsia="Times New Roman" w:cs="Times New Roman"/>
          <w:sz w:val="22"/>
          <w:szCs w:val="22"/>
          <w:lang w:val="en-PH"/>
        </w:rPr>
      </w:r>
    </w:p>
    <w:p xmlns:w14="http://schemas.microsoft.com/office/word/2010/wordml" w:rsidR="00C24FA5" w:rsidRDefault="00C24FA5" w14:paraId="65A337EE" w14:textId="77777777">
      <w:pPr>
        <w:spacing w:before="0" w:after="0" w:line="240" w:lineRule="auto"/>
        <w:rPr>
          <w:rFonts w:ascii="Arial" w:hAnsi="Arial" w:cs="Arial"/>
          <w:lang w:val="en-PH"/>
        </w:rPr>
      </w:pPr>
    </w:p>
    <w:p xmlns:w14="http://schemas.microsoft.com/office/word/2010/wordml" w14:paraId="6C74EE11" w14:textId="77777777">
      <w:pPr>
        <w:spacing w:before="0" w:after="0" w:line="240" w:lineRule="auto"/>
      </w:pPr>
      <w:r>
        <w:t/>
      </w:r>
    </w:p>
    <w:p xmlns:w14="http://schemas.microsoft.com/office/word/2010/wordml" w:rsidR="00C24FA5" w:rsidRDefault="00C24FA5" w14:paraId="63C0A3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151FC1A4" w14:textId="77777777">
      <w:pPr>
        <w:spacing w:before="0" w:after="0" w:line="240" w:lineRule="auto"/>
        <w:rPr>
          <w:rFonts w:ascii="Arial" w:hAnsi="Arial" w:cs="Arial"/>
          <w:lang w:val="en-PH"/>
        </w:rPr>
      </w:pPr>
    </w:p>
    <w:p xmlns:w14="http://schemas.microsoft.com/office/word/2010/wordml" w:rsidR="00C24FA5" w:rsidRDefault="00C24FA5" w14:paraId="6D2634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1,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A2B1309" w14:textId="77777777">
      <w:pPr>
        <w:spacing w:before="0" w:after="0" w:line="240" w:lineRule="auto"/>
        <w:rPr>
          <w:rFonts w:ascii="Arial" w:hAnsi="Arial" w:cs="Arial"/>
          <w:lang w:val="en-PH"/>
        </w:rPr>
      </w:pPr>
    </w:p>
    <w:p xmlns:w14="http://schemas.microsoft.com/office/word/2010/wordml" w:rsidR="00C24FA5" w:rsidRDefault="00C24FA5" w14:paraId="0A5946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1. This act is known and may be cited as the 'South Carolina Private Flood Insurance Act'."</w:t>
      </w:r>
      <w:r>
        <w:rPr>
          <w:rFonts w:ascii="Times New Roman" w:hAnsi="Times New Roman" w:eastAsia="Times New Roman" w:cs="Times New Roman"/>
          <w:sz w:val="22"/>
          <w:szCs w:val="22"/>
          <w:lang w:val="en-PH"/>
        </w:rPr>
      </w:r>
    </w:p>
    <w:p xmlns:w14="http://schemas.microsoft.com/office/word/2010/wordml" w:rsidR="00C24FA5" w:rsidRDefault="00C24FA5" w14:paraId="1A143ED3" w14:textId="77777777">
      <w:pPr>
        <w:spacing w:before="0" w:after="0" w:line="240" w:lineRule="auto"/>
        <w:rPr>
          <w:rFonts w:ascii="Arial" w:hAnsi="Arial" w:cs="Arial"/>
          <w:lang w:val="en-PH"/>
        </w:rPr>
      </w:pPr>
    </w:p>
    <w:p xmlns:w14="http://schemas.microsoft.com/office/word/2010/wordml" w14:paraId="16B1F566" w14:textId="77777777">
      <w:pPr>
        <w:spacing w:before="0" w:after="0" w:line="240" w:lineRule="auto"/>
      </w:pPr>
      <w:r>
        <w:t/>
      </w:r>
    </w:p>
    <w:p xmlns:w14="http://schemas.microsoft.com/office/word/2010/wordml" w:rsidR="00C24FA5" w:rsidRDefault="00C24FA5" w14:paraId="60083E4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38-101-10. Intent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5C052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intent of this chapter to foster innovative flood insurance coverages providing insurers the ability to test products in the market and consumers greater choice for flood insurance coverage.</w:t>
      </w:r>
      <w:r>
        <w:rPr>
          <w:rFonts w:ascii="Times New Roman" w:hAnsi="Times New Roman" w:eastAsia="Times New Roman" w:cs="Times New Roman"/>
          <w:sz w:val="22"/>
          <w:szCs w:val="22"/>
          <w:lang w:val="en-PH"/>
        </w:rPr>
      </w:r>
    </w:p>
    <w:p xmlns:w14="http://schemas.microsoft.com/office/word/2010/wordml" w14:paraId="5A5E50DD" w14:textId="77777777">
      <w:pPr>
        <w:spacing w:before="0" w:after="0" w:line="240" w:lineRule="auto"/>
      </w:pPr>
      <w:r>
        <w:t/>
      </w:r>
    </w:p>
    <w:p xmlns:w14="http://schemas.microsoft.com/office/word/2010/wordml" w:rsidR="00C24FA5" w:rsidRDefault="00C24FA5" w14:paraId="3EAAC6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w:t>
      </w:r>
      <w:r>
        <w:rPr>
          <w:rFonts w:ascii="Times New Roman" w:hAnsi="Times New Roman" w:eastAsia="Times New Roman" w:cs="Times New Roman"/>
          <w:sz w:val="22"/>
          <w:szCs w:val="22"/>
          <w:lang w:val="en-PH"/>
        </w:rPr>
      </w:r>
    </w:p>
    <w:p xmlns:w14="http://schemas.microsoft.com/office/word/2010/wordml" w:rsidR="00C24FA5" w:rsidRDefault="00C24FA5" w14:paraId="7D476F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B8186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2FAA99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14:paraId="4749D2DF" w14:textId="77777777">
      <w:pPr>
        <w:spacing w:before="0" w:after="0" w:line="240" w:lineRule="auto"/>
      </w:pPr>
      <w:r>
        <w:t/>
      </w:r>
    </w:p>
    <w:p xmlns:w14="http://schemas.microsoft.com/office/word/2010/wordml" w:rsidR="00C24FA5" w:rsidRDefault="00C24FA5" w14:paraId="452AB41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38-101-20. Definitions.</w:t>
      </w:r>
      <w:r>
        <w:rPr>
          <w:rFonts w:ascii="Times New Roman" w:hAnsi="Times New Roman" w:eastAsia="Times New Roman" w:cs="Times New Roman"/>
          <w:b w:val="true"/>
          <w:sz w:val="22"/>
          <w:szCs w:val="22"/>
          <w:lang w:val="en-PH"/>
        </w:rPr>
      </w:r>
    </w:p>
    <w:p xmlns:w14="http://schemas.microsoft.com/office/word/2010/wordml" w:rsidR="00C24FA5" w:rsidRDefault="00C24FA5" w14:paraId="3C1A9F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04574F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"Flood" means:</w:t>
      </w:r>
      <w:r>
        <w:rPr>
          <w:rFonts w:ascii="Times New Roman" w:hAnsi="Times New Roman" w:eastAsia="Times New Roman" w:cs="Times New Roman"/>
          <w:sz w:val="22"/>
          <w:szCs w:val="22"/>
          <w:lang w:val="en-PH"/>
        </w:rPr>
      </w:r>
    </w:p>
    <w:p xmlns:w14="http://schemas.microsoft.com/office/word/2010/wordml" w:rsidR="00C24FA5" w:rsidRDefault="00C24FA5" w14:paraId="752FF5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general and temporary condition of partial or complete inundation of two or more acres of normally dry land area or of two or more properties, at least one of which is the policyholder's property, from:</w:t>
      </w:r>
      <w:r>
        <w:rPr>
          <w:rFonts w:ascii="Times New Roman" w:hAnsi="Times New Roman" w:eastAsia="Times New Roman" w:cs="Times New Roman"/>
          <w:sz w:val="22"/>
          <w:szCs w:val="22"/>
          <w:lang w:val="en-PH"/>
        </w:rPr>
      </w:r>
    </w:p>
    <w:p xmlns:w14="http://schemas.microsoft.com/office/word/2010/wordml" w:rsidR="00C24FA5" w:rsidRDefault="00C24FA5" w14:paraId="2E26B2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overflow of inland or tidal waters;</w:t>
      </w:r>
      <w:r>
        <w:rPr>
          <w:rFonts w:ascii="Times New Roman" w:hAnsi="Times New Roman" w:eastAsia="Times New Roman" w:cs="Times New Roman"/>
          <w:sz w:val="22"/>
          <w:szCs w:val="22"/>
          <w:lang w:val="en-PH"/>
        </w:rPr>
      </w:r>
    </w:p>
    <w:p xmlns:w14="http://schemas.microsoft.com/office/word/2010/wordml" w:rsidR="00C24FA5" w:rsidRDefault="00C24FA5" w14:paraId="5191CD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unusual and rapid accumulation or runoff of surface waters from any source; or</w:t>
      </w:r>
      <w:r>
        <w:rPr>
          <w:rFonts w:ascii="Times New Roman" w:hAnsi="Times New Roman" w:eastAsia="Times New Roman" w:cs="Times New Roman"/>
          <w:sz w:val="22"/>
          <w:szCs w:val="22"/>
          <w:lang w:val="en-PH"/>
        </w:rPr>
      </w:r>
    </w:p>
    <w:p xmlns:w14="http://schemas.microsoft.com/office/word/2010/wordml" w:rsidR="00C24FA5" w:rsidRDefault="00C24FA5" w14:paraId="34619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mudflow; or</w:t>
      </w:r>
      <w:r>
        <w:rPr>
          <w:rFonts w:ascii="Times New Roman" w:hAnsi="Times New Roman" w:eastAsia="Times New Roman" w:cs="Times New Roman"/>
          <w:sz w:val="22"/>
          <w:szCs w:val="22"/>
          <w:lang w:val="en-PH"/>
        </w:rPr>
      </w:r>
    </w:p>
    <w:p xmlns:w14="http://schemas.microsoft.com/office/word/2010/wordml" w:rsidR="00C24FA5" w:rsidRDefault="00C24FA5" w14:paraId="4DE6AE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collapse or subsidence of land along the shore of a lake or similar body of water as a result of erosion or undermining caused by waves or currents of water exceeding anticipated cyclical levels that result in a flood as defined in this section.</w:t>
      </w:r>
      <w:r>
        <w:rPr>
          <w:rFonts w:ascii="Times New Roman" w:hAnsi="Times New Roman" w:eastAsia="Times New Roman" w:cs="Times New Roman"/>
          <w:sz w:val="22"/>
          <w:szCs w:val="22"/>
          <w:lang w:val="en-PH"/>
        </w:rPr>
      </w:r>
    </w:p>
    <w:p xmlns:w14="http://schemas.microsoft.com/office/word/2010/wordml" w:rsidR="00C24FA5" w:rsidRDefault="00C24FA5" w14:paraId="20BDD3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"Mudflow" means a river of liquid and flowing mud on the surfaces of normally dry land areas, as when earth is carried by a current of water. Other earth movements, such as landslide, slope failure, or a saturated soil mass moving by liquidity down a slope, are not mudflows.</w:t>
      </w:r>
      <w:r>
        <w:rPr>
          <w:rFonts w:ascii="Times New Roman" w:hAnsi="Times New Roman" w:eastAsia="Times New Roman" w:cs="Times New Roman"/>
          <w:sz w:val="22"/>
          <w:szCs w:val="22"/>
          <w:lang w:val="en-PH"/>
        </w:rPr>
      </w:r>
    </w:p>
    <w:p xmlns:w14="http://schemas.microsoft.com/office/word/2010/wordml" w:rsidR="00C24FA5" w:rsidRDefault="00C24FA5" w14:paraId="46F233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"Private flood insurance" means personal lines or commercial lines flood insurance policies or endorsements providing coverage for the named peril of flood issued directly by insurers.</w:t>
      </w:r>
      <w:r>
        <w:rPr>
          <w:rFonts w:ascii="Times New Roman" w:hAnsi="Times New Roman" w:eastAsia="Times New Roman" w:cs="Times New Roman"/>
          <w:sz w:val="22"/>
          <w:szCs w:val="22"/>
          <w:lang w:val="en-PH"/>
        </w:rPr>
      </w:r>
    </w:p>
    <w:p xmlns:w14="http://schemas.microsoft.com/office/word/2010/wordml" w14:paraId="31B7315A" w14:textId="77777777">
      <w:pPr>
        <w:spacing w:before="0" w:after="0" w:line="240" w:lineRule="auto"/>
      </w:pPr>
      <w:r>
        <w:t/>
      </w:r>
    </w:p>
    <w:p xmlns:w14="http://schemas.microsoft.com/office/word/2010/wordml" w:rsidR="00C24FA5" w:rsidRDefault="00C24FA5" w14:paraId="27E564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 2022 Act No. 195 (H.4832), § 11, eff May 16, 2022.</w:t>
      </w:r>
      <w:r>
        <w:rPr>
          <w:rFonts w:ascii="Times New Roman" w:hAnsi="Times New Roman" w:eastAsia="Times New Roman" w:cs="Times New Roman"/>
          <w:sz w:val="22"/>
          <w:szCs w:val="22"/>
          <w:lang w:val="en-PH"/>
        </w:rPr>
      </w:r>
    </w:p>
    <w:p xmlns:w14="http://schemas.microsoft.com/office/word/2010/wordml" w:rsidR="00C24FA5" w:rsidRDefault="00C24FA5" w14:paraId="292C6D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74C484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4E4C4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rsidR="00C24FA5" w:rsidRDefault="00C24FA5" w14:paraId="777DC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39CA6C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11, in (3), substituted "commercial lines" for "commercial" and "named peril" for "peril".</w:t>
      </w:r>
      <w:r>
        <w:rPr>
          <w:rFonts w:ascii="Times New Roman" w:hAnsi="Times New Roman" w:eastAsia="Times New Roman" w:cs="Times New Roman"/>
          <w:sz w:val="22"/>
          <w:szCs w:val="22"/>
          <w:lang w:val="en-PH"/>
        </w:rPr>
      </w:r>
    </w:p>
    <w:p xmlns:w14="http://schemas.microsoft.com/office/word/2010/wordml" w14:paraId="64C9B47C" w14:textId="77777777">
      <w:pPr>
        <w:spacing w:before="0" w:after="0" w:line="240" w:lineRule="auto"/>
      </w:pPr>
      <w:r>
        <w:t/>
      </w:r>
    </w:p>
    <w:p xmlns:w14="http://schemas.microsoft.com/office/word/2010/wordml" w:rsidR="00C24FA5" w:rsidRDefault="00C24FA5" w14:paraId="72DDE4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38-101-30. Issuance of policies.</w:t>
      </w:r>
      <w:r>
        <w:rPr>
          <w:rFonts w:ascii="Times New Roman" w:hAnsi="Times New Roman" w:eastAsia="Times New Roman" w:cs="Times New Roman"/>
          <w:b w:val="true"/>
          <w:sz w:val="22"/>
          <w:szCs w:val="22"/>
          <w:lang w:val="en-PH"/>
        </w:rPr>
      </w:r>
    </w:p>
    <w:p xmlns:w14="http://schemas.microsoft.com/office/word/2010/wordml" w:rsidR="00C24FA5" w:rsidRDefault="00C24FA5" w14:paraId="03AB4D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insurer may issue an insurance policy, contract, or endorsement providing commercial lines or personal lines coverage for the named peril of flood or excess coverage for the named peril of flood on any structure and on the contents of commercial or personal property contained therein, or to insure against indirect losses from the named peril of flood subject to the requirements of this chapter. Any reference to policy in this chapter also includes endorsements that provide private flood insurance covera</w:t>
      </w:r>
      <w:r>
        <w:rPr>
          <w:rFonts w:ascii="Times New Roman" w:hAnsi="Times New Roman" w:eastAsia="Times New Roman" w:cs="Times New Roman"/>
          <w:sz w:val="22"/>
          <w:szCs w:val="22"/>
          <w:lang w:val="en-PH"/>
        </w:rPr>
        <w:t>ge.</w:t>
      </w:r>
      <w:r>
        <w:rPr>
          <w:rFonts w:ascii="Times New Roman" w:hAnsi="Times New Roman" w:eastAsia="Times New Roman" w:cs="Times New Roman"/>
          <w:sz w:val="22"/>
          <w:szCs w:val="22"/>
          <w:lang w:val="en-PH"/>
        </w:rPr>
      </w:r>
    </w:p>
    <w:p xmlns:w14="http://schemas.microsoft.com/office/word/2010/wordml" w14:paraId="10F0E9CC" w14:textId="77777777">
      <w:pPr>
        <w:spacing w:before="0" w:after="0" w:line="240" w:lineRule="auto"/>
      </w:pPr>
      <w:r>
        <w:t/>
      </w:r>
    </w:p>
    <w:p xmlns:w14="http://schemas.microsoft.com/office/word/2010/wordml" w:rsidR="00C24FA5" w:rsidRDefault="00C24FA5" w14:paraId="54F249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 2022 Act No. 195 (H.4832), § 12, eff May 16, 2022.</w:t>
      </w:r>
      <w:r>
        <w:rPr>
          <w:rFonts w:ascii="Times New Roman" w:hAnsi="Times New Roman" w:eastAsia="Times New Roman" w:cs="Times New Roman"/>
          <w:sz w:val="22"/>
          <w:szCs w:val="22"/>
          <w:lang w:val="en-PH"/>
        </w:rPr>
      </w:r>
    </w:p>
    <w:p xmlns:w14="http://schemas.microsoft.com/office/word/2010/wordml" w:rsidR="00C24FA5" w:rsidRDefault="00C24FA5" w14:paraId="1F54BD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181FE1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56788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rsidR="00C24FA5" w:rsidRDefault="00C24FA5" w14:paraId="4A6F36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CAC35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12, in the first sentence, substituted "named peril" for "peril" in three places, and made a nonsubstantive change.</w:t>
      </w:r>
      <w:r>
        <w:rPr>
          <w:rFonts w:ascii="Times New Roman" w:hAnsi="Times New Roman" w:eastAsia="Times New Roman" w:cs="Times New Roman"/>
          <w:sz w:val="22"/>
          <w:szCs w:val="22"/>
          <w:lang w:val="en-PH"/>
        </w:rPr>
      </w:r>
    </w:p>
    <w:p xmlns:w14="http://schemas.microsoft.com/office/word/2010/wordml" w14:paraId="7AC61FBD" w14:textId="77777777">
      <w:pPr>
        <w:spacing w:before="0" w:after="0" w:line="240" w:lineRule="auto"/>
      </w:pPr>
      <w:r>
        <w:t/>
      </w:r>
    </w:p>
    <w:p xmlns:w14="http://schemas.microsoft.com/office/word/2010/wordml" w:rsidR="00C24FA5" w:rsidRDefault="00C24FA5" w14:paraId="7EE8668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38-101-40. Private flood insurance policies; deductibles and policy limits.</w:t>
      </w:r>
      <w:r>
        <w:rPr>
          <w:rFonts w:ascii="Times New Roman" w:hAnsi="Times New Roman" w:eastAsia="Times New Roman" w:cs="Times New Roman"/>
          <w:b w:val="true"/>
          <w:sz w:val="22"/>
          <w:szCs w:val="22"/>
          <w:lang w:val="en-PH"/>
        </w:rPr>
      </w:r>
    </w:p>
    <w:p xmlns:w14="http://schemas.microsoft.com/office/word/2010/wordml" w:rsidR="00C24FA5" w:rsidRDefault="00C24FA5" w14:paraId="57963D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Private flood insurance policies issued pursuant to this chapter include:</w:t>
      </w:r>
      <w:r>
        <w:rPr>
          <w:rFonts w:ascii="Times New Roman" w:hAnsi="Times New Roman" w:eastAsia="Times New Roman" w:cs="Times New Roman"/>
          <w:sz w:val="22"/>
          <w:szCs w:val="22"/>
          <w:lang w:val="en-PH"/>
        </w:rPr>
      </w:r>
    </w:p>
    <w:p xmlns:w14="http://schemas.microsoft.com/office/word/2010/wordml" w:rsidR="00C24FA5" w:rsidRDefault="00C24FA5" w14:paraId="344E7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"Standard flood insurance", which means a private flood insurance policy which covers only losses from the named peril of flood at least equivalent, when taken as a whole, to that provided under a standard flood insurance policy under the National Flood Insurance Program (NFIP) including deductibles, exclusions, and other terms and conditions offered by the insurer. The policy form also must include:</w:t>
      </w:r>
      <w:r>
        <w:rPr>
          <w:rFonts w:ascii="Times New Roman" w:hAnsi="Times New Roman" w:eastAsia="Times New Roman" w:cs="Times New Roman"/>
          <w:sz w:val="22"/>
          <w:szCs w:val="22"/>
          <w:lang w:val="en-PH"/>
        </w:rPr>
      </w:r>
    </w:p>
    <w:p xmlns:w14="http://schemas.microsoft.com/office/word/2010/wordml" w:rsidR="00C24FA5" w:rsidRDefault="00C24FA5" w14:paraId="4AD84D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information about the availability of flood insurance coverage under the NFIP;</w:t>
      </w:r>
      <w:r>
        <w:rPr>
          <w:rFonts w:ascii="Times New Roman" w:hAnsi="Times New Roman" w:eastAsia="Times New Roman" w:cs="Times New Roman"/>
          <w:sz w:val="22"/>
          <w:szCs w:val="22"/>
          <w:lang w:val="en-PH"/>
        </w:rPr>
      </w:r>
    </w:p>
    <w:p xmlns:w14="http://schemas.microsoft.com/office/word/2010/wordml" w:rsidR="00C24FA5" w:rsidRDefault="00C24FA5" w14:paraId="06ECA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mortgage interest clause substantially similar to the clause contained in a standard flood insurance policy under the NFIP;</w:t>
      </w:r>
      <w:r>
        <w:rPr>
          <w:rFonts w:ascii="Times New Roman" w:hAnsi="Times New Roman" w:eastAsia="Times New Roman" w:cs="Times New Roman"/>
          <w:sz w:val="22"/>
          <w:szCs w:val="22"/>
          <w:lang w:val="en-PH"/>
        </w:rPr>
      </w:r>
    </w:p>
    <w:p xmlns:w14="http://schemas.microsoft.com/office/word/2010/wordml" w:rsidR="00C24FA5" w:rsidRDefault="00C24FA5" w14:paraId="3F945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provision requiring an insured to file suit no later than one year after the date of a written denial of all or part of a claim under the policy; and</w:t>
      </w:r>
      <w:r>
        <w:rPr>
          <w:rFonts w:ascii="Times New Roman" w:hAnsi="Times New Roman" w:eastAsia="Times New Roman" w:cs="Times New Roman"/>
          <w:sz w:val="22"/>
          <w:szCs w:val="22"/>
          <w:lang w:val="en-PH"/>
        </w:rPr>
      </w:r>
    </w:p>
    <w:p xmlns:w14="http://schemas.microsoft.com/office/word/2010/wordml" w:rsidR="00C24FA5" w:rsidRDefault="00C24FA5" w14:paraId="6704B8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cancellation provisions that are as restrictive as the provisions contained in a standard flood insurance policy under the NFIP.</w:t>
      </w:r>
      <w:r>
        <w:rPr>
          <w:rFonts w:ascii="Times New Roman" w:hAnsi="Times New Roman" w:eastAsia="Times New Roman" w:cs="Times New Roman"/>
          <w:sz w:val="22"/>
          <w:szCs w:val="22"/>
          <w:lang w:val="en-PH"/>
        </w:rPr>
      </w:r>
    </w:p>
    <w:p xmlns:w14="http://schemas.microsoft.com/office/word/2010/wordml" w:rsidR="00C24FA5" w:rsidRDefault="00C24FA5" w14:paraId="18C3B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"Nonstandard flood insurance", which may, but is not required to, provide coverage designed to supplement a flood policy obtained from the NFIP or from an insurer issuing standard flood insurance pursuant to this section. This includes any other policy issued for the coverage of flood that does not meet the definition of a standard flood insurance policy as defined above. Nonstandard flood insurance also includes policies that have a broader definition of flood than that provided for in Section 38-101-</w:t>
      </w:r>
      <w:r>
        <w:rPr>
          <w:rFonts w:ascii="Times New Roman" w:hAnsi="Times New Roman" w:eastAsia="Times New Roman" w:cs="Times New Roman"/>
          <w:sz w:val="22"/>
          <w:szCs w:val="22"/>
          <w:lang w:val="en-PH"/>
        </w:rPr>
        <w:t>20(1) and discretionary acceptance private flood insurance as provided for in 12 C.F.R. Part 208.25.</w:t>
      </w:r>
      <w:r>
        <w:rPr>
          <w:rFonts w:ascii="Times New Roman" w:hAnsi="Times New Roman" w:eastAsia="Times New Roman" w:cs="Times New Roman"/>
          <w:sz w:val="22"/>
          <w:szCs w:val="22"/>
          <w:lang w:val="en-PH"/>
        </w:rPr>
      </w:r>
    </w:p>
    <w:p xmlns:w14="http://schemas.microsoft.com/office/word/2010/wordml" w:rsidR="00C24FA5" w:rsidRDefault="00C24FA5" w14:paraId="2176AC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Flood insurance deductibles and policy limits must be prominently noted on the policy declarations page or face page of the policy at issuance and renewal in at least ten-point font.</w:t>
      </w:r>
      <w:r>
        <w:rPr>
          <w:rFonts w:ascii="Times New Roman" w:hAnsi="Times New Roman" w:eastAsia="Times New Roman" w:cs="Times New Roman"/>
          <w:sz w:val="22"/>
          <w:szCs w:val="22"/>
          <w:lang w:val="en-PH"/>
        </w:rPr>
      </w:r>
    </w:p>
    <w:p xmlns:w14="http://schemas.microsoft.com/office/word/2010/wordml" w14:paraId="36A8C46C" w14:textId="77777777">
      <w:pPr>
        <w:spacing w:before="0" w:after="0" w:line="240" w:lineRule="auto"/>
      </w:pPr>
      <w:r>
        <w:t/>
      </w:r>
    </w:p>
    <w:p xmlns:w14="http://schemas.microsoft.com/office/word/2010/wordml" w:rsidR="00C24FA5" w:rsidRDefault="00C24FA5" w14:paraId="008E54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 2022 Act No. 195 (H.4832), § 13, eff May 16, 2022.</w:t>
      </w:r>
      <w:r>
        <w:rPr>
          <w:rFonts w:ascii="Times New Roman" w:hAnsi="Times New Roman" w:eastAsia="Times New Roman" w:cs="Times New Roman"/>
          <w:sz w:val="22"/>
          <w:szCs w:val="22"/>
          <w:lang w:val="en-PH"/>
        </w:rPr>
      </w:r>
    </w:p>
    <w:p xmlns:w14="http://schemas.microsoft.com/office/word/2010/wordml" w:rsidR="00C24FA5" w:rsidRDefault="00C24FA5" w14:paraId="7155F05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2945E3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5AC79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rsidR="00C24FA5" w:rsidRDefault="00C24FA5" w14:paraId="4CA277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76004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13, in (A)(1), in the first sentence, substituted "named peril" for "peril".</w:t>
      </w:r>
      <w:r>
        <w:rPr>
          <w:rFonts w:ascii="Times New Roman" w:hAnsi="Times New Roman" w:eastAsia="Times New Roman" w:cs="Times New Roman"/>
          <w:sz w:val="22"/>
          <w:szCs w:val="22"/>
          <w:lang w:val="en-PH"/>
        </w:rPr>
      </w:r>
    </w:p>
    <w:p xmlns:w14="http://schemas.microsoft.com/office/word/2010/wordml" w14:paraId="4974D95F" w14:textId="77777777">
      <w:pPr>
        <w:spacing w:before="0" w:after="0" w:line="240" w:lineRule="auto"/>
      </w:pPr>
      <w:r>
        <w:t/>
      </w:r>
    </w:p>
    <w:p xmlns:w14="http://schemas.microsoft.com/office/word/2010/wordml" w:rsidR="00C24FA5" w:rsidRDefault="00C24FA5" w14:paraId="05E745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38-101-50. Required filings with director; filing of prospective loss cost and supplementary rate information.</w:t>
      </w:r>
      <w:r>
        <w:rPr>
          <w:rFonts w:ascii="Times New Roman" w:hAnsi="Times New Roman" w:eastAsia="Times New Roman" w:cs="Times New Roman"/>
          <w:b w:val="true"/>
          <w:sz w:val="22"/>
          <w:szCs w:val="22"/>
          <w:lang w:val="en-PH"/>
        </w:rPr>
      </w:r>
    </w:p>
    <w:p xmlns:w14="http://schemas.microsoft.com/office/word/2010/wordml" w:rsidR="00C24FA5" w:rsidRDefault="00C24FA5" w14:paraId="650F95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(A)(1) Every admitted insurer writing personal lines private flood insurance pursuant to this chapter shall file with the director all rates and supplementary rate information and all changes and amendments made by it for use in this State no later than ninety days after the effective date and such filing shall be considered a "use and file" filing. These filings are for informational purposes only.</w:t>
      </w:r>
      <w:r>
        <w:rPr>
          <w:rFonts w:ascii="Times New Roman" w:hAnsi="Times New Roman" w:eastAsia="Times New Roman" w:cs="Times New Roman"/>
          <w:sz w:val="22"/>
          <w:szCs w:val="22"/>
          <w:lang w:val="en-PH"/>
        </w:rPr>
      </w:r>
    </w:p>
    <w:p xmlns:w14="http://schemas.microsoft.com/office/word/2010/wordml" w:rsidR="00C24FA5" w:rsidRDefault="00C24FA5" w14:paraId="4EF9D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Commercial lines private flood insurance rates are subject to Regulation 69-64.</w:t>
      </w:r>
      <w:r>
        <w:rPr>
          <w:rFonts w:ascii="Times New Roman" w:hAnsi="Times New Roman" w:eastAsia="Times New Roman" w:cs="Times New Roman"/>
          <w:sz w:val="22"/>
          <w:szCs w:val="22"/>
          <w:lang w:val="en-PH"/>
        </w:rPr>
      </w:r>
    </w:p>
    <w:p xmlns:w14="http://schemas.microsoft.com/office/word/2010/wordml" w:rsidR="00C24FA5" w:rsidRDefault="00C24FA5" w14:paraId="03960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Insurers shall establish rates based on actuarial data, methodologies, and standards and guidelines relating to flood insurance that produce rates that are not excessive, inadequate, or unfairly discriminatory.</w:t>
      </w:r>
      <w:r>
        <w:rPr>
          <w:rFonts w:ascii="Times New Roman" w:hAnsi="Times New Roman" w:eastAsia="Times New Roman" w:cs="Times New Roman"/>
          <w:sz w:val="22"/>
          <w:szCs w:val="22"/>
          <w:lang w:val="en-PH"/>
        </w:rPr>
      </w:r>
    </w:p>
    <w:p xmlns:w14="http://schemas.microsoft.com/office/word/2010/wordml" w:rsidR="00C24FA5" w:rsidRDefault="00C24FA5" w14:paraId="5913A0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(B)(1) A rating or advisory organization may file prospective loss cost and supplementary rate information on behalf of insurers. The loss cost and supplementary rate information are subject to the "use and file" provisions of this section, regardless of whether they are for commercial lines or personal lines private flood insurance.</w:t>
      </w:r>
      <w:r>
        <w:rPr>
          <w:rFonts w:ascii="Times New Roman" w:hAnsi="Times New Roman" w:eastAsia="Times New Roman" w:cs="Times New Roman"/>
          <w:sz w:val="22"/>
          <w:szCs w:val="22"/>
          <w:lang w:val="en-PH"/>
        </w:rPr>
      </w:r>
    </w:p>
    <w:p xmlns:w14="http://schemas.microsoft.com/office/word/2010/wordml" w:rsidR="00C24FA5" w:rsidRDefault="00C24FA5" w14:paraId="3079BF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personal lines private flood insurer shall file its multiplier for expenses, assessments, profits, and contingencies to be applied to the loss cost and any information relied upon by the insurer to support the multiplier and any modifications to loss costs subject to the use and file provisions of this section.</w:t>
      </w:r>
      <w:r>
        <w:rPr>
          <w:rFonts w:ascii="Times New Roman" w:hAnsi="Times New Roman" w:eastAsia="Times New Roman" w:cs="Times New Roman"/>
          <w:sz w:val="22"/>
          <w:szCs w:val="22"/>
          <w:lang w:val="en-PH"/>
        </w:rPr>
      </w:r>
    </w:p>
    <w:p xmlns:w14="http://schemas.microsoft.com/office/word/2010/wordml" w:rsidR="00C24FA5" w:rsidRDefault="00C24FA5" w14:paraId="76CAE2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Licensees shall establish loss costs and multipliers for expenses based on actuarial data, methodologies, and standards and guidelines relating to flood insurance that produce rates that are not excessive, inadequate, or unfairly discriminatory. Filings pursuant to this subsection are for informational purposes only.</w:t>
      </w:r>
      <w:r>
        <w:rPr>
          <w:rFonts w:ascii="Times New Roman" w:hAnsi="Times New Roman" w:eastAsia="Times New Roman" w:cs="Times New Roman"/>
          <w:sz w:val="22"/>
          <w:szCs w:val="22"/>
          <w:lang w:val="en-PH"/>
        </w:rPr>
      </w:r>
    </w:p>
    <w:p xmlns:w14="http://schemas.microsoft.com/office/word/2010/wordml" w:rsidR="00C24FA5" w:rsidRDefault="00C24FA5" w14:paraId="743409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rate filings are confidential until final disposition by the director. Final disposition of rates and the filings are subject to public inspection in accordance with the provisions of the South Carolina Freedom of Information Act.</w:t>
      </w:r>
      <w:r>
        <w:rPr>
          <w:rFonts w:ascii="Times New Roman" w:hAnsi="Times New Roman" w:eastAsia="Times New Roman" w:cs="Times New Roman"/>
          <w:sz w:val="22"/>
          <w:szCs w:val="22"/>
          <w:lang w:val="en-PH"/>
        </w:rPr>
      </w:r>
    </w:p>
    <w:p xmlns:w14="http://schemas.microsoft.com/office/word/2010/wordml" w14:paraId="462D7C7D" w14:textId="77777777">
      <w:pPr>
        <w:spacing w:before="0" w:after="0" w:line="240" w:lineRule="auto"/>
      </w:pPr>
      <w:r>
        <w:t/>
      </w:r>
    </w:p>
    <w:p xmlns:w14="http://schemas.microsoft.com/office/word/2010/wordml" w:rsidR="00C24FA5" w:rsidRDefault="00C24FA5" w14:paraId="188863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w:t>
      </w:r>
      <w:r>
        <w:rPr>
          <w:rFonts w:ascii="Times New Roman" w:hAnsi="Times New Roman" w:eastAsia="Times New Roman" w:cs="Times New Roman"/>
          <w:sz w:val="22"/>
          <w:szCs w:val="22"/>
          <w:lang w:val="en-PH"/>
        </w:rPr>
      </w:r>
    </w:p>
    <w:p xmlns:w14="http://schemas.microsoft.com/office/word/2010/wordml" w:rsidR="00C24FA5" w:rsidRDefault="00C24FA5" w14:paraId="32F4DD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312E0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A0BE6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w:t>
      </w: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14:paraId="32F9304F" w14:textId="77777777">
      <w:pPr>
        <w:spacing w:before="0" w:after="0" w:line="240" w:lineRule="auto"/>
      </w:pPr>
      <w:r>
        <w:t/>
      </w:r>
    </w:p>
    <w:p xmlns:w14="http://schemas.microsoft.com/office/word/2010/wordml" w:rsidR="00C24FA5" w:rsidRDefault="00C24FA5" w14:paraId="78E2809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38-101-60. Required filings with director; review of filings; filing on behalf of insurers.</w:t>
      </w:r>
      <w:r>
        <w:rPr>
          <w:rFonts w:ascii="Times New Roman" w:hAnsi="Times New Roman" w:eastAsia="Times New Roman" w:cs="Times New Roman"/>
          <w:b w:val="true"/>
          <w:sz w:val="22"/>
          <w:szCs w:val="22"/>
          <w:lang w:val="en-PH"/>
        </w:rPr>
      </w:r>
    </w:p>
    <w:p xmlns:w14="http://schemas.microsoft.com/office/word/2010/wordml" w:rsidR="00C24FA5" w:rsidRDefault="00C24FA5" w14:paraId="4747BF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admitted insurer writing personal lines or commercial lines private flood insurance pursuant to this chapter shall file with the director all forms and all changes and amendments made by it for use in this State no later than ninety days after becoming effective. This form filing is considered a "use and file" filing.</w:t>
      </w:r>
      <w:r>
        <w:rPr>
          <w:rFonts w:ascii="Times New Roman" w:hAnsi="Times New Roman" w:eastAsia="Times New Roman" w:cs="Times New Roman"/>
          <w:sz w:val="22"/>
          <w:szCs w:val="22"/>
          <w:lang w:val="en-PH"/>
        </w:rPr>
      </w:r>
    </w:p>
    <w:p xmlns:w14="http://schemas.microsoft.com/office/word/2010/wordml" w:rsidR="00C24FA5" w:rsidRDefault="00C24FA5" w14:paraId="34639C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may at any time review a form, the pertinent records of the insurer, and market conditions. The director may at any time disapprove a form and shall notify the insurer. In reviewing the forms filed, the department may require the insurer to provide, at the insurer's expense, all information necessary to evaluate the filing. Upon notification, the insurer shall, within sixty days, file with the department all information which, in the belief of the insurer, establishes that the form is in c</w:t>
      </w:r>
      <w:r>
        <w:rPr>
          <w:rFonts w:ascii="Times New Roman" w:hAnsi="Times New Roman" w:eastAsia="Times New Roman" w:cs="Times New Roman"/>
          <w:sz w:val="22"/>
          <w:szCs w:val="22"/>
          <w:lang w:val="en-PH"/>
        </w:rPr>
        <w:t>ompliance with this chapter and other applicable law. The insurer may appeal the final determination of the director or his designee to the South Carolina Administrative Law Court. The insurer shall carry the burden of proof by a preponderance of the evidence to show that the form complies with applicable South Carolina law.</w:t>
      </w:r>
      <w:r>
        <w:rPr>
          <w:rFonts w:ascii="Times New Roman" w:hAnsi="Times New Roman" w:eastAsia="Times New Roman" w:cs="Times New Roman"/>
          <w:sz w:val="22"/>
          <w:szCs w:val="22"/>
          <w:lang w:val="en-PH"/>
        </w:rPr>
      </w:r>
    </w:p>
    <w:p xmlns:w14="http://schemas.microsoft.com/office/word/2010/wordml" w:rsidR="00C24FA5" w:rsidRDefault="00C24FA5" w14:paraId="7B757E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form filings are confidential until final disposition by the director. Final form filings are subject to public inspection in accordance with the provisions of the South Carolina Freedom of Information Act.</w:t>
      </w:r>
      <w:r>
        <w:rPr>
          <w:rFonts w:ascii="Times New Roman" w:hAnsi="Times New Roman" w:eastAsia="Times New Roman" w:cs="Times New Roman"/>
          <w:sz w:val="22"/>
          <w:szCs w:val="22"/>
          <w:lang w:val="en-PH"/>
        </w:rPr>
      </w:r>
    </w:p>
    <w:p xmlns:w14="http://schemas.microsoft.com/office/word/2010/wordml" w:rsidR="00C24FA5" w:rsidRDefault="00C24FA5" w14:paraId="420608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advisory or rating organization may file forms on the behalf of insurers. These filings are subject to the "use and file" provisions of this section. If the director finds on a preliminary basis that a form does not comply with this chapter or other applicable law, the director shall disapprove the form and shall notify the rating or advisory organization. Upon notification, the rating or advisory organization shall, within sixty days, file with the department all information which, in the belief of</w:t>
      </w:r>
      <w:r>
        <w:rPr>
          <w:rFonts w:ascii="Times New Roman" w:hAnsi="Times New Roman" w:eastAsia="Times New Roman" w:cs="Times New Roman"/>
          <w:sz w:val="22"/>
          <w:szCs w:val="22"/>
          <w:lang w:val="en-PH"/>
        </w:rPr>
        <w:t xml:space="preserve"> the advisory or rating organization, establishes the form complies with this chapter and other applicable law. The advisory or rating organization may appeal the final determination of the director or his designee to the South Carolina Administrative Law Court. The advisory or rating organization shall carry the burden of proof by a preponderance of the evidence to show that the form complies with applicable South Carolina law.</w:t>
      </w:r>
      <w:r>
        <w:rPr>
          <w:rFonts w:ascii="Times New Roman" w:hAnsi="Times New Roman" w:eastAsia="Times New Roman" w:cs="Times New Roman"/>
          <w:sz w:val="22"/>
          <w:szCs w:val="22"/>
          <w:lang w:val="en-PH"/>
        </w:rPr>
      </w:r>
    </w:p>
    <w:p xmlns:w14="http://schemas.microsoft.com/office/word/2010/wordml" w14:paraId="5C807FA3" w14:textId="77777777">
      <w:pPr>
        <w:spacing w:before="0" w:after="0" w:line="240" w:lineRule="auto"/>
      </w:pPr>
      <w:r>
        <w:t/>
      </w:r>
    </w:p>
    <w:p xmlns:w14="http://schemas.microsoft.com/office/word/2010/wordml" w:rsidR="00C24FA5" w:rsidRDefault="00C24FA5" w14:paraId="186A7B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w:t>
      </w:r>
      <w:r>
        <w:rPr>
          <w:rFonts w:ascii="Times New Roman" w:hAnsi="Times New Roman" w:eastAsia="Times New Roman" w:cs="Times New Roman"/>
          <w:sz w:val="22"/>
          <w:szCs w:val="22"/>
          <w:lang w:val="en-PH"/>
        </w:rPr>
      </w:r>
    </w:p>
    <w:p xmlns:w14="http://schemas.microsoft.com/office/word/2010/wordml" w:rsidR="00C24FA5" w:rsidRDefault="00C24FA5" w14:paraId="4799C4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1B9C6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B778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14:paraId="65C0EEDF" w14:textId="77777777">
      <w:pPr>
        <w:spacing w:before="0" w:after="0" w:line="240" w:lineRule="auto"/>
      </w:pPr>
      <w:r>
        <w:t/>
      </w:r>
    </w:p>
    <w:p xmlns:w14="http://schemas.microsoft.com/office/word/2010/wordml" w:rsidR="00C24FA5" w:rsidRDefault="00C24FA5" w14:paraId="5ACC78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38-101-70. Surplus lines broker; placement of policy providing flood insurance to eligible surplus lines insurer.</w:t>
      </w:r>
      <w:r>
        <w:rPr>
          <w:rFonts w:ascii="Times New Roman" w:hAnsi="Times New Roman" w:eastAsia="Times New Roman" w:cs="Times New Roman"/>
          <w:b w:val="true"/>
          <w:sz w:val="22"/>
          <w:szCs w:val="22"/>
          <w:lang w:val="en-PH"/>
        </w:rPr>
      </w:r>
    </w:p>
    <w:p xmlns:w14="http://schemas.microsoft.com/office/word/2010/wordml" w:rsidR="00C24FA5" w:rsidRDefault="00C24FA5" w14:paraId="56B324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surplus lines broker may place a policy or endorsement providing flood insurance coverage to an eligible surplus lines insurer without making a diligent effort to seek such coverage from one or more admitted insurers required pursuant to Section 38-45-90.</w:t>
      </w:r>
      <w:r>
        <w:rPr>
          <w:rFonts w:ascii="Times New Roman" w:hAnsi="Times New Roman" w:eastAsia="Times New Roman" w:cs="Times New Roman"/>
          <w:sz w:val="22"/>
          <w:szCs w:val="22"/>
          <w:lang w:val="en-PH"/>
        </w:rPr>
      </w:r>
    </w:p>
    <w:p xmlns:w14="http://schemas.microsoft.com/office/word/2010/wordml" w14:paraId="2FEC388C" w14:textId="77777777">
      <w:pPr>
        <w:spacing w:before="0" w:after="0" w:line="240" w:lineRule="auto"/>
      </w:pPr>
      <w:r>
        <w:t/>
      </w:r>
    </w:p>
    <w:p xmlns:w14="http://schemas.microsoft.com/office/word/2010/wordml" w:rsidR="00C24FA5" w:rsidRDefault="00C24FA5" w14:paraId="7B4982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w:t>
      </w:r>
      <w:r>
        <w:rPr>
          <w:rFonts w:ascii="Times New Roman" w:hAnsi="Times New Roman" w:eastAsia="Times New Roman" w:cs="Times New Roman"/>
          <w:sz w:val="22"/>
          <w:szCs w:val="22"/>
          <w:lang w:val="en-PH"/>
        </w:rPr>
      </w:r>
    </w:p>
    <w:p xmlns:w14="http://schemas.microsoft.com/office/word/2010/wordml" w:rsidR="00C24FA5" w:rsidRDefault="00C24FA5" w14:paraId="2D947C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144FA7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344823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14:paraId="7B409384" w14:textId="77777777">
      <w:pPr>
        <w:spacing w:before="0" w:after="0" w:line="240" w:lineRule="auto"/>
      </w:pPr>
      <w:r>
        <w:t/>
      </w:r>
    </w:p>
    <w:p xmlns:w14="http://schemas.microsoft.com/office/word/2010/wordml" w:rsidR="00C24FA5" w:rsidRDefault="00C24FA5" w14:paraId="4CBE82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38-101-80. Additional requirements for admitted insurers providing private flood insurance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6A31A7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any other applicable requirements pursuant to this title, any admitted insurer providing private flood insurance coverage that is considered standard flood insurance coverage in this State shall:</w:t>
      </w:r>
      <w:r>
        <w:rPr>
          <w:rFonts w:ascii="Times New Roman" w:hAnsi="Times New Roman" w:eastAsia="Times New Roman" w:cs="Times New Roman"/>
          <w:sz w:val="22"/>
          <w:szCs w:val="22"/>
          <w:lang w:val="en-PH"/>
        </w:rPr>
      </w:r>
    </w:p>
    <w:p xmlns:w14="http://schemas.microsoft.com/office/word/2010/wordml" w:rsidR="00C24FA5" w:rsidRDefault="00C24FA5" w14:paraId="0C1CE0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notify the director or his designee at least thirty days before writing flood insurance in this State; and</w:t>
      </w:r>
      <w:r>
        <w:rPr>
          <w:rFonts w:ascii="Times New Roman" w:hAnsi="Times New Roman" w:eastAsia="Times New Roman" w:cs="Times New Roman"/>
          <w:sz w:val="22"/>
          <w:szCs w:val="22"/>
          <w:lang w:val="en-PH"/>
        </w:rPr>
      </w:r>
    </w:p>
    <w:p xmlns:w14="http://schemas.microsoft.com/office/word/2010/wordml" w:rsidR="00C24FA5" w:rsidRDefault="00C24FA5" w14:paraId="2975C6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file a plan of operation and financial projections or revisions to such plan, as applicable, with the director or his designee.</w:t>
      </w:r>
      <w:r>
        <w:rPr>
          <w:rFonts w:ascii="Times New Roman" w:hAnsi="Times New Roman" w:eastAsia="Times New Roman" w:cs="Times New Roman"/>
          <w:sz w:val="22"/>
          <w:szCs w:val="22"/>
          <w:lang w:val="en-PH"/>
        </w:rPr>
      </w:r>
    </w:p>
    <w:p xmlns:w14="http://schemas.microsoft.com/office/word/2010/wordml" w:rsidR="00C24FA5" w:rsidRDefault="00C24FA5" w14:paraId="1431CA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Admitted insurers writing private flood insurance shall comply with the requirements of Chapter 13 and are subject to examination in accordance with Chapter 13. Brokers placing flood insurance policies are subject to examination in accordance with Section 38-45-80.</w:t>
      </w:r>
      <w:r>
        <w:rPr>
          <w:rFonts w:ascii="Times New Roman" w:hAnsi="Times New Roman" w:eastAsia="Times New Roman" w:cs="Times New Roman"/>
          <w:sz w:val="22"/>
          <w:szCs w:val="22"/>
          <w:lang w:val="en-PH"/>
        </w:rPr>
      </w:r>
    </w:p>
    <w:p xmlns:w14="http://schemas.microsoft.com/office/word/2010/wordml" w:rsidR="00C24FA5" w:rsidRDefault="00C24FA5" w14:paraId="4B1D51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Subsection (A) does not impose new requirements on any insurer currently writing private flood insurance coverage at the time of enactment of this chapter.</w:t>
      </w:r>
      <w:r>
        <w:rPr>
          <w:rFonts w:ascii="Times New Roman" w:hAnsi="Times New Roman" w:eastAsia="Times New Roman" w:cs="Times New Roman"/>
          <w:sz w:val="22"/>
          <w:szCs w:val="22"/>
          <w:lang w:val="en-PH"/>
        </w:rPr>
      </w:r>
    </w:p>
    <w:p xmlns:w14="http://schemas.microsoft.com/office/word/2010/wordml" w:rsidR="00C24FA5" w:rsidRDefault="00C24FA5" w14:paraId="3BC30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Admitted insurers exiting the private flood insurance market shall notify the director or his designee within forty-five days of the market exit.</w:t>
      </w:r>
      <w:r>
        <w:rPr>
          <w:rFonts w:ascii="Times New Roman" w:hAnsi="Times New Roman" w:eastAsia="Times New Roman" w:cs="Times New Roman"/>
          <w:sz w:val="22"/>
          <w:szCs w:val="22"/>
          <w:lang w:val="en-PH"/>
        </w:rPr>
      </w:r>
    </w:p>
    <w:p xmlns:w14="http://schemas.microsoft.com/office/word/2010/wordml" w14:paraId="052A5F8C" w14:textId="77777777">
      <w:pPr>
        <w:spacing w:before="0" w:after="0" w:line="240" w:lineRule="auto"/>
      </w:pPr>
      <w:r>
        <w:t/>
      </w:r>
    </w:p>
    <w:p xmlns:w14="http://schemas.microsoft.com/office/word/2010/wordml" w:rsidR="00C24FA5" w:rsidRDefault="00C24FA5" w14:paraId="30DC2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w:t>
      </w:r>
      <w:r>
        <w:rPr>
          <w:rFonts w:ascii="Times New Roman" w:hAnsi="Times New Roman" w:eastAsia="Times New Roman" w:cs="Times New Roman"/>
          <w:sz w:val="22"/>
          <w:szCs w:val="22"/>
          <w:lang w:val="en-PH"/>
        </w:rPr>
      </w:r>
    </w:p>
    <w:p xmlns:w14="http://schemas.microsoft.com/office/word/2010/wordml" w:rsidR="00C24FA5" w:rsidRDefault="00C24FA5" w14:paraId="7B566E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B92DA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2BC441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14:paraId="10B53623" w14:textId="77777777">
      <w:pPr>
        <w:spacing w:before="0" w:after="0" w:line="240" w:lineRule="auto"/>
      </w:pPr>
      <w:r>
        <w:t/>
      </w:r>
    </w:p>
    <w:p xmlns:w14="http://schemas.microsoft.com/office/word/2010/wordml" w:rsidR="00C24FA5" w:rsidRDefault="00C24FA5" w14:paraId="1F5A7B8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38-101-90. Written notice to applicants of consequences of discontinuing coverage under NFIP.</w:t>
      </w:r>
      <w:r>
        <w:rPr>
          <w:rFonts w:ascii="Times New Roman" w:hAnsi="Times New Roman" w:eastAsia="Times New Roman" w:cs="Times New Roman"/>
          <w:b w:val="true"/>
          <w:sz w:val="22"/>
          <w:szCs w:val="22"/>
          <w:lang w:val="en-PH"/>
        </w:rPr>
      </w:r>
    </w:p>
    <w:p xmlns:w14="http://schemas.microsoft.com/office/word/2010/wordml" w:rsidR="00C24FA5" w:rsidRDefault="00C24FA5" w14:paraId="7E49B6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Before placing a personal lines private flood insurance policy with an admitted or surplus lines insurer, an insurance producer, broker, or the insurer shall provide a written notice to the applicant advising that if the applicant discontinues coverage under the NFIP, which is provided at a subsidized rate, the full risk rate for flood insurance may apply to the property if the applicant later seeks to reinstate coverage under the program.</w:t>
      </w:r>
      <w:r>
        <w:rPr>
          <w:rFonts w:ascii="Times New Roman" w:hAnsi="Times New Roman" w:eastAsia="Times New Roman" w:cs="Times New Roman"/>
          <w:sz w:val="22"/>
          <w:szCs w:val="22"/>
          <w:lang w:val="en-PH"/>
        </w:rPr>
      </w:r>
    </w:p>
    <w:p xmlns:w14="http://schemas.microsoft.com/office/word/2010/wordml" w:rsidR="00C24FA5" w:rsidRDefault="00C24FA5" w14:paraId="6D8ECC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This section only applies if the applicant lives in a special flood hazard area. The producer, broker, or insurer shall retain this notice for three years. This section automatically sunsets if there is federal legislation that allows the insured to switch between private flood insurance and NFIP coverage without penalty.</w:t>
      </w:r>
      <w:r>
        <w:rPr>
          <w:rFonts w:ascii="Times New Roman" w:hAnsi="Times New Roman" w:eastAsia="Times New Roman" w:cs="Times New Roman"/>
          <w:sz w:val="22"/>
          <w:szCs w:val="22"/>
          <w:lang w:val="en-PH"/>
        </w:rPr>
      </w:r>
    </w:p>
    <w:p xmlns:w14="http://schemas.microsoft.com/office/word/2010/wordml" w14:paraId="33827BA5" w14:textId="77777777">
      <w:pPr>
        <w:spacing w:before="0" w:after="0" w:line="240" w:lineRule="auto"/>
      </w:pPr>
      <w:r>
        <w:t/>
      </w:r>
    </w:p>
    <w:p xmlns:w14="http://schemas.microsoft.com/office/word/2010/wordml" w:rsidR="00C24FA5" w:rsidRDefault="00C24FA5" w14:paraId="03D0B4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w:t>
      </w:r>
      <w:r>
        <w:rPr>
          <w:rFonts w:ascii="Times New Roman" w:hAnsi="Times New Roman" w:eastAsia="Times New Roman" w:cs="Times New Roman"/>
          <w:sz w:val="22"/>
          <w:szCs w:val="22"/>
          <w:lang w:val="en-PH"/>
        </w:rPr>
      </w:r>
    </w:p>
    <w:p xmlns:w14="http://schemas.microsoft.com/office/word/2010/wordml" w:rsidR="00C24FA5" w:rsidRDefault="00C24FA5" w14:paraId="543463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046DE1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466F1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14:paraId="6BE43308" w14:textId="77777777">
      <w:pPr>
        <w:spacing w:before="0" w:after="0" w:line="240" w:lineRule="auto"/>
      </w:pPr>
      <w:r>
        <w:t/>
      </w:r>
    </w:p>
    <w:p xmlns:w14="http://schemas.microsoft.com/office/word/2010/wordml" w:rsidR="00C24FA5" w:rsidRDefault="00C24FA5" w14:paraId="21DF921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38-101-100. Controlling law.</w:t>
      </w:r>
      <w:r>
        <w:rPr>
          <w:rFonts w:ascii="Times New Roman" w:hAnsi="Times New Roman" w:eastAsia="Times New Roman" w:cs="Times New Roman"/>
          <w:b w:val="true"/>
          <w:sz w:val="22"/>
          <w:szCs w:val="22"/>
          <w:lang w:val="en-PH"/>
        </w:rPr>
      </w:r>
    </w:p>
    <w:p xmlns:w14="http://schemas.microsoft.com/office/word/2010/wordml" w:rsidR="00C24FA5" w:rsidRDefault="00C24FA5" w14:paraId="3057D8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 respect to the regulation of private flood insurance written in this State by authorized insurers, this title controls if there is a conflict between this title and any other applicable state law.</w:t>
      </w:r>
      <w:r>
        <w:rPr>
          <w:rFonts w:ascii="Times New Roman" w:hAnsi="Times New Roman" w:eastAsia="Times New Roman" w:cs="Times New Roman"/>
          <w:sz w:val="22"/>
          <w:szCs w:val="22"/>
          <w:lang w:val="en-PH"/>
        </w:rPr>
      </w:r>
    </w:p>
    <w:p xmlns:w14="http://schemas.microsoft.com/office/word/2010/wordml" w14:paraId="7372033A" w14:textId="77777777">
      <w:pPr>
        <w:spacing w:before="0" w:after="0" w:line="240" w:lineRule="auto"/>
      </w:pPr>
      <w:r>
        <w:t/>
      </w:r>
    </w:p>
    <w:p xmlns:w14="http://schemas.microsoft.com/office/word/2010/wordml" w:rsidR="00C24FA5" w:rsidRDefault="00C24FA5" w14:paraId="3CDA54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w:t>
      </w:r>
      <w:r>
        <w:rPr>
          <w:rFonts w:ascii="Times New Roman" w:hAnsi="Times New Roman" w:eastAsia="Times New Roman" w:cs="Times New Roman"/>
          <w:sz w:val="22"/>
          <w:szCs w:val="22"/>
          <w:lang w:val="en-PH"/>
        </w:rPr>
      </w:r>
    </w:p>
    <w:p xmlns:w14="http://schemas.microsoft.com/office/word/2010/wordml" w:rsidR="00C24FA5" w:rsidRDefault="00C24FA5" w14:paraId="2F2A57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11C48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3EC203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14:paraId="4907178E" w14:textId="77777777">
      <w:pPr>
        <w:spacing w:before="0" w:after="0" w:line="240" w:lineRule="auto"/>
      </w:pPr>
      <w:r>
        <w:t/>
      </w:r>
    </w:p>
    <w:p xmlns:w14="http://schemas.microsoft.com/office/word/2010/wordml" w:rsidR="00C24FA5" w:rsidRDefault="00C24FA5" w14:paraId="4C7388B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38-101-110. Certification of policy that equals or exceeds flood coverage offered by NFIP; misrepresentation.</w:t>
      </w:r>
      <w:r>
        <w:rPr>
          <w:rFonts w:ascii="Times New Roman" w:hAnsi="Times New Roman" w:eastAsia="Times New Roman" w:cs="Times New Roman"/>
          <w:b w:val="true"/>
          <w:sz w:val="22"/>
          <w:szCs w:val="22"/>
          <w:lang w:val="en-PH"/>
        </w:rPr>
      </w:r>
    </w:p>
    <w:p xmlns:w14="http://schemas.microsoft.com/office/word/2010/wordml" w:rsidR="00C24FA5" w:rsidRDefault="00C24FA5" w14:paraId="0A02D3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admitted insurer offering flood insurance may certify that a policy, contract, or endorsement provides coverage for the named peril of flood which equals or exceeds the flood coverage offered by the NFIP. To be eligible for certification, the policy, contract, or endorsement must contain a provision stating that it meets the private flood insurance requirements specified in 42 U.S.C. Section 4012a(b) and may not contain provisions that, when taken as a whole, are not in compliance with 42 U.S.C. Sec</w:t>
      </w:r>
      <w:r>
        <w:rPr>
          <w:rFonts w:ascii="Times New Roman" w:hAnsi="Times New Roman" w:eastAsia="Times New Roman" w:cs="Times New Roman"/>
          <w:sz w:val="22"/>
          <w:szCs w:val="22"/>
          <w:lang w:val="en-PH"/>
        </w:rPr>
        <w:t>tion 4012a(b).</w:t>
      </w:r>
      <w:r>
        <w:rPr>
          <w:rFonts w:ascii="Times New Roman" w:hAnsi="Times New Roman" w:eastAsia="Times New Roman" w:cs="Times New Roman"/>
          <w:sz w:val="22"/>
          <w:szCs w:val="22"/>
          <w:lang w:val="en-PH"/>
        </w:rPr>
      </w:r>
    </w:p>
    <w:p xmlns:w14="http://schemas.microsoft.com/office/word/2010/wordml" w:rsidR="00C24FA5" w:rsidRDefault="00C24FA5" w14:paraId="224CED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admitted insurer or its agent may reference or include a certification pursuant to subsection (A) in advertising or communications with an agent, a lending institution, an insured, or a potential insured only for a policy, contract, or endorsement that is certified pursuant to this section. The admitted insurer may include a statement that notifies an insured of the certification on the declarations page or other policy documentation related to flood coverage certified pursuant to this section.</w:t>
      </w:r>
      <w:r>
        <w:rPr>
          <w:rFonts w:ascii="Times New Roman" w:hAnsi="Times New Roman" w:eastAsia="Times New Roman" w:cs="Times New Roman"/>
          <w:sz w:val="22"/>
          <w:szCs w:val="22"/>
          <w:lang w:val="en-PH"/>
        </w:rPr>
      </w:r>
    </w:p>
    <w:p xmlns:w14="http://schemas.microsoft.com/office/word/2010/wordml" w:rsidR="00C24FA5" w:rsidRDefault="00C24FA5" w14:paraId="472DED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An insurer or agency who knowingly:</w:t>
      </w:r>
      <w:r>
        <w:rPr>
          <w:rFonts w:ascii="Times New Roman" w:hAnsi="Times New Roman" w:eastAsia="Times New Roman" w:cs="Times New Roman"/>
          <w:sz w:val="22"/>
          <w:szCs w:val="22"/>
          <w:lang w:val="en-PH"/>
        </w:rPr>
      </w:r>
    </w:p>
    <w:p xmlns:w14="http://schemas.microsoft.com/office/word/2010/wordml" w:rsidR="00C24FA5" w:rsidRDefault="00C24FA5" w14:paraId="2A7A41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misrepresents that a flood policy, contract, or endorsement is certified pursuant to this chapter; or</w:t>
      </w:r>
      <w:r>
        <w:rPr>
          <w:rFonts w:ascii="Times New Roman" w:hAnsi="Times New Roman" w:eastAsia="Times New Roman" w:cs="Times New Roman"/>
          <w:sz w:val="22"/>
          <w:szCs w:val="22"/>
          <w:lang w:val="en-PH"/>
        </w:rPr>
      </w:r>
    </w:p>
    <w:p xmlns:w14="http://schemas.microsoft.com/office/word/2010/wordml" w:rsidR="00C24FA5" w:rsidRDefault="00C24FA5" w14:paraId="4BA026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misrepresents the scope of the coverage of the flood insurance policy, contract, or endorsement commits an unfair or deceptive act pursuant to Section 38-57-10, et seq. and is subject to the penalties set forth in this chapter.</w:t>
      </w:r>
      <w:r>
        <w:rPr>
          <w:rFonts w:ascii="Times New Roman" w:hAnsi="Times New Roman" w:eastAsia="Times New Roman" w:cs="Times New Roman"/>
          <w:sz w:val="22"/>
          <w:szCs w:val="22"/>
          <w:lang w:val="en-PH"/>
        </w:rPr>
      </w:r>
    </w:p>
    <w:p xmlns:w14="http://schemas.microsoft.com/office/word/2010/wordml" w14:paraId="0815C56F" w14:textId="77777777">
      <w:pPr>
        <w:spacing w:before="0" w:after="0" w:line="240" w:lineRule="auto"/>
      </w:pPr>
      <w:r>
        <w:t/>
      </w:r>
    </w:p>
    <w:p xmlns:w14="http://schemas.microsoft.com/office/word/2010/wordml" w:rsidR="00C24FA5" w:rsidRDefault="00C24FA5" w14:paraId="6C286E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 2022 Act No. 195 (H.4832), § 14, eff May 16, 2022.</w:t>
      </w:r>
      <w:r>
        <w:rPr>
          <w:rFonts w:ascii="Times New Roman" w:hAnsi="Times New Roman" w:eastAsia="Times New Roman" w:cs="Times New Roman"/>
          <w:sz w:val="22"/>
          <w:szCs w:val="22"/>
          <w:lang w:val="en-PH"/>
        </w:rPr>
      </w:r>
    </w:p>
    <w:p xmlns:w14="http://schemas.microsoft.com/office/word/2010/wordml" w:rsidR="00C24FA5" w:rsidRDefault="00C24FA5" w14:paraId="611B43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2205A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75466F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rsidR="00C24FA5" w:rsidRDefault="00C24FA5" w14:paraId="346F2C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35F6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14, in (A), in the first sentence, substituted "named peril" for "peril".</w:t>
      </w:r>
      <w:r>
        <w:rPr>
          <w:rFonts w:ascii="Times New Roman" w:hAnsi="Times New Roman" w:eastAsia="Times New Roman" w:cs="Times New Roman"/>
          <w:sz w:val="22"/>
          <w:szCs w:val="22"/>
          <w:lang w:val="en-PH"/>
        </w:rPr>
      </w:r>
    </w:p>
    <w:p xmlns:w14="http://schemas.microsoft.com/office/word/2010/wordml" w14:paraId="120AA7CD" w14:textId="77777777">
      <w:pPr>
        <w:spacing w:before="0" w:after="0" w:line="240" w:lineRule="auto"/>
      </w:pPr>
      <w:r>
        <w:t/>
      </w:r>
    </w:p>
    <w:p xmlns:w14="http://schemas.microsoft.com/office/word/2010/wordml" w:rsidR="00C24FA5" w:rsidRDefault="00C24FA5" w14:paraId="6B42AA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38-101-120. Written notice of cancellation or nonrenewal; requirements.</w:t>
      </w:r>
      <w:r>
        <w:rPr>
          <w:rFonts w:ascii="Times New Roman" w:hAnsi="Times New Roman" w:eastAsia="Times New Roman" w:cs="Times New Roman"/>
          <w:b w:val="true"/>
          <w:sz w:val="22"/>
          <w:szCs w:val="22"/>
          <w:lang w:val="en-PH"/>
        </w:rPr>
      </w:r>
    </w:p>
    <w:p xmlns:w14="http://schemas.microsoft.com/office/word/2010/wordml" w:rsidR="00C24FA5" w:rsidRDefault="00C24FA5" w14:paraId="60BA94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insurer must give written notice ten days before cancellation due to nonpayment of premium or forty-five days before cancellation for a reason other than nonpayment of premium or nonrenewal of private flood insurance coverage to:</w:t>
      </w:r>
      <w:r>
        <w:rPr>
          <w:rFonts w:ascii="Times New Roman" w:hAnsi="Times New Roman" w:eastAsia="Times New Roman" w:cs="Times New Roman"/>
          <w:sz w:val="22"/>
          <w:szCs w:val="22"/>
          <w:lang w:val="en-PH"/>
        </w:rPr>
      </w:r>
    </w:p>
    <w:p xmlns:w14="http://schemas.microsoft.com/office/word/2010/wordml" w:rsidR="00C24FA5" w:rsidRDefault="00C24FA5" w14:paraId="681D6E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insured; and</w:t>
      </w:r>
      <w:r>
        <w:rPr>
          <w:rFonts w:ascii="Times New Roman" w:hAnsi="Times New Roman" w:eastAsia="Times New Roman" w:cs="Times New Roman"/>
          <w:sz w:val="22"/>
          <w:szCs w:val="22"/>
          <w:lang w:val="en-PH"/>
        </w:rPr>
      </w:r>
    </w:p>
    <w:p xmlns:w14="http://schemas.microsoft.com/office/word/2010/wordml" w:rsidR="00C24FA5" w:rsidRDefault="00C24FA5" w14:paraId="5964F6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federally supervised institution that made the designated loan secured by the property covered by the private flood insurance, or the servicer acting on its behalf, if any.</w:t>
      </w:r>
      <w:r>
        <w:rPr>
          <w:rFonts w:ascii="Times New Roman" w:hAnsi="Times New Roman" w:eastAsia="Times New Roman" w:cs="Times New Roman"/>
          <w:sz w:val="22"/>
          <w:szCs w:val="22"/>
          <w:lang w:val="en-PH"/>
        </w:rPr>
      </w:r>
    </w:p>
    <w:p xmlns:w14="http://schemas.microsoft.com/office/word/2010/wordml" w:rsidR="00C24FA5" w:rsidRDefault="00C24FA5" w14:paraId="67855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notice must:</w:t>
      </w:r>
      <w:r>
        <w:rPr>
          <w:rFonts w:ascii="Times New Roman" w:hAnsi="Times New Roman" w:eastAsia="Times New Roman" w:cs="Times New Roman"/>
          <w:sz w:val="22"/>
          <w:szCs w:val="22"/>
          <w:lang w:val="en-PH"/>
        </w:rPr>
      </w:r>
    </w:p>
    <w:p xmlns:w14="http://schemas.microsoft.com/office/word/2010/wordml" w:rsidR="00C24FA5" w:rsidRDefault="00C24FA5" w14:paraId="5EF51A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filed with the director, or his designee, subject to the "use and file" requirements as set forth in Section 38-101-60;</w:t>
      </w:r>
      <w:r>
        <w:rPr>
          <w:rFonts w:ascii="Times New Roman" w:hAnsi="Times New Roman" w:eastAsia="Times New Roman" w:cs="Times New Roman"/>
          <w:sz w:val="22"/>
          <w:szCs w:val="22"/>
          <w:lang w:val="en-PH"/>
        </w:rPr>
      </w:r>
    </w:p>
    <w:p xmlns:w14="http://schemas.microsoft.com/office/word/2010/wordml" w:rsidR="00C24FA5" w:rsidRDefault="00C24FA5" w14:paraId="3CA2E9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state the date no less than ten days before cancellation due to nonpayment of premium or forty-five days for any cancellation for a reason other than nonpayment of premium or nonrenewal; and</w:t>
      </w:r>
      <w:r>
        <w:rPr>
          <w:rFonts w:ascii="Times New Roman" w:hAnsi="Times New Roman" w:eastAsia="Times New Roman" w:cs="Times New Roman"/>
          <w:sz w:val="22"/>
          <w:szCs w:val="22"/>
          <w:lang w:val="en-PH"/>
        </w:rPr>
      </w:r>
    </w:p>
    <w:p xmlns:w14="http://schemas.microsoft.com/office/word/2010/wordml" w:rsidR="00C24FA5" w:rsidRDefault="00C24FA5" w14:paraId="787365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inform the insured of its right to request a review by the South Carolina Department of Insurance.</w:t>
      </w:r>
      <w:r>
        <w:rPr>
          <w:rFonts w:ascii="Times New Roman" w:hAnsi="Times New Roman" w:eastAsia="Times New Roman" w:cs="Times New Roman"/>
          <w:sz w:val="22"/>
          <w:szCs w:val="22"/>
          <w:lang w:val="en-PH"/>
        </w:rPr>
      </w:r>
    </w:p>
    <w:p xmlns:w14="http://schemas.microsoft.com/office/word/2010/wordml" w:rsidR="00C24FA5" w:rsidRDefault="00C24FA5" w14:paraId="0882E9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(C)(1) An insurer may cancel or refuse to issue or renew a private flood insurance policy, except for the reasons set forth below:</w:t>
      </w:r>
      <w:r>
        <w:rPr>
          <w:rFonts w:ascii="Times New Roman" w:hAnsi="Times New Roman" w:eastAsia="Times New Roman" w:cs="Times New Roman"/>
          <w:sz w:val="22"/>
          <w:szCs w:val="22"/>
          <w:lang w:val="en-PH"/>
        </w:rPr>
      </w:r>
    </w:p>
    <w:p xmlns:w14="http://schemas.microsoft.com/office/word/2010/wordml" w:rsidR="00C24FA5" w:rsidRDefault="00C24FA5" w14:paraId="7233CB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age;</w:t>
      </w:r>
      <w:r>
        <w:rPr>
          <w:rFonts w:ascii="Times New Roman" w:hAnsi="Times New Roman" w:eastAsia="Times New Roman" w:cs="Times New Roman"/>
          <w:sz w:val="22"/>
          <w:szCs w:val="22"/>
          <w:lang w:val="en-PH"/>
        </w:rPr>
      </w:r>
    </w:p>
    <w:p xmlns:w14="http://schemas.microsoft.com/office/word/2010/wordml" w:rsidR="00C24FA5" w:rsidRDefault="00C24FA5" w14:paraId="7501CB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sex;</w:t>
      </w:r>
      <w:r>
        <w:rPr>
          <w:rFonts w:ascii="Times New Roman" w:hAnsi="Times New Roman" w:eastAsia="Times New Roman" w:cs="Times New Roman"/>
          <w:sz w:val="22"/>
          <w:szCs w:val="22"/>
          <w:lang w:val="en-PH"/>
        </w:rPr>
      </w:r>
    </w:p>
    <w:p xmlns:w14="http://schemas.microsoft.com/office/word/2010/wordml" w:rsidR="00C24FA5" w:rsidRDefault="00C24FA5" w14:paraId="63D37A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race;</w:t>
      </w:r>
      <w:r>
        <w:rPr>
          <w:rFonts w:ascii="Times New Roman" w:hAnsi="Times New Roman" w:eastAsia="Times New Roman" w:cs="Times New Roman"/>
          <w:sz w:val="22"/>
          <w:szCs w:val="22"/>
          <w:lang w:val="en-PH"/>
        </w:rPr>
      </w:r>
    </w:p>
    <w:p xmlns:w14="http://schemas.microsoft.com/office/word/2010/wordml" w:rsidR="00C24FA5" w:rsidRDefault="00C24FA5" w14:paraId="104C9E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color;</w:t>
      </w:r>
      <w:r>
        <w:rPr>
          <w:rFonts w:ascii="Times New Roman" w:hAnsi="Times New Roman" w:eastAsia="Times New Roman" w:cs="Times New Roman"/>
          <w:sz w:val="22"/>
          <w:szCs w:val="22"/>
          <w:lang w:val="en-PH"/>
        </w:rPr>
      </w:r>
    </w:p>
    <w:p xmlns:w14="http://schemas.microsoft.com/office/word/2010/wordml" w:rsidR="00C24FA5" w:rsidRDefault="00C24FA5" w14:paraId="5304D5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creed;</w:t>
      </w:r>
      <w:r>
        <w:rPr>
          <w:rFonts w:ascii="Times New Roman" w:hAnsi="Times New Roman" w:eastAsia="Times New Roman" w:cs="Times New Roman"/>
          <w:sz w:val="22"/>
          <w:szCs w:val="22"/>
          <w:lang w:val="en-PH"/>
        </w:rPr>
      </w:r>
    </w:p>
    <w:p xmlns:w14="http://schemas.microsoft.com/office/word/2010/wordml" w:rsidR="00C24FA5" w:rsidRDefault="00C24FA5" w14:paraId="781E3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national origin;</w:t>
      </w:r>
      <w:r>
        <w:rPr>
          <w:rFonts w:ascii="Times New Roman" w:hAnsi="Times New Roman" w:eastAsia="Times New Roman" w:cs="Times New Roman"/>
          <w:sz w:val="22"/>
          <w:szCs w:val="22"/>
          <w:lang w:val="en-PH"/>
        </w:rPr>
      </w:r>
    </w:p>
    <w:p xmlns:w14="http://schemas.microsoft.com/office/word/2010/wordml" w:rsidR="00C24FA5" w:rsidRDefault="00C24FA5" w14:paraId="43CCB8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ancestry;</w:t>
      </w:r>
      <w:r>
        <w:rPr>
          <w:rFonts w:ascii="Times New Roman" w:hAnsi="Times New Roman" w:eastAsia="Times New Roman" w:cs="Times New Roman"/>
          <w:sz w:val="22"/>
          <w:szCs w:val="22"/>
          <w:lang w:val="en-PH"/>
        </w:rPr>
      </w:r>
    </w:p>
    <w:p xmlns:w14="http://schemas.microsoft.com/office/word/2010/wordml" w:rsidR="00C24FA5" w:rsidRDefault="00C24FA5" w14:paraId="28AA06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marital status;</w:t>
      </w:r>
      <w:r>
        <w:rPr>
          <w:rFonts w:ascii="Times New Roman" w:hAnsi="Times New Roman" w:eastAsia="Times New Roman" w:cs="Times New Roman"/>
          <w:sz w:val="22"/>
          <w:szCs w:val="22"/>
          <w:lang w:val="en-PH"/>
        </w:rPr>
      </w:r>
    </w:p>
    <w:p xmlns:w14="http://schemas.microsoft.com/office/word/2010/wordml" w:rsidR="00C24FA5" w:rsidRDefault="00C24FA5" w14:paraId="0D1020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income level; or</w:t>
      </w:r>
      <w:r>
        <w:rPr>
          <w:rFonts w:ascii="Times New Roman" w:hAnsi="Times New Roman" w:eastAsia="Times New Roman" w:cs="Times New Roman"/>
          <w:sz w:val="22"/>
          <w:szCs w:val="22"/>
          <w:lang w:val="en-PH"/>
        </w:rPr>
      </w:r>
    </w:p>
    <w:p xmlns:w14="http://schemas.microsoft.com/office/word/2010/wordml" w:rsidR="00C24FA5" w:rsidRDefault="00C24FA5" w14:paraId="19346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lawful occupation, including the military service of the person seeking the coverage.</w:t>
      </w:r>
      <w:r>
        <w:rPr>
          <w:rFonts w:ascii="Times New Roman" w:hAnsi="Times New Roman" w:eastAsia="Times New Roman" w:cs="Times New Roman"/>
          <w:sz w:val="22"/>
          <w:szCs w:val="22"/>
          <w:lang w:val="en-PH"/>
        </w:rPr>
      </w:r>
    </w:p>
    <w:p xmlns:w14="http://schemas.microsoft.com/office/word/2010/wordml" w:rsidR="00C24FA5" w:rsidRDefault="00C24FA5" w14:paraId="33CC15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Nothing in this section prohibits an insurer from limiting the issuance of private flood insurance policies covered in this chapter only to persons engaging in or who have engaged in a particular profession or occupation, or who are members of a particular religious sect.</w:t>
      </w:r>
      <w:r>
        <w:rPr>
          <w:rFonts w:ascii="Times New Roman" w:hAnsi="Times New Roman" w:eastAsia="Times New Roman" w:cs="Times New Roman"/>
          <w:sz w:val="22"/>
          <w:szCs w:val="22"/>
          <w:lang w:val="en-PH"/>
        </w:rPr>
      </w:r>
    </w:p>
    <w:p xmlns:w14="http://schemas.microsoft.com/office/word/2010/wordml" w:rsidR="00C24FA5" w:rsidRDefault="00C24FA5" w14:paraId="4D78BF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Nothing in this section prohibits an insurer from refusing to issue private flood insurance policies due to the exposure of flood.</w:t>
      </w:r>
      <w:r>
        <w:rPr>
          <w:rFonts w:ascii="Times New Roman" w:hAnsi="Times New Roman" w:eastAsia="Times New Roman" w:cs="Times New Roman"/>
          <w:sz w:val="22"/>
          <w:szCs w:val="22"/>
          <w:lang w:val="en-PH"/>
        </w:rPr>
      </w:r>
    </w:p>
    <w:p xmlns:w14="http://schemas.microsoft.com/office/word/2010/wordml" w:rsidR="00C24FA5" w:rsidRDefault="00C24FA5" w14:paraId="34E9B5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Notwithstanding the provisions of item (1), an insurer only may cancel a standard flood insurance policy in accordance with 42 U.S.C. Section 4012a(b).</w:t>
      </w:r>
      <w:r>
        <w:rPr>
          <w:rFonts w:ascii="Times New Roman" w:hAnsi="Times New Roman" w:eastAsia="Times New Roman" w:cs="Times New Roman"/>
          <w:sz w:val="22"/>
          <w:szCs w:val="22"/>
          <w:lang w:val="en-PH"/>
        </w:rPr>
      </w:r>
    </w:p>
    <w:p xmlns:w14="http://schemas.microsoft.com/office/word/2010/wordml" w14:paraId="780D298E" w14:textId="77777777">
      <w:pPr>
        <w:spacing w:before="0" w:after="0" w:line="240" w:lineRule="auto"/>
      </w:pPr>
      <w:r>
        <w:t/>
      </w:r>
    </w:p>
    <w:p xmlns:w14="http://schemas.microsoft.com/office/word/2010/wordml" w:rsidR="00C24FA5" w:rsidRDefault="00C24FA5" w14:paraId="6AD89C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 2022 Act No. 195 (H.4832), § 15, eff May 16, 2022.</w:t>
      </w:r>
      <w:r>
        <w:rPr>
          <w:rFonts w:ascii="Times New Roman" w:hAnsi="Times New Roman" w:eastAsia="Times New Roman" w:cs="Times New Roman"/>
          <w:sz w:val="22"/>
          <w:szCs w:val="22"/>
          <w:lang w:val="en-PH"/>
        </w:rPr>
      </w:r>
    </w:p>
    <w:p xmlns:w14="http://schemas.microsoft.com/office/word/2010/wordml" w:rsidR="00C24FA5" w:rsidRDefault="00C24FA5" w14:paraId="3D65DD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3866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0C1F5E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rsidR="00C24FA5" w:rsidRDefault="00C24FA5" w14:paraId="31F33C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47B19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15, rewrote (A); and in (B), in (1), made nonsubstantive changes, and in (2), substituted "ten days before cancellation due to nonpayment of premium or forty-five days for any cancellation for a reason other than nonpayment of premium" for "forty-five days for any cancellation".</w:t>
      </w:r>
      <w:r>
        <w:rPr>
          <w:rFonts w:ascii="Times New Roman" w:hAnsi="Times New Roman" w:eastAsia="Times New Roman" w:cs="Times New Roman"/>
          <w:sz w:val="22"/>
          <w:szCs w:val="22"/>
          <w:lang w:val="en-PH"/>
        </w:rPr>
      </w:r>
    </w:p>
    <w:p xmlns:w14="http://schemas.microsoft.com/office/word/2010/wordml" w14:paraId="73508979" w14:textId="77777777">
      <w:pPr>
        <w:spacing w:before="0" w:after="0" w:line="240" w:lineRule="auto"/>
      </w:pPr>
      <w:r>
        <w:t/>
      </w:r>
    </w:p>
    <w:p xmlns:w14="http://schemas.microsoft.com/office/word/2010/wordml" w:rsidR="00C24FA5" w:rsidRDefault="00C24FA5" w14:paraId="65D692A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38-101-130. Renewal of policy.</w:t>
      </w:r>
      <w:r>
        <w:rPr>
          <w:rFonts w:ascii="Times New Roman" w:hAnsi="Times New Roman" w:eastAsia="Times New Roman" w:cs="Times New Roman"/>
          <w:b w:val="true"/>
          <w:sz w:val="22"/>
          <w:szCs w:val="22"/>
          <w:lang w:val="en-PH"/>
        </w:rPr>
      </w:r>
    </w:p>
    <w:p xmlns:w14="http://schemas.microsoft.com/office/word/2010/wordml" w:rsidR="00C24FA5" w:rsidRDefault="00C24FA5" w14:paraId="75CB5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an insurer intends to renew a policy, the insurer shall furnish renewal terms and a statement of the amount of premium or estimated premium due for the renewal policy period in the manner required by this section.</w:t>
      </w:r>
      <w:r>
        <w:rPr>
          <w:rFonts w:ascii="Times New Roman" w:hAnsi="Times New Roman" w:eastAsia="Times New Roman" w:cs="Times New Roman"/>
          <w:sz w:val="22"/>
          <w:szCs w:val="22"/>
          <w:lang w:val="en-PH"/>
        </w:rPr>
      </w:r>
    </w:p>
    <w:p xmlns:w14="http://schemas.microsoft.com/office/word/2010/wordml" w:rsidR="00C24FA5" w:rsidRDefault="00C24FA5" w14:paraId="2A0FBB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policy being renewed (original policy) is written for a term of one year or less, the renewal terms and statement of premium or estimated premium due must be furnished to the insured no less than forty-five days prior to the expiration date of the original policy.</w:t>
      </w:r>
      <w:r>
        <w:rPr>
          <w:rFonts w:ascii="Times New Roman" w:hAnsi="Times New Roman" w:eastAsia="Times New Roman" w:cs="Times New Roman"/>
          <w:sz w:val="22"/>
          <w:szCs w:val="22"/>
          <w:lang w:val="en-PH"/>
        </w:rPr>
      </w:r>
    </w:p>
    <w:p xmlns:w14="http://schemas.microsoft.com/office/word/2010/wordml" w:rsidR="00C24FA5" w:rsidRDefault="00C24FA5" w14:paraId="633D1B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the original policy is written for a term of more than one year or for an indefinite term, the renewal terms and statement of premium or estimated premium due must be furnished to the insured no less than forty-five days prior to the anniversary date of the original policy.</w:t>
      </w:r>
      <w:r>
        <w:rPr>
          <w:rFonts w:ascii="Times New Roman" w:hAnsi="Times New Roman" w:eastAsia="Times New Roman" w:cs="Times New Roman"/>
          <w:sz w:val="22"/>
          <w:szCs w:val="22"/>
          <w:lang w:val="en-PH"/>
        </w:rPr>
      </w:r>
    </w:p>
    <w:p xmlns:w14="http://schemas.microsoft.com/office/word/2010/wordml" w:rsidR="00C24FA5" w:rsidRDefault="00C24FA5" w14:paraId="781B9D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insurer may satisfy its obligation to furnish renewal terms and statement of premium or estimated premium due by either of the following methods:</w:t>
      </w:r>
      <w:r>
        <w:rPr>
          <w:rFonts w:ascii="Times New Roman" w:hAnsi="Times New Roman" w:eastAsia="Times New Roman" w:cs="Times New Roman"/>
          <w:sz w:val="22"/>
          <w:szCs w:val="22"/>
          <w:lang w:val="en-PH"/>
        </w:rPr>
      </w:r>
    </w:p>
    <w:p xmlns:w14="http://schemas.microsoft.com/office/word/2010/wordml" w:rsidR="00C24FA5" w:rsidRDefault="00C24FA5" w14:paraId="09A1A7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mailing or delivering renewal terms and statement to the insured via electronic delivery in accordance with South Carolina law, at the address shown in the policy or, if not reflected, at the last known address, no less than forty-five days prior to expiration or anniversary; or</w:t>
      </w:r>
      <w:r>
        <w:rPr>
          <w:rFonts w:ascii="Times New Roman" w:hAnsi="Times New Roman" w:eastAsia="Times New Roman" w:cs="Times New Roman"/>
          <w:sz w:val="22"/>
          <w:szCs w:val="22"/>
          <w:lang w:val="en-PH"/>
        </w:rPr>
      </w:r>
    </w:p>
    <w:p xmlns:w14="http://schemas.microsoft.com/office/word/2010/wordml" w:rsidR="00C24FA5" w:rsidRDefault="00C24FA5" w14:paraId="45C5E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mailing or delivering renewal terms and statement to the producer or broker of record, if any, no less than sixty days prior to expiration or anniversary, along with instructions that the agent or broker furnish the renewal terms and statement to the insured no less than forty-five days prior to expiration or anniversary.</w:t>
      </w:r>
      <w:r>
        <w:rPr>
          <w:rFonts w:ascii="Times New Roman" w:hAnsi="Times New Roman" w:eastAsia="Times New Roman" w:cs="Times New Roman"/>
          <w:sz w:val="22"/>
          <w:szCs w:val="22"/>
          <w:lang w:val="en-PH"/>
        </w:rPr>
      </w:r>
    </w:p>
    <w:p xmlns:w14="http://schemas.microsoft.com/office/word/2010/wordml" w:rsidR="00C24FA5" w:rsidRDefault="00C24FA5" w14:paraId="2A74E1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(E) If the insurer fails to furnish the renewal terms and statement of premium or estimated premium due in the manner required by this section, the insured may elect to cancel the renewal policy within the forty-five-day period following receipt of the renewal terms and statement of premium or estimated premium due. Earned premium for any period of coverage must be calculated pro rata based upon the premium applicable to the original policy and not the premium applicable to the renewal policy.</w:t>
      </w:r>
      <w:r>
        <w:rPr>
          <w:rFonts w:ascii="Times New Roman" w:hAnsi="Times New Roman" w:eastAsia="Times New Roman" w:cs="Times New Roman"/>
          <w:sz w:val="22"/>
          <w:szCs w:val="22"/>
          <w:lang w:val="en-PH"/>
        </w:rPr>
      </w:r>
    </w:p>
    <w:p xmlns:w14="http://schemas.microsoft.com/office/word/2010/wordml" w14:paraId="1312C0A1" w14:textId="77777777">
      <w:pPr>
        <w:spacing w:before="0" w:after="0" w:line="240" w:lineRule="auto"/>
      </w:pPr>
      <w:r>
        <w:t/>
      </w:r>
    </w:p>
    <w:p xmlns:w14="http://schemas.microsoft.com/office/word/2010/wordml" w:rsidR="00C24FA5" w:rsidRDefault="00C24FA5" w14:paraId="0341A3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w:t>
      </w:r>
      <w:r>
        <w:rPr>
          <w:rFonts w:ascii="Times New Roman" w:hAnsi="Times New Roman" w:eastAsia="Times New Roman" w:cs="Times New Roman"/>
          <w:sz w:val="22"/>
          <w:szCs w:val="22"/>
          <w:lang w:val="en-PH"/>
        </w:rPr>
      </w:r>
    </w:p>
    <w:p xmlns:w14="http://schemas.microsoft.com/office/word/2010/wordml" w:rsidR="00C24FA5" w:rsidRDefault="00C24FA5" w14:paraId="4EAB42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43769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12E69D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p xmlns:w14="http://schemas.microsoft.com/office/word/2010/wordml" w14:paraId="68705A29" w14:textId="77777777">
      <w:pPr>
        <w:spacing w:before="0" w:after="0" w:line="240" w:lineRule="auto"/>
      </w:pPr>
      <w:r>
        <w:t/>
      </w:r>
    </w:p>
    <w:p xmlns:w14="http://schemas.microsoft.com/office/word/2010/wordml" w:rsidR="00C24FA5" w:rsidRDefault="00C24FA5" w14:paraId="2AD35B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38-101-140. Authorization to promulgate bulletins, orders, or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2D4EF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is authorized to promulgate by bulletin, order, or regulation the requirements necessary to implement the requirements of this chapter.</w:t>
      </w:r>
      <w:r>
        <w:rPr>
          <w:rFonts w:ascii="Times New Roman" w:hAnsi="Times New Roman" w:eastAsia="Times New Roman" w:cs="Times New Roman"/>
          <w:sz w:val="22"/>
          <w:szCs w:val="22"/>
          <w:lang w:val="en-PH"/>
        </w:rPr>
      </w:r>
    </w:p>
    <w:p xmlns:w14="http://schemas.microsoft.com/office/word/2010/wordml" w14:paraId="6EE3D183" w14:textId="77777777">
      <w:pPr>
        <w:spacing w:before="0" w:after="0" w:line="240" w:lineRule="auto"/>
      </w:pPr>
      <w:r>
        <w:t/>
      </w:r>
    </w:p>
    <w:p xmlns:w14="http://schemas.microsoft.com/office/word/2010/wordml" w:rsidR="00C24FA5" w:rsidRDefault="00C24FA5" w14:paraId="6E11A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2020 Act No. 166 (S.882), § 2, eff November 27, 2020.</w:t>
      </w:r>
      <w:r>
        <w:rPr>
          <w:rFonts w:ascii="Times New Roman" w:hAnsi="Times New Roman" w:eastAsia="Times New Roman" w:cs="Times New Roman"/>
          <w:sz w:val="22"/>
          <w:szCs w:val="22"/>
          <w:lang w:val="en-PH"/>
        </w:rPr>
      </w:r>
    </w:p>
    <w:p xmlns:w14="http://schemas.microsoft.com/office/word/2010/wordml" w:rsidR="00C24FA5" w:rsidRDefault="00C24FA5" w14:paraId="1BBF81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C24FA5" w:rsidRDefault="00C24FA5" w14:paraId="3E4EA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2020 Act No. 166, § 3, provides as follows:</w:t>
      </w:r>
      <w:r>
        <w:rPr>
          <w:rFonts w:ascii="Times New Roman" w:hAnsi="Times New Roman" w:eastAsia="Times New Roman" w:cs="Times New Roman"/>
          <w:sz w:val="22"/>
          <w:szCs w:val="22"/>
          <w:lang w:val="en-PH"/>
        </w:rPr>
      </w:r>
    </w:p>
    <w:p xmlns:w14="http://schemas.microsoft.com/office/word/2010/wordml" w:rsidR="00C24FA5" w:rsidRDefault="00C24FA5" w14:paraId="337564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"SECTION 3. This act becomes effective sixty days following approval by the Governor. Insurers that are writing private flood insurance at the time of enactment have an additional one hundred twenty days to come into compliance with the requirements of this act."</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