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273c882814e15" /><Relationship Type="http://schemas.openxmlformats.org/package/2006/relationships/metadata/core-properties" Target="/package/services/metadata/core-properties/54cf937925d848168e736a9499f8bf16.psmdcp" Id="R91c736316a2c45e6" /></Relationships>
</file>

<file path=word/document.xml><?xml version="1.0" encoding="utf-8"?>
<w:document xmlns:w="http://schemas.openxmlformats.org/wordprocessingml/2006/main">
  <w:body>
    <w:p xmlns:w14="http://schemas.microsoft.com/office/word/2010/wordml" w:rsidR="00C24FA5" w:rsidRDefault="00C24FA5" w14:paraId="0DA2D7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C24FA5" w:rsidRDefault="00C24FA5" w14:paraId="03285A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w:t>
      </w:r>
      <w:r>
        <w:rPr>
          <w:rFonts w:ascii="Times New Roman" w:hAnsi="Times New Roman" w:eastAsia="Times New Roman" w:cs="Times New Roman"/>
          <w:sz w:val="22"/>
          <w:szCs w:val="22"/>
          <w:lang w:val="en-PH"/>
        </w:rPr>
      </w:r>
    </w:p>
    <w:p xmlns:w14="http://schemas.microsoft.com/office/word/2010/wordml" w:rsidR="00C24FA5" w:rsidRDefault="00C24FA5" w14:paraId="6F1E52B1" w14:textId="77777777">
      <w:pPr>
        <w:spacing w:before="0" w:after="0" w:line="240" w:lineRule="auto"/>
        <w:rPr>
          <w:rFonts w:ascii="Arial" w:hAnsi="Arial" w:cs="Arial"/>
          <w:lang w:val="en-PH"/>
        </w:rPr>
      </w:pPr>
    </w:p>
    <w:p xmlns:w14="http://schemas.microsoft.com/office/word/2010/wordml" w:rsidR="00C24FA5" w:rsidRDefault="00C24FA5" w14:paraId="28EB0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38-2-10. Administrative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4A651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specifically provided by law, the following administrative penalties apply for each violation of the insurance laws of this State or federal insurance laws subject to enforcement by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A091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w:t>
      </w:r>
      <w:r>
        <w:rPr>
          <w:rFonts w:ascii="Times New Roman" w:hAnsi="Times New Roman" w:eastAsia="Times New Roman" w:cs="Times New Roman"/>
          <w:sz w:val="22"/>
          <w:szCs w:val="22"/>
          <w:lang w:val="en-PH"/>
        </w:rPr>
        <w:t>tate, or both.</w:t>
      </w:r>
      <w:r>
        <w:rPr>
          <w:rFonts w:ascii="Times New Roman" w:hAnsi="Times New Roman" w:eastAsia="Times New Roman" w:cs="Times New Roman"/>
          <w:sz w:val="22"/>
          <w:szCs w:val="22"/>
          <w:lang w:val="en-PH"/>
        </w:rPr>
      </w:r>
    </w:p>
    <w:p xmlns:w14="http://schemas.microsoft.com/office/word/2010/wordml" w:rsidR="00C24FA5" w:rsidRDefault="00C24FA5" w14:paraId="14208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w:t>
      </w:r>
      <w:r>
        <w:rPr>
          <w:rFonts w:ascii="Times New Roman" w:hAnsi="Times New Roman" w:eastAsia="Times New Roman" w:cs="Times New Roman"/>
          <w:sz w:val="22"/>
          <w:szCs w:val="22"/>
          <w:lang w:val="en-PH"/>
        </w:rPr>
        <w:t>erson, or both.</w:t>
      </w:r>
      <w:r>
        <w:rPr>
          <w:rFonts w:ascii="Times New Roman" w:hAnsi="Times New Roman" w:eastAsia="Times New Roman" w:cs="Times New Roman"/>
          <w:sz w:val="22"/>
          <w:szCs w:val="22"/>
          <w:lang w:val="en-PH"/>
        </w:rPr>
      </w:r>
    </w:p>
    <w:p xmlns:w14="http://schemas.microsoft.com/office/word/2010/wordml" w:rsidR="00C24FA5" w:rsidRDefault="00C24FA5" w14:paraId="7141B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r>
        <w:rPr>
          <w:rFonts w:ascii="Times New Roman" w:hAnsi="Times New Roman" w:eastAsia="Times New Roman" w:cs="Times New Roman"/>
          <w:sz w:val="22"/>
          <w:szCs w:val="22"/>
          <w:lang w:val="en-PH"/>
        </w:rPr>
      </w:r>
    </w:p>
    <w:p xmlns:w14="http://schemas.microsoft.com/office/word/2010/wordml" w14:paraId="1EF33807" w14:textId="77777777">
      <w:pPr>
        <w:spacing w:before="0" w:after="0" w:line="240" w:lineRule="auto"/>
      </w:pPr>
      <w:r>
        <w:t/>
      </w:r>
    </w:p>
    <w:p xmlns:w14="http://schemas.microsoft.com/office/word/2010/wordml" w:rsidR="00C24FA5" w:rsidRDefault="00C24FA5" w14:paraId="61E86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374, § 1; 1993 Act No. 181, § 531; 2018 Act No. 219 (H.4657), § 1, eff May 18, 2018; 2019 Act No. 48 (S.359), § 2, eff January 1, 2021.</w:t>
      </w:r>
      <w:r>
        <w:rPr>
          <w:rFonts w:ascii="Times New Roman" w:hAnsi="Times New Roman" w:eastAsia="Times New Roman" w:cs="Times New Roman"/>
          <w:sz w:val="22"/>
          <w:szCs w:val="22"/>
          <w:lang w:val="en-PH"/>
        </w:rPr>
      </w:r>
    </w:p>
    <w:p xmlns:w14="http://schemas.microsoft.com/office/word/2010/wordml" w:rsidR="00C24FA5" w:rsidRDefault="00C24FA5" w14:paraId="7122B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A4B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1, inserted the (A) and (B) designators; in (A), inserted "or federal insurance laws subject to enforcement by the Department of Insurance" following "laws of this State", in (1), deleted "(a)" preceding "fine the violator" in two places and deleted "or (b)" preceding "suspend or revoke" in two places, and in (2), deleted "(a)" preceding "fine the person" in two places and deleted "or (b)" preceding "suspend or revoke" in two places; and in (B), substituted "subsection (A)" for "items (1</w:t>
      </w:r>
      <w:r>
        <w:rPr>
          <w:rFonts w:ascii="Times New Roman" w:hAnsi="Times New Roman" w:eastAsia="Times New Roman" w:cs="Times New Roman"/>
          <w:sz w:val="22"/>
          <w:szCs w:val="22"/>
          <w:lang w:val="en-PH"/>
        </w:rPr>
        <w:t>) and (2)" in two places.</w:t>
      </w:r>
      <w:r>
        <w:rPr>
          <w:rFonts w:ascii="Times New Roman" w:hAnsi="Times New Roman" w:eastAsia="Times New Roman" w:cs="Times New Roman"/>
          <w:sz w:val="22"/>
          <w:szCs w:val="22"/>
          <w:lang w:val="en-PH"/>
        </w:rPr>
      </w:r>
    </w:p>
    <w:p xmlns:w14="http://schemas.microsoft.com/office/word/2010/wordml" w:rsidR="00C24FA5" w:rsidRDefault="00C24FA5" w14:paraId="55C81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48, § 2, in (A), in (1) and (2), in the first sentences, inserted ", pharmacy benefits manager,".</w:t>
      </w:r>
      <w:r>
        <w:rPr>
          <w:rFonts w:ascii="Times New Roman" w:hAnsi="Times New Roman" w:eastAsia="Times New Roman" w:cs="Times New Roman"/>
          <w:sz w:val="22"/>
          <w:szCs w:val="22"/>
          <w:lang w:val="en-PH"/>
        </w:rPr>
      </w:r>
    </w:p>
    <w:p xmlns:w14="http://schemas.microsoft.com/office/word/2010/wordml" w14:paraId="6FC6BE3F" w14:textId="77777777">
      <w:pPr>
        <w:spacing w:before="0" w:after="0" w:line="240" w:lineRule="auto"/>
      </w:pPr>
      <w:r>
        <w:t/>
      </w:r>
    </w:p>
    <w:p xmlns:w14="http://schemas.microsoft.com/office/word/2010/wordml" w:rsidR="00C24FA5" w:rsidRDefault="00C24FA5" w14:paraId="4A1FF6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38-2-20. Penalties for conviction of misdemeanor.</w:t>
      </w:r>
      <w:r>
        <w:rPr>
          <w:rFonts w:ascii="Times New Roman" w:hAnsi="Times New Roman" w:eastAsia="Times New Roman" w:cs="Times New Roman"/>
          <w:b w:val="true"/>
          <w:sz w:val="22"/>
          <w:szCs w:val="22"/>
          <w:lang w:val="en-PH"/>
        </w:rPr>
      </w:r>
    </w:p>
    <w:p xmlns:w14="http://schemas.microsoft.com/office/word/2010/wordml" w:rsidR="00C24FA5" w:rsidRDefault="00C24FA5" w14:paraId="72062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convicted of a misdemeanor defined in this title must be punished by a fine of not more than two thousand five hundred dollars or by imprisonment for not more than two years, or both, unless another penalty is specifically provided by law.</w:t>
      </w:r>
      <w:r>
        <w:rPr>
          <w:rFonts w:ascii="Times New Roman" w:hAnsi="Times New Roman" w:eastAsia="Times New Roman" w:cs="Times New Roman"/>
          <w:sz w:val="22"/>
          <w:szCs w:val="22"/>
          <w:lang w:val="en-PH"/>
        </w:rPr>
      </w:r>
    </w:p>
    <w:p xmlns:w14="http://schemas.microsoft.com/office/word/2010/wordml" w14:paraId="4356C0F2" w14:textId="77777777">
      <w:pPr>
        <w:spacing w:before="0" w:after="0" w:line="240" w:lineRule="auto"/>
      </w:pPr>
      <w:r>
        <w:t/>
      </w:r>
    </w:p>
    <w:p xmlns:w14="http://schemas.microsoft.com/office/word/2010/wordml" w:rsidR="00C24FA5" w:rsidRDefault="00C24FA5" w14:paraId="412FC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374, § 1.</w:t>
      </w:r>
      <w:r>
        <w:rPr>
          <w:rFonts w:ascii="Times New Roman" w:hAnsi="Times New Roman" w:eastAsia="Times New Roman" w:cs="Times New Roman"/>
          <w:sz w:val="22"/>
          <w:szCs w:val="22"/>
          <w:lang w:val="en-PH"/>
        </w:rPr>
      </w:r>
    </w:p>
    <w:p xmlns:w14="http://schemas.microsoft.com/office/word/2010/wordml" w14:paraId="4052C8A3" w14:textId="77777777">
      <w:pPr>
        <w:spacing w:before="0" w:after="0" w:line="240" w:lineRule="auto"/>
      </w:pPr>
      <w:r>
        <w:t/>
      </w:r>
    </w:p>
    <w:p xmlns:w14="http://schemas.microsoft.com/office/word/2010/wordml" w:rsidR="00C24FA5" w:rsidRDefault="00C24FA5" w14:paraId="35D23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38-2-30. Penalties for acting without license required by this title.</w:t>
      </w:r>
      <w:r>
        <w:rPr>
          <w:rFonts w:ascii="Times New Roman" w:hAnsi="Times New Roman" w:eastAsia="Times New Roman" w:cs="Times New Roman"/>
          <w:b w:val="true"/>
          <w:sz w:val="22"/>
          <w:szCs w:val="22"/>
          <w:lang w:val="en-PH"/>
        </w:rPr>
      </w:r>
    </w:p>
    <w:p xmlns:w14="http://schemas.microsoft.com/office/word/2010/wordml" w:rsidR="00C24FA5" w:rsidRDefault="00C24FA5" w14:paraId="1FADD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performs an act without a license required by this title is guilty of a misdemeanor and, upon conviction, must be fined not more than ten thousand dollars or imprisoned for two years, or both.</w:t>
      </w:r>
      <w:r>
        <w:rPr>
          <w:rFonts w:ascii="Times New Roman" w:hAnsi="Times New Roman" w:eastAsia="Times New Roman" w:cs="Times New Roman"/>
          <w:sz w:val="22"/>
          <w:szCs w:val="22"/>
          <w:lang w:val="en-PH"/>
        </w:rPr>
      </w:r>
    </w:p>
    <w:p xmlns:w14="http://schemas.microsoft.com/office/word/2010/wordml" w14:paraId="714CF657" w14:textId="77777777">
      <w:pPr>
        <w:spacing w:before="0" w:after="0" w:line="240" w:lineRule="auto"/>
      </w:pPr>
      <w:r>
        <w:t/>
      </w:r>
    </w:p>
    <w:p xmlns:w14="http://schemas.microsoft.com/office/word/2010/wordml" w:rsidR="00C24FA5" w:rsidRDefault="00C24FA5" w14:paraId="65DEF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374,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