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8207db45a44ed3" /><Relationship Type="http://schemas.openxmlformats.org/package/2006/relationships/metadata/core-properties" Target="/package/services/metadata/core-properties/16f0c584b37443349c382047e7368bab.psmdcp" Id="R22313684a94a4942" /></Relationships>
</file>

<file path=word/document.xml><?xml version="1.0" encoding="utf-8"?>
<w:document xmlns:w="http://schemas.openxmlformats.org/wordprocessingml/2006/main">
  <w:body>
    <w:p xmlns:w14="http://schemas.microsoft.com/office/word/2010/wordml" w:rsidR="00B20366" w:rsidRDefault="00B20366" w14:paraId="754CA7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B20366" w:rsidRDefault="00B20366" w14:paraId="11FDCA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Parol, Fraudulent, and Other Void Gifts or Conveyances</w:t>
      </w:r>
      <w:r>
        <w:rPr>
          <w:rFonts w:ascii="Times New Roman" w:hAnsi="Times New Roman" w:eastAsia="Times New Roman" w:cs="Times New Roman"/>
          <w:sz w:val="22"/>
          <w:szCs w:val="22"/>
          <w:lang w:val="en-PH"/>
        </w:rPr>
      </w:r>
    </w:p>
    <w:p xmlns:w14="http://schemas.microsoft.com/office/word/2010/wordml" w:rsidR="00B20366" w:rsidRDefault="00B20366" w14:paraId="14AC14D6" w14:textId="77777777">
      <w:pPr>
        <w:spacing w:before="0" w:after="0" w:line="240" w:lineRule="auto"/>
        <w:rPr>
          <w:rFonts w:ascii="Arial" w:hAnsi="Arial" w:cs="Arial"/>
          <w:lang w:val="en-PH"/>
        </w:rPr>
      </w:pPr>
    </w:p>
    <w:p xmlns:w14="http://schemas.microsoft.com/office/word/2010/wordml" w:rsidR="00B20366" w:rsidRDefault="00B20366" w14:paraId="49DD63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27-23-10. Conveyances to defraud creditors; transfers of income and property to avoid paying child support.</w:t>
      </w:r>
      <w:r>
        <w:rPr>
          <w:rFonts w:ascii="Times New Roman" w:hAnsi="Times New Roman" w:eastAsia="Times New Roman" w:cs="Times New Roman"/>
          <w:b w:val="true"/>
          <w:sz w:val="22"/>
          <w:szCs w:val="22"/>
          <w:lang w:val="en-PH"/>
        </w:rPr>
      </w:r>
    </w:p>
    <w:p xmlns:w14="http://schemas.microsoft.com/office/word/2010/wordml" w:rsidR="00B20366" w:rsidRDefault="00B20366" w14:paraId="09B83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w:t>
      </w:r>
      <w:r>
        <w:rPr>
          <w:rFonts w:ascii="Times New Roman" w:hAnsi="Times New Roman" w:eastAsia="Times New Roman" w:cs="Times New Roman"/>
          <w:sz w:val="22"/>
          <w:szCs w:val="22"/>
          <w:lang w:val="en-PH"/>
        </w:rPr>
        <w:t>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w:t>
      </w:r>
      <w:r>
        <w:rPr>
          <w:rFonts w:ascii="Times New Roman" w:hAnsi="Times New Roman" w:eastAsia="Times New Roman" w:cs="Times New Roman"/>
          <w:sz w:val="22"/>
          <w:szCs w:val="22"/>
          <w:lang w:val="en-PH"/>
        </w:rPr>
        <w:t>ntrary notwithstanding.</w:t>
      </w:r>
      <w:r>
        <w:rPr>
          <w:rFonts w:ascii="Times New Roman" w:hAnsi="Times New Roman" w:eastAsia="Times New Roman" w:cs="Times New Roman"/>
          <w:sz w:val="22"/>
          <w:szCs w:val="22"/>
          <w:lang w:val="en-PH"/>
        </w:rPr>
      </w:r>
    </w:p>
    <w:p xmlns:w14="http://schemas.microsoft.com/office/word/2010/wordml" w:rsidR="00B20366" w:rsidRDefault="00B20366" w14:paraId="41C6C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showing of two or more of the following creates a rebuttable presumption that a child support debtor intended to transfer income or property to avoid payment to a child support creditor:</w:t>
      </w:r>
      <w:r>
        <w:rPr>
          <w:rFonts w:ascii="Times New Roman" w:hAnsi="Times New Roman" w:eastAsia="Times New Roman" w:cs="Times New Roman"/>
          <w:sz w:val="22"/>
          <w:szCs w:val="22"/>
          <w:lang w:val="en-PH"/>
        </w:rPr>
      </w:r>
    </w:p>
    <w:p xmlns:w14="http://schemas.microsoft.com/office/word/2010/wordml" w:rsidR="00B20366" w:rsidRDefault="00B20366" w14:paraId="1B999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close relationship between the transferor and transferee;</w:t>
      </w:r>
      <w:r>
        <w:rPr>
          <w:rFonts w:ascii="Times New Roman" w:hAnsi="Times New Roman" w:eastAsia="Times New Roman" w:cs="Times New Roman"/>
          <w:sz w:val="22"/>
          <w:szCs w:val="22"/>
          <w:lang w:val="en-PH"/>
        </w:rPr>
      </w:r>
    </w:p>
    <w:p xmlns:w14="http://schemas.microsoft.com/office/word/2010/wordml" w:rsidR="00B20366" w:rsidRDefault="00B20366" w14:paraId="3FB92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debtor retained possession or control of the property transferred after the transfer;</w:t>
      </w:r>
      <w:r>
        <w:rPr>
          <w:rFonts w:ascii="Times New Roman" w:hAnsi="Times New Roman" w:eastAsia="Times New Roman" w:cs="Times New Roman"/>
          <w:sz w:val="22"/>
          <w:szCs w:val="22"/>
          <w:lang w:val="en-PH"/>
        </w:rPr>
      </w:r>
    </w:p>
    <w:p xmlns:w14="http://schemas.microsoft.com/office/word/2010/wordml" w:rsidR="00B20366" w:rsidRDefault="00B20366" w14:paraId="5A859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transfer or obligation was not disclosed or was concealed;</w:t>
      </w:r>
      <w:r>
        <w:rPr>
          <w:rFonts w:ascii="Times New Roman" w:hAnsi="Times New Roman" w:eastAsia="Times New Roman" w:cs="Times New Roman"/>
          <w:sz w:val="22"/>
          <w:szCs w:val="22"/>
          <w:lang w:val="en-PH"/>
        </w:rPr>
      </w:r>
    </w:p>
    <w:p xmlns:w14="http://schemas.microsoft.com/office/word/2010/wordml" w:rsidR="00B20366" w:rsidRDefault="00B20366" w14:paraId="5F877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before the transfer was made or obligation was incurred, the debtor had been sued or threatened with suit;</w:t>
      </w:r>
      <w:r>
        <w:rPr>
          <w:rFonts w:ascii="Times New Roman" w:hAnsi="Times New Roman" w:eastAsia="Times New Roman" w:cs="Times New Roman"/>
          <w:sz w:val="22"/>
          <w:szCs w:val="22"/>
          <w:lang w:val="en-PH"/>
        </w:rPr>
      </w:r>
    </w:p>
    <w:p xmlns:w14="http://schemas.microsoft.com/office/word/2010/wordml" w:rsidR="00B20366" w:rsidRDefault="00B20366" w14:paraId="45BC9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transfer was substantially all of the debtor's assets;</w:t>
      </w:r>
      <w:r>
        <w:rPr>
          <w:rFonts w:ascii="Times New Roman" w:hAnsi="Times New Roman" w:eastAsia="Times New Roman" w:cs="Times New Roman"/>
          <w:sz w:val="22"/>
          <w:szCs w:val="22"/>
          <w:lang w:val="en-PH"/>
        </w:rPr>
      </w:r>
    </w:p>
    <w:p xmlns:w14="http://schemas.microsoft.com/office/word/2010/wordml" w:rsidR="00B20366" w:rsidRDefault="00B20366" w14:paraId="2FA70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debtor absconded;</w:t>
      </w:r>
      <w:r>
        <w:rPr>
          <w:rFonts w:ascii="Times New Roman" w:hAnsi="Times New Roman" w:eastAsia="Times New Roman" w:cs="Times New Roman"/>
          <w:sz w:val="22"/>
          <w:szCs w:val="22"/>
          <w:lang w:val="en-PH"/>
        </w:rPr>
      </w:r>
    </w:p>
    <w:p xmlns:w14="http://schemas.microsoft.com/office/word/2010/wordml" w:rsidR="00B20366" w:rsidRDefault="00B20366" w14:paraId="442E0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debtor removed or concealed assets;</w:t>
      </w:r>
      <w:r>
        <w:rPr>
          <w:rFonts w:ascii="Times New Roman" w:hAnsi="Times New Roman" w:eastAsia="Times New Roman" w:cs="Times New Roman"/>
          <w:sz w:val="22"/>
          <w:szCs w:val="22"/>
          <w:lang w:val="en-PH"/>
        </w:rPr>
      </w:r>
    </w:p>
    <w:p xmlns:w14="http://schemas.microsoft.com/office/word/2010/wordml" w:rsidR="00B20366" w:rsidRDefault="00B20366" w14:paraId="52DEF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value of the consideration received by the debtor was not reasonably equivalent to the value of the asset transferred or the amount of the obligation incurred;</w:t>
      </w:r>
      <w:r>
        <w:rPr>
          <w:rFonts w:ascii="Times New Roman" w:hAnsi="Times New Roman" w:eastAsia="Times New Roman" w:cs="Times New Roman"/>
          <w:sz w:val="22"/>
          <w:szCs w:val="22"/>
          <w:lang w:val="en-PH"/>
        </w:rPr>
      </w:r>
    </w:p>
    <w:p xmlns:w14="http://schemas.microsoft.com/office/word/2010/wordml" w:rsidR="00B20366" w:rsidRDefault="00B20366" w14:paraId="1F75B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debtor was insolvent or became insolvent shortly after the transfer was made or the obligation was incurred;</w:t>
      </w:r>
      <w:r>
        <w:rPr>
          <w:rFonts w:ascii="Times New Roman" w:hAnsi="Times New Roman" w:eastAsia="Times New Roman" w:cs="Times New Roman"/>
          <w:sz w:val="22"/>
          <w:szCs w:val="22"/>
          <w:lang w:val="en-PH"/>
        </w:rPr>
      </w:r>
    </w:p>
    <w:p xmlns:w14="http://schemas.microsoft.com/office/word/2010/wordml" w:rsidR="00B20366" w:rsidRDefault="00B20366" w14:paraId="0D00E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transfer occurred shortly before or after a substantial debt was incurred; and</w:t>
      </w:r>
      <w:r>
        <w:rPr>
          <w:rFonts w:ascii="Times New Roman" w:hAnsi="Times New Roman" w:eastAsia="Times New Roman" w:cs="Times New Roman"/>
          <w:sz w:val="22"/>
          <w:szCs w:val="22"/>
          <w:lang w:val="en-PH"/>
        </w:rPr>
      </w:r>
    </w:p>
    <w:p xmlns:w14="http://schemas.microsoft.com/office/word/2010/wordml" w:rsidR="00B20366" w:rsidRDefault="00B20366" w14:paraId="28678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there was a departure from the usual method of business.</w:t>
      </w:r>
      <w:r>
        <w:rPr>
          <w:rFonts w:ascii="Times New Roman" w:hAnsi="Times New Roman" w:eastAsia="Times New Roman" w:cs="Times New Roman"/>
          <w:sz w:val="22"/>
          <w:szCs w:val="22"/>
          <w:lang w:val="en-PH"/>
        </w:rPr>
      </w:r>
    </w:p>
    <w:p xmlns:w14="http://schemas.microsoft.com/office/word/2010/wordml" w14:paraId="4745FC61" w14:textId="77777777">
      <w:pPr>
        <w:spacing w:before="0" w:after="0" w:line="240" w:lineRule="auto"/>
      </w:pPr>
      <w:r>
        <w:t/>
      </w:r>
    </w:p>
    <w:p xmlns:w14="http://schemas.microsoft.com/office/word/2010/wordml" w:rsidR="00B20366" w:rsidRDefault="00B20366" w14:paraId="49427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57-301; 1952 Code § 57-301; 1942 Code § 8696; 1932 Code § 8696; Civ. C. '22 § 5218; Civ. C. '12 § 3455; Civ. C. '02 § 2369; G. S. 1786; R. S. 1888; 1712 (2) 697; 1997 Act No. 71, § 40.</w:t>
      </w:r>
      <w:r>
        <w:rPr>
          <w:rFonts w:ascii="Times New Roman" w:hAnsi="Times New Roman" w:eastAsia="Times New Roman" w:cs="Times New Roman"/>
          <w:sz w:val="22"/>
          <w:szCs w:val="22"/>
          <w:lang w:val="en-PH"/>
        </w:rPr>
      </w:r>
    </w:p>
    <w:p xmlns:w14="http://schemas.microsoft.com/office/word/2010/wordml" w14:paraId="06A220EA" w14:textId="77777777">
      <w:pPr>
        <w:spacing w:before="0" w:after="0" w:line="240" w:lineRule="auto"/>
      </w:pPr>
      <w:r>
        <w:t/>
      </w:r>
    </w:p>
    <w:p xmlns:w14="http://schemas.microsoft.com/office/word/2010/wordml" w:rsidR="00B20366" w:rsidRDefault="00B20366" w14:paraId="7A447F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27-23-20. Conveyances to deceive purchasers.</w:t>
      </w:r>
      <w:r>
        <w:rPr>
          <w:rFonts w:ascii="Times New Roman" w:hAnsi="Times New Roman" w:eastAsia="Times New Roman" w:cs="Times New Roman"/>
          <w:b w:val="true"/>
          <w:sz w:val="22"/>
          <w:szCs w:val="22"/>
          <w:lang w:val="en-PH"/>
        </w:rPr>
      </w:r>
    </w:p>
    <w:p xmlns:w14="http://schemas.microsoft.com/office/word/2010/wordml" w:rsidR="00B20366" w:rsidRDefault="00B20366" w14:paraId="36A7E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w:t>
      </w:r>
      <w:r>
        <w:rPr>
          <w:rFonts w:ascii="Times New Roman" w:hAnsi="Times New Roman" w:eastAsia="Times New Roman" w:cs="Times New Roman"/>
          <w:sz w:val="22"/>
          <w:szCs w:val="22"/>
          <w:lang w:val="en-PH"/>
        </w:rPr>
        <w:t>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w:t>
      </w:r>
      <w:r>
        <w:rPr>
          <w:rFonts w:ascii="Times New Roman" w:hAnsi="Times New Roman" w:eastAsia="Times New Roman" w:cs="Times New Roman"/>
          <w:sz w:val="22"/>
          <w:szCs w:val="22"/>
          <w:lang w:val="en-PH"/>
        </w:rPr>
        <w:t>ty in or out of them) to be utterly void, frustrate and of no effect, any pretense, color, feigned consideration or expressing of any use or uses to the contrary notwithstanding.</w:t>
      </w:r>
      <w:r>
        <w:rPr>
          <w:rFonts w:ascii="Times New Roman" w:hAnsi="Times New Roman" w:eastAsia="Times New Roman" w:cs="Times New Roman"/>
          <w:sz w:val="22"/>
          <w:szCs w:val="22"/>
          <w:lang w:val="en-PH"/>
        </w:rPr>
      </w:r>
    </w:p>
    <w:p xmlns:w14="http://schemas.microsoft.com/office/word/2010/wordml" w14:paraId="696FEEBB" w14:textId="77777777">
      <w:pPr>
        <w:spacing w:before="0" w:after="0" w:line="240" w:lineRule="auto"/>
      </w:pPr>
      <w:r>
        <w:t/>
      </w:r>
    </w:p>
    <w:p xmlns:w14="http://schemas.microsoft.com/office/word/2010/wordml" w:rsidR="00B20366" w:rsidRDefault="00B20366" w14:paraId="42EDB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57-302; 1952 Code § 57-302; 1942 Code § 8697; 1932 Code § 8697; Civ. C. '22 § 5219; Civ. C. '12 § 3456; Civ. C. '02 § 2370; G. S. 1787; R. S. 1889; 1712 (2) 499.</w:t>
      </w:r>
      <w:r>
        <w:rPr>
          <w:rFonts w:ascii="Times New Roman" w:hAnsi="Times New Roman" w:eastAsia="Times New Roman" w:cs="Times New Roman"/>
          <w:sz w:val="22"/>
          <w:szCs w:val="22"/>
          <w:lang w:val="en-PH"/>
        </w:rPr>
      </w:r>
    </w:p>
    <w:p xmlns:w14="http://schemas.microsoft.com/office/word/2010/wordml" w14:paraId="43F3A727" w14:textId="77777777">
      <w:pPr>
        <w:spacing w:before="0" w:after="0" w:line="240" w:lineRule="auto"/>
      </w:pPr>
      <w:r>
        <w:t/>
      </w:r>
    </w:p>
    <w:p xmlns:w14="http://schemas.microsoft.com/office/word/2010/wordml" w:rsidR="00B20366" w:rsidRDefault="00B20366" w14:paraId="7FE07B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27-23-30. Punishment of parties to fraudulent conveyances.</w:t>
      </w:r>
      <w:r>
        <w:rPr>
          <w:rFonts w:ascii="Times New Roman" w:hAnsi="Times New Roman" w:eastAsia="Times New Roman" w:cs="Times New Roman"/>
          <w:b w:val="true"/>
          <w:sz w:val="22"/>
          <w:szCs w:val="22"/>
          <w:lang w:val="en-PH"/>
        </w:rPr>
      </w:r>
    </w:p>
    <w:p xmlns:w14="http://schemas.microsoft.com/office/word/2010/wordml" w:rsidR="00B20366" w:rsidRDefault="00B20366" w14:paraId="21C88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w:t>
      </w:r>
      <w:r>
        <w:rPr>
          <w:rFonts w:ascii="Times New Roman" w:hAnsi="Times New Roman" w:eastAsia="Times New Roman" w:cs="Times New Roman"/>
          <w:sz w:val="22"/>
          <w:szCs w:val="22"/>
          <w:lang w:val="en-PH"/>
        </w:rPr>
        <w:t>awfully claim anything by, from or under them, or any of them, shall incur the penalty and forfeiture of one year's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w:t>
      </w:r>
      <w:r>
        <w:rPr>
          <w:rFonts w:ascii="Times New Roman" w:hAnsi="Times New Roman" w:eastAsia="Times New Roman" w:cs="Times New Roman"/>
          <w:sz w:val="22"/>
          <w:szCs w:val="22"/>
          <w:lang w:val="en-PH"/>
        </w:rPr>
        <w:t xml:space="preserve"> suffer imprisonment for one-half year.</w:t>
      </w:r>
      <w:r>
        <w:rPr>
          <w:rFonts w:ascii="Times New Roman" w:hAnsi="Times New Roman" w:eastAsia="Times New Roman" w:cs="Times New Roman"/>
          <w:sz w:val="22"/>
          <w:szCs w:val="22"/>
          <w:lang w:val="en-PH"/>
        </w:rPr>
      </w:r>
    </w:p>
    <w:p xmlns:w14="http://schemas.microsoft.com/office/word/2010/wordml" w14:paraId="4706EE2B" w14:textId="77777777">
      <w:pPr>
        <w:spacing w:before="0" w:after="0" w:line="240" w:lineRule="auto"/>
      </w:pPr>
      <w:r>
        <w:t/>
      </w:r>
    </w:p>
    <w:p xmlns:w14="http://schemas.microsoft.com/office/word/2010/wordml" w:rsidR="00B20366" w:rsidRDefault="00B20366" w14:paraId="1BFD7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57-303; 1952 Code § 57-303; 1942 Code § 8698; 1932 Code § 8698; Civ. C. '22 § 5220; Civ. C. '12 § 3457; Civ. C. '02 § 2371; G. S. 1788; R. S. 1890; 27 Eliz., c. 4; 1712 (2) 500; 13 Eliz., c. 5; 1712 (2) 497.</w:t>
      </w:r>
      <w:r>
        <w:rPr>
          <w:rFonts w:ascii="Times New Roman" w:hAnsi="Times New Roman" w:eastAsia="Times New Roman" w:cs="Times New Roman"/>
          <w:sz w:val="22"/>
          <w:szCs w:val="22"/>
          <w:lang w:val="en-PH"/>
        </w:rPr>
      </w:r>
    </w:p>
    <w:p xmlns:w14="http://schemas.microsoft.com/office/word/2010/wordml" w14:paraId="35B71D03" w14:textId="77777777">
      <w:pPr>
        <w:spacing w:before="0" w:after="0" w:line="240" w:lineRule="auto"/>
      </w:pPr>
      <w:r>
        <w:t/>
      </w:r>
    </w:p>
    <w:p xmlns:w14="http://schemas.microsoft.com/office/word/2010/wordml" w:rsidR="00B20366" w:rsidRDefault="00B20366" w14:paraId="106658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27-23-40. Conveyances upon good consideration.</w:t>
      </w:r>
      <w:r>
        <w:rPr>
          <w:rFonts w:ascii="Times New Roman" w:hAnsi="Times New Roman" w:eastAsia="Times New Roman" w:cs="Times New Roman"/>
          <w:b w:val="true"/>
          <w:sz w:val="22"/>
          <w:szCs w:val="22"/>
          <w:lang w:val="en-PH"/>
        </w:rPr>
      </w:r>
    </w:p>
    <w:p xmlns:w14="http://schemas.microsoft.com/office/word/2010/wordml" w:rsidR="00B20366" w:rsidRDefault="00B20366" w14:paraId="7EFE7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 27-23-10 to 27-23-30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r>
        <w:rPr>
          <w:rFonts w:ascii="Times New Roman" w:hAnsi="Times New Roman" w:eastAsia="Times New Roman" w:cs="Times New Roman"/>
          <w:sz w:val="22"/>
          <w:szCs w:val="22"/>
          <w:lang w:val="en-PH"/>
        </w:rPr>
      </w:r>
    </w:p>
    <w:p xmlns:w14="http://schemas.microsoft.com/office/word/2010/wordml" w14:paraId="553F34F6" w14:textId="77777777">
      <w:pPr>
        <w:spacing w:before="0" w:after="0" w:line="240" w:lineRule="auto"/>
      </w:pPr>
      <w:r>
        <w:t/>
      </w:r>
    </w:p>
    <w:p xmlns:w14="http://schemas.microsoft.com/office/word/2010/wordml" w:rsidR="00B20366" w:rsidRDefault="00B20366" w14:paraId="4704D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57-304; 1952 Code § 57-304; 1942 Code § 8699; 1932 Code § 8699; Civ. C. '22 § 5221; Civ. C. '12 § 3458; Civ. C. '02 § 2372; G. S. 1789; R. S. 1891; 1712 (2) 500; 1712 (2) 498.</w:t>
      </w:r>
      <w:r>
        <w:rPr>
          <w:rFonts w:ascii="Times New Roman" w:hAnsi="Times New Roman" w:eastAsia="Times New Roman" w:cs="Times New Roman"/>
          <w:sz w:val="22"/>
          <w:szCs w:val="22"/>
          <w:lang w:val="en-PH"/>
        </w:rPr>
      </w:r>
    </w:p>
    <w:p xmlns:w14="http://schemas.microsoft.com/office/word/2010/wordml" w14:paraId="224FD22E" w14:textId="77777777">
      <w:pPr>
        <w:spacing w:before="0" w:after="0" w:line="240" w:lineRule="auto"/>
      </w:pPr>
      <w:r>
        <w:t/>
      </w:r>
    </w:p>
    <w:p xmlns:w14="http://schemas.microsoft.com/office/word/2010/wordml" w:rsidR="00B20366" w:rsidRDefault="00B20366" w14:paraId="6ECAF2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27-23-50. Leases, estates, or interests assigned, granted or surrendered by parol.</w:t>
      </w:r>
      <w:r>
        <w:rPr>
          <w:rFonts w:ascii="Times New Roman" w:hAnsi="Times New Roman" w:eastAsia="Times New Roman" w:cs="Times New Roman"/>
          <w:b w:val="true"/>
          <w:sz w:val="22"/>
          <w:szCs w:val="22"/>
          <w:lang w:val="en-PH"/>
        </w:rPr>
      </w:r>
    </w:p>
    <w:p xmlns:w14="http://schemas.microsoft.com/office/word/2010/wordml" w:rsidR="00B20366" w:rsidRDefault="00B20366" w14:paraId="181FA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r>
        <w:rPr>
          <w:rFonts w:ascii="Times New Roman" w:hAnsi="Times New Roman" w:eastAsia="Times New Roman" w:cs="Times New Roman"/>
          <w:sz w:val="22"/>
          <w:szCs w:val="22"/>
          <w:lang w:val="en-PH"/>
        </w:rPr>
      </w:r>
    </w:p>
    <w:p xmlns:w14="http://schemas.microsoft.com/office/word/2010/wordml" w14:paraId="2F0729E7" w14:textId="77777777">
      <w:pPr>
        <w:spacing w:before="0" w:after="0" w:line="240" w:lineRule="auto"/>
      </w:pPr>
      <w:r>
        <w:t/>
      </w:r>
    </w:p>
    <w:p xmlns:w14="http://schemas.microsoft.com/office/word/2010/wordml" w:rsidR="00B20366" w:rsidRDefault="00B20366" w14:paraId="15E84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57-305; 1952 Code § 57-305; 1942 Code § 7043; 1932 Code § 7043; Civ. C. '22 § 5515; Civ. C. '12 § 3736; Civ. C. '02 § 2651; G. S. 2018; R. S. 2150; 1712 (2) 545.</w:t>
      </w:r>
      <w:r>
        <w:rPr>
          <w:rFonts w:ascii="Times New Roman" w:hAnsi="Times New Roman" w:eastAsia="Times New Roman" w:cs="Times New Roman"/>
          <w:sz w:val="22"/>
          <w:szCs w:val="22"/>
          <w:lang w:val="en-PH"/>
        </w:rPr>
      </w:r>
    </w:p>
    <w:p xmlns:w14="http://schemas.microsoft.com/office/word/2010/wordml" w14:paraId="15472710" w14:textId="77777777">
      <w:pPr>
        <w:spacing w:before="0" w:after="0" w:line="240" w:lineRule="auto"/>
      </w:pPr>
      <w:r>
        <w:t/>
      </w:r>
    </w:p>
    <w:p xmlns:w14="http://schemas.microsoft.com/office/word/2010/wordml" w:rsidR="00B20366" w:rsidRDefault="00B20366" w14:paraId="63349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27-23-60. Force and effect of parol leases.</w:t>
      </w:r>
      <w:r>
        <w:rPr>
          <w:rFonts w:ascii="Times New Roman" w:hAnsi="Times New Roman" w:eastAsia="Times New Roman" w:cs="Times New Roman"/>
          <w:b w:val="true"/>
          <w:sz w:val="22"/>
          <w:szCs w:val="22"/>
          <w:lang w:val="en-PH"/>
        </w:rPr>
      </w:r>
    </w:p>
    <w:p xmlns:w14="http://schemas.microsoft.com/office/word/2010/wordml" w:rsidR="00B20366" w:rsidRDefault="00B20366" w14:paraId="49B3E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w:t>
      </w:r>
      <w:r>
        <w:rPr>
          <w:rFonts w:ascii="Times New Roman" w:hAnsi="Times New Roman" w:eastAsia="Times New Roman" w:cs="Times New Roman"/>
          <w:sz w:val="22"/>
          <w:szCs w:val="22"/>
          <w:lang w:val="en-PH"/>
        </w:rPr>
        <w:t>r making any such parol lease or estate or any former law or usage to the contrary notwithstanding, except leases not exceeding the term of one year from the time of entry whereupon the rent reserved to the landlord during such term shall amount unto two-thirds parts, at least, of the full improved value of the thing demised.</w:t>
      </w:r>
      <w:r>
        <w:rPr>
          <w:rFonts w:ascii="Times New Roman" w:hAnsi="Times New Roman" w:eastAsia="Times New Roman" w:cs="Times New Roman"/>
          <w:sz w:val="22"/>
          <w:szCs w:val="22"/>
          <w:lang w:val="en-PH"/>
        </w:rPr>
      </w:r>
    </w:p>
    <w:p xmlns:w14="http://schemas.microsoft.com/office/word/2010/wordml" w14:paraId="36015EF9" w14:textId="77777777">
      <w:pPr>
        <w:spacing w:before="0" w:after="0" w:line="240" w:lineRule="auto"/>
      </w:pPr>
      <w:r>
        <w:t/>
      </w:r>
    </w:p>
    <w:p xmlns:w14="http://schemas.microsoft.com/office/word/2010/wordml" w:rsidR="00B20366" w:rsidRDefault="00B20366" w14:paraId="0F06A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57-306; 1952 Code § 57-306; 1942 Code § 7042; 1932 Code § 7042; Civ. C. '22 § 5514; Civ. C. '12 § 3735; Civ. C. '02 § 2650; G. S. 2017; R. S. 2149; 29 C. 2, c. 3; 1712 (2) 545.</w:t>
      </w:r>
      <w:r>
        <w:rPr>
          <w:rFonts w:ascii="Times New Roman" w:hAnsi="Times New Roman" w:eastAsia="Times New Roman" w:cs="Times New Roman"/>
          <w:sz w:val="22"/>
          <w:szCs w:val="22"/>
          <w:lang w:val="en-PH"/>
        </w:rPr>
      </w:r>
    </w:p>
    <w:p xmlns:w14="http://schemas.microsoft.com/office/word/2010/wordml" w14:paraId="7440367E" w14:textId="77777777">
      <w:pPr>
        <w:spacing w:before="0" w:after="0" w:line="240" w:lineRule="auto"/>
      </w:pPr>
      <w:r>
        <w:t/>
      </w:r>
    </w:p>
    <w:p xmlns:w14="http://schemas.microsoft.com/office/word/2010/wordml" w:rsidR="00B20366" w:rsidRDefault="00B20366" w14:paraId="05D35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27-23-70. Validity of parol gifts.</w:t>
      </w:r>
      <w:r>
        <w:rPr>
          <w:rFonts w:ascii="Times New Roman" w:hAnsi="Times New Roman" w:eastAsia="Times New Roman" w:cs="Times New Roman"/>
          <w:b w:val="true"/>
          <w:sz w:val="22"/>
          <w:szCs w:val="22"/>
          <w:lang w:val="en-PH"/>
        </w:rPr>
      </w:r>
    </w:p>
    <w:p xmlns:w14="http://schemas.microsoft.com/office/word/2010/wordml" w:rsidR="00B20366" w:rsidRDefault="00B20366" w14:paraId="62A42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r>
        <w:rPr>
          <w:rFonts w:ascii="Times New Roman" w:hAnsi="Times New Roman" w:eastAsia="Times New Roman" w:cs="Times New Roman"/>
          <w:sz w:val="22"/>
          <w:szCs w:val="22"/>
          <w:lang w:val="en-PH"/>
        </w:rPr>
      </w:r>
    </w:p>
    <w:p xmlns:w14="http://schemas.microsoft.com/office/word/2010/wordml" w14:paraId="6F272D64" w14:textId="77777777">
      <w:pPr>
        <w:spacing w:before="0" w:after="0" w:line="240" w:lineRule="auto"/>
      </w:pPr>
      <w:r>
        <w:t/>
      </w:r>
    </w:p>
    <w:p xmlns:w14="http://schemas.microsoft.com/office/word/2010/wordml" w:rsidR="00B20366" w:rsidRDefault="00B20366" w14:paraId="6208B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57-307; 1952 Code § 57-307; 1942 Code § 7046; 1932 Code § 7046; Civ. C. '22 § 5518; Civ. C. '12 § 3739; Civ. C. '02 § 2654; G. S. 2021; R. S. 2153; 1833 (6) 483.</w:t>
      </w:r>
      <w:r>
        <w:rPr>
          <w:rFonts w:ascii="Times New Roman" w:hAnsi="Times New Roman" w:eastAsia="Times New Roman" w:cs="Times New Roman"/>
          <w:sz w:val="22"/>
          <w:szCs w:val="22"/>
          <w:lang w:val="en-PH"/>
        </w:rPr>
      </w:r>
    </w:p>
    <w:p xmlns:w14="http://schemas.microsoft.com/office/word/2010/wordml" w14:paraId="6FFE1275" w14:textId="77777777">
      <w:pPr>
        <w:spacing w:before="0" w:after="0" w:line="240" w:lineRule="auto"/>
      </w:pPr>
      <w:r>
        <w:t/>
      </w:r>
    </w:p>
    <w:p xmlns:w14="http://schemas.microsoft.com/office/word/2010/wordml" w:rsidR="00B20366" w:rsidRDefault="00B20366" w14:paraId="42D503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27-23-90. Land conveyed with condition or the like and afterwards sold, first conveyance void.</w:t>
      </w:r>
      <w:r>
        <w:rPr>
          <w:rFonts w:ascii="Times New Roman" w:hAnsi="Times New Roman" w:eastAsia="Times New Roman" w:cs="Times New Roman"/>
          <w:b w:val="true"/>
          <w:sz w:val="22"/>
          <w:szCs w:val="22"/>
          <w:lang w:val="en-PH"/>
        </w:rPr>
      </w:r>
    </w:p>
    <w:p xmlns:w14="http://schemas.microsoft.com/office/word/2010/wordml" w:rsidR="00B20366" w:rsidRDefault="00B20366" w14:paraId="73D1F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w:t>
      </w:r>
      <w:r>
        <w:rPr>
          <w:rFonts w:ascii="Times New Roman" w:hAnsi="Times New Roman" w:eastAsia="Times New Roman" w:cs="Times New Roman"/>
          <w:sz w:val="22"/>
          <w:szCs w:val="22"/>
          <w:lang w:val="en-PH"/>
        </w:rPr>
        <w:t xml:space="preserve">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w:t>
      </w:r>
      <w:r>
        <w:rPr>
          <w:rFonts w:ascii="Times New Roman" w:hAnsi="Times New Roman" w:eastAsia="Times New Roman" w:cs="Times New Roman"/>
          <w:sz w:val="22"/>
          <w:szCs w:val="22"/>
          <w:lang w:val="en-PH"/>
        </w:rPr>
        <w:t>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w:t>
      </w:r>
      <w:r>
        <w:rPr>
          <w:rFonts w:ascii="Times New Roman" w:hAnsi="Times New Roman" w:eastAsia="Times New Roman" w:cs="Times New Roman"/>
          <w:sz w:val="22"/>
          <w:szCs w:val="22"/>
          <w:lang w:val="en-PH"/>
        </w:rPr>
        <w:t xml:space="preserve"> deemed, taken and adjudged to be void, frustrate and of no effect; provided, that no lawful mortgage made bona fide and without fraud or covin, upon good consideration, shall be impeached or impaired by force of anything in this chapter contained.</w:t>
      </w:r>
      <w:r>
        <w:rPr>
          <w:rFonts w:ascii="Times New Roman" w:hAnsi="Times New Roman" w:eastAsia="Times New Roman" w:cs="Times New Roman"/>
          <w:sz w:val="22"/>
          <w:szCs w:val="22"/>
          <w:lang w:val="en-PH"/>
        </w:rPr>
      </w:r>
    </w:p>
    <w:p xmlns:w14="http://schemas.microsoft.com/office/word/2010/wordml" w14:paraId="0E331871" w14:textId="77777777">
      <w:pPr>
        <w:spacing w:before="0" w:after="0" w:line="240" w:lineRule="auto"/>
      </w:pPr>
      <w:r>
        <w:t/>
      </w:r>
    </w:p>
    <w:p xmlns:w14="http://schemas.microsoft.com/office/word/2010/wordml" w:rsidR="00B20366" w:rsidRDefault="00B20366" w14:paraId="1CD7E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57-309; 1952 Code § 57-309; 1942 Code § 8700; 1932 Code § 8700; Civ. C. '22 § 5222; Civ. C. '12 § 3459; Civ. C. '02 § 2373; G. S. 1790; R. S. 1892; 1712 (2) 500.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