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f00f7f5b5d4a6f" /><Relationship Type="http://schemas.openxmlformats.org/package/2006/relationships/metadata/core-properties" Target="/package/services/metadata/core-properties/cb9a8c92870848328a1bf0e8f54f775f.psmdcp" Id="R06144ddbc0ef4b7d" /></Relationships>
</file>

<file path=word/document.xml><?xml version="1.0" encoding="utf-8"?>
<w:document xmlns:w="http://schemas.openxmlformats.org/wordprocessingml/2006/main">
  <w:body>
    <w:p xmlns:w14="http://schemas.microsoft.com/office/word/2010/wordml" w:rsidR="00C24FA5" w:rsidRDefault="00C24FA5" w14:paraId="4C3A7A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C24FA5" w:rsidRDefault="00C24FA5" w14:paraId="254597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Mutual Benevolent Aid Associations</w:t>
      </w:r>
      <w:r>
        <w:rPr>
          <w:rFonts w:ascii="Times New Roman" w:hAnsi="Times New Roman" w:eastAsia="Times New Roman" w:cs="Times New Roman"/>
          <w:sz w:val="22"/>
          <w:szCs w:val="22"/>
          <w:lang w:val="en-PH"/>
        </w:rPr>
      </w:r>
    </w:p>
    <w:p xmlns:w14="http://schemas.microsoft.com/office/word/2010/wordml" w:rsidR="00C24FA5" w:rsidRDefault="00C24FA5" w14:paraId="1EA8CC97" w14:textId="77777777">
      <w:pPr>
        <w:spacing w:before="0" w:after="0" w:line="240" w:lineRule="auto"/>
        <w:rPr>
          <w:rFonts w:ascii="Arial" w:hAnsi="Arial" w:cs="Arial"/>
          <w:lang w:val="en-PH"/>
        </w:rPr>
      </w:pPr>
    </w:p>
    <w:p xmlns:w14="http://schemas.microsoft.com/office/word/2010/wordml" w:rsidR="00C24FA5" w:rsidRDefault="00C24FA5" w14:paraId="426C17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38-35-10. Formation of mutual associations.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1D6A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w:t>
      </w:r>
      <w:r>
        <w:rPr>
          <w:rFonts w:ascii="Times New Roman" w:hAnsi="Times New Roman" w:eastAsia="Times New Roman" w:cs="Times New Roman"/>
          <w:sz w:val="22"/>
          <w:szCs w:val="22"/>
          <w:lang w:val="en-PH"/>
        </w:rPr>
        <w:t>ir beneficiaries in times of sickness and death by levying equitable assessments for the payment of sick relief or death benefits upon compliance with this chapter.</w:t>
      </w:r>
      <w:r>
        <w:rPr>
          <w:rFonts w:ascii="Times New Roman" w:hAnsi="Times New Roman" w:eastAsia="Times New Roman" w:cs="Times New Roman"/>
          <w:sz w:val="22"/>
          <w:szCs w:val="22"/>
          <w:lang w:val="en-PH"/>
        </w:rPr>
      </w:r>
    </w:p>
    <w:p xmlns:w14="http://schemas.microsoft.com/office/word/2010/wordml" w14:paraId="167BF62D" w14:textId="77777777">
      <w:pPr>
        <w:spacing w:before="0" w:after="0" w:line="240" w:lineRule="auto"/>
      </w:pPr>
      <w:r>
        <w:t/>
      </w:r>
    </w:p>
    <w:p xmlns:w14="http://schemas.microsoft.com/office/word/2010/wordml" w:rsidR="00C24FA5" w:rsidRDefault="00C24FA5" w14:paraId="4A9FD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38-35-10 [1962 Code § 37-441; 1968 (55) 2584; 1971 (57) 474; 1972 (57) 3116] has no comparable provisions in 1987 Act No. 155; Former 1976 Code § 38-23-10 [1947 (45) 322; 1952 Code § 37-1001; 1962 Code § 37-1001] recodified as § 38-35-10 by 1987 Act No. 155, § 1; 1993 Act No. 181, § 634.</w:t>
      </w:r>
      <w:r>
        <w:rPr>
          <w:rFonts w:ascii="Times New Roman" w:hAnsi="Times New Roman" w:eastAsia="Times New Roman" w:cs="Times New Roman"/>
          <w:sz w:val="22"/>
          <w:szCs w:val="22"/>
          <w:lang w:val="en-PH"/>
        </w:rPr>
      </w:r>
    </w:p>
    <w:p xmlns:w14="http://schemas.microsoft.com/office/word/2010/wordml" w14:paraId="627C7DDF" w14:textId="77777777">
      <w:pPr>
        <w:spacing w:before="0" w:after="0" w:line="240" w:lineRule="auto"/>
      </w:pPr>
      <w:r>
        <w:t/>
      </w:r>
    </w:p>
    <w:p xmlns:w14="http://schemas.microsoft.com/office/word/2010/wordml" w:rsidR="00C24FA5" w:rsidRDefault="00C24FA5" w14:paraId="136F43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38-35-20. Conduct of associations.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FF24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mutual association may not have paid agents for the soliciting of business or members and must be conducted without profit.</w:t>
      </w:r>
      <w:r>
        <w:rPr>
          <w:rFonts w:ascii="Times New Roman" w:hAnsi="Times New Roman" w:eastAsia="Times New Roman" w:cs="Times New Roman"/>
          <w:sz w:val="22"/>
          <w:szCs w:val="22"/>
          <w:lang w:val="en-PH"/>
        </w:rPr>
      </w:r>
    </w:p>
    <w:p xmlns:w14="http://schemas.microsoft.com/office/word/2010/wordml" w14:paraId="13BA3612" w14:textId="77777777">
      <w:pPr>
        <w:spacing w:before="0" w:after="0" w:line="240" w:lineRule="auto"/>
      </w:pPr>
      <w:r>
        <w:t/>
      </w:r>
    </w:p>
    <w:p xmlns:w14="http://schemas.microsoft.com/office/word/2010/wordml" w:rsidR="00C24FA5" w:rsidRDefault="00C24FA5" w14:paraId="3D2C6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38-35-20 [1962 Code § 37-442; 1968 (55) 2584] recodified as § 38-71-10 by 1987 Act No. 155, § 1; Former 1976 Code § 38-23-20 [1947 (45) 322; 1952 Code § 37-1002; 1962 Code § 37-1002] recodified as § 38-35-20 by 1987 Act No. 155, § 1.</w:t>
      </w:r>
      <w:r>
        <w:rPr>
          <w:rFonts w:ascii="Times New Roman" w:hAnsi="Times New Roman" w:eastAsia="Times New Roman" w:cs="Times New Roman"/>
          <w:sz w:val="22"/>
          <w:szCs w:val="22"/>
          <w:lang w:val="en-PH"/>
        </w:rPr>
      </w:r>
    </w:p>
    <w:p xmlns:w14="http://schemas.microsoft.com/office/word/2010/wordml" w14:paraId="39D35388" w14:textId="77777777">
      <w:pPr>
        <w:spacing w:before="0" w:after="0" w:line="240" w:lineRule="auto"/>
      </w:pPr>
      <w:r>
        <w:t/>
      </w:r>
    </w:p>
    <w:p xmlns:w14="http://schemas.microsoft.com/office/word/2010/wordml" w:rsidR="00C24FA5" w:rsidRDefault="00C24FA5" w14:paraId="61B2A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38-35-30. Assessments.</w:t>
      </w:r>
      <w:r>
        <w:rPr>
          <w:rFonts w:ascii="Times New Roman" w:hAnsi="Times New Roman" w:eastAsia="Times New Roman" w:cs="Times New Roman"/>
          <w:b w:val="true"/>
          <w:sz w:val="22"/>
          <w:szCs w:val="22"/>
          <w:lang w:val="en-PH"/>
        </w:rPr>
      </w:r>
    </w:p>
    <w:p xmlns:w14="http://schemas.microsoft.com/office/word/2010/wordml" w:rsidR="00C24FA5" w:rsidRDefault="00C24FA5" w14:paraId="24498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Assessments must be made by a mutual association at the time an individual becomes a member or at the time of death or sickness of a member and for the purpose of paying benefits due the member because of death or sickness.</w:t>
      </w:r>
      <w:r>
        <w:rPr>
          <w:rFonts w:ascii="Times New Roman" w:hAnsi="Times New Roman" w:eastAsia="Times New Roman" w:cs="Times New Roman"/>
          <w:sz w:val="22"/>
          <w:szCs w:val="22"/>
          <w:lang w:val="en-PH"/>
        </w:rPr>
      </w:r>
    </w:p>
    <w:p xmlns:w14="http://schemas.microsoft.com/office/word/2010/wordml" w14:paraId="08190E88" w14:textId="77777777">
      <w:pPr>
        <w:spacing w:before="0" w:after="0" w:line="240" w:lineRule="auto"/>
      </w:pPr>
      <w:r>
        <w:t/>
      </w:r>
    </w:p>
    <w:p xmlns:w14="http://schemas.microsoft.com/office/word/2010/wordml" w:rsidR="00C24FA5" w:rsidRDefault="00C24FA5" w14:paraId="23469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38-35-30 [1962 Code § 37-443; 1968 (55) 2584] no comparable provisions in 1987 Act No. 155; Former 1976 Code § 38-23-30 [1947 (45) 322; 1952 Code § 37-1003; 1962 Code § 37-1003; 1984 Act No. 330] recodified as § 38-35-30 by 1987 Act No. 155, § 1.</w:t>
      </w:r>
      <w:r>
        <w:rPr>
          <w:rFonts w:ascii="Times New Roman" w:hAnsi="Times New Roman" w:eastAsia="Times New Roman" w:cs="Times New Roman"/>
          <w:sz w:val="22"/>
          <w:szCs w:val="22"/>
          <w:lang w:val="en-PH"/>
        </w:rPr>
      </w:r>
    </w:p>
    <w:p xmlns:w14="http://schemas.microsoft.com/office/word/2010/wordml" w14:paraId="0EE7F5F6" w14:textId="77777777">
      <w:pPr>
        <w:spacing w:before="0" w:after="0" w:line="240" w:lineRule="auto"/>
      </w:pPr>
      <w:r>
        <w:t/>
      </w:r>
    </w:p>
    <w:p xmlns:w14="http://schemas.microsoft.com/office/word/2010/wordml" w:rsidR="00C24FA5" w:rsidRDefault="00C24FA5" w14:paraId="73A8B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38-35-40. Annual report; certificate of compliance.</w:t>
      </w:r>
      <w:r>
        <w:rPr>
          <w:rFonts w:ascii="Times New Roman" w:hAnsi="Times New Roman" w:eastAsia="Times New Roman" w:cs="Times New Roman"/>
          <w:b w:val="true"/>
          <w:sz w:val="22"/>
          <w:szCs w:val="22"/>
          <w:lang w:val="en-PH"/>
        </w:rPr>
      </w:r>
    </w:p>
    <w:p xmlns:w14="http://schemas.microsoft.com/office/word/2010/wordml" w:rsidR="00C24FA5" w:rsidRDefault="00C24FA5" w14:paraId="27A35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Mutual associations shall file an annual report with the department. If, after examination of the report, the director or his designee determines that the mutual association has complied with the insurance laws, he may issue it a certificate showing compliance.</w:t>
      </w:r>
      <w:r>
        <w:rPr>
          <w:rFonts w:ascii="Times New Roman" w:hAnsi="Times New Roman" w:eastAsia="Times New Roman" w:cs="Times New Roman"/>
          <w:sz w:val="22"/>
          <w:szCs w:val="22"/>
          <w:lang w:val="en-PH"/>
        </w:rPr>
      </w:r>
    </w:p>
    <w:p xmlns:w14="http://schemas.microsoft.com/office/word/2010/wordml" w14:paraId="60CD52C7" w14:textId="77777777">
      <w:pPr>
        <w:spacing w:before="0" w:after="0" w:line="240" w:lineRule="auto"/>
      </w:pPr>
      <w:r>
        <w:t/>
      </w:r>
    </w:p>
    <w:p xmlns:w14="http://schemas.microsoft.com/office/word/2010/wordml" w:rsidR="00C24FA5" w:rsidRDefault="00C24FA5" w14:paraId="4E898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38-35-40 [1947 (45) 322; 1952 Code § 37-453; 1962 Code § 37-453] recodified as § 38-71-70 by 1987 Act No. 155, § 1; Former 1976 Code § 38-23-40 [1947 (45) 322; 1952 Code § 37-1004; 1962 Code § 37-1004] recodified as § 38-35-40 by 1987 Act No. 155, § 1; 1993 Act No. 181, § 635.</w:t>
      </w:r>
      <w:r>
        <w:rPr>
          <w:rFonts w:ascii="Times New Roman" w:hAnsi="Times New Roman" w:eastAsia="Times New Roman" w:cs="Times New Roman"/>
          <w:sz w:val="22"/>
          <w:szCs w:val="22"/>
          <w:lang w:val="en-PH"/>
        </w:rPr>
      </w:r>
    </w:p>
    <w:p xmlns:w14="http://schemas.microsoft.com/office/word/2010/wordml" w14:paraId="03D30714" w14:textId="77777777">
      <w:pPr>
        <w:spacing w:before="0" w:after="0" w:line="240" w:lineRule="auto"/>
      </w:pPr>
      <w:r>
        <w:t/>
      </w:r>
    </w:p>
    <w:p xmlns:w14="http://schemas.microsoft.com/office/word/2010/wordml" w:rsidR="00C24FA5" w:rsidRDefault="00C24FA5" w14:paraId="144D0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38-35-50. Examinations.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7B84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mutual association is subject to any examination by the director or his designee which will enable him to determine that it has complied with the state insurance laws.</w:t>
      </w:r>
      <w:r>
        <w:rPr>
          <w:rFonts w:ascii="Times New Roman" w:hAnsi="Times New Roman" w:eastAsia="Times New Roman" w:cs="Times New Roman"/>
          <w:sz w:val="22"/>
          <w:szCs w:val="22"/>
          <w:lang w:val="en-PH"/>
        </w:rPr>
      </w:r>
    </w:p>
    <w:p xmlns:w14="http://schemas.microsoft.com/office/word/2010/wordml" w14:paraId="498CAA30" w14:textId="77777777">
      <w:pPr>
        <w:spacing w:before="0" w:after="0" w:line="240" w:lineRule="auto"/>
      </w:pPr>
      <w:r>
        <w:t/>
      </w:r>
    </w:p>
    <w:p xmlns:w14="http://schemas.microsoft.com/office/word/2010/wordml" w:rsidR="00C24FA5" w:rsidRDefault="00C24FA5" w14:paraId="4FE2D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38-35-50 [1962 Code § 37-444; 1968 (55) 2569] recodified as § 38-71-20 by 1987 Act No. 155, § 1; Former 1976 Code § 38-23-50 [1947 (45) 322; 1952 Code § 37-1005; 1962 Code § 37-1005] recodified as § 38-35-50 by 1987 Act No. 155, § 1; 1993 Act No. 181, § 636.</w:t>
      </w:r>
      <w:r>
        <w:rPr>
          <w:rFonts w:ascii="Times New Roman" w:hAnsi="Times New Roman" w:eastAsia="Times New Roman" w:cs="Times New Roman"/>
          <w:sz w:val="22"/>
          <w:szCs w:val="22"/>
          <w:lang w:val="en-PH"/>
        </w:rPr>
      </w:r>
    </w:p>
    <w:p xmlns:w14="http://schemas.microsoft.com/office/word/2010/wordml" w14:paraId="1E8FDA0F" w14:textId="77777777">
      <w:pPr>
        <w:spacing w:before="0" w:after="0" w:line="240" w:lineRule="auto"/>
      </w:pPr>
      <w:r>
        <w:t/>
      </w:r>
    </w:p>
    <w:p xmlns:w14="http://schemas.microsoft.com/office/word/2010/wordml" w:rsidR="00C24FA5" w:rsidRDefault="00C24FA5" w14:paraId="33CCF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38-35-60. Exemption from license fees.</w:t>
      </w:r>
      <w:r>
        <w:rPr>
          <w:rFonts w:ascii="Times New Roman" w:hAnsi="Times New Roman" w:eastAsia="Times New Roman" w:cs="Times New Roman"/>
          <w:b w:val="true"/>
          <w:sz w:val="22"/>
          <w:szCs w:val="22"/>
          <w:lang w:val="en-PH"/>
        </w:rPr>
      </w:r>
    </w:p>
    <w:p xmlns:w14="http://schemas.microsoft.com/office/word/2010/wordml" w:rsidR="00C24FA5" w:rsidRDefault="00C24FA5" w14:paraId="487C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Mutual associations shall not pay a license fee.</w:t>
      </w:r>
      <w:r>
        <w:rPr>
          <w:rFonts w:ascii="Times New Roman" w:hAnsi="Times New Roman" w:eastAsia="Times New Roman" w:cs="Times New Roman"/>
          <w:sz w:val="22"/>
          <w:szCs w:val="22"/>
          <w:lang w:val="en-PH"/>
        </w:rPr>
      </w:r>
    </w:p>
    <w:p xmlns:w14="http://schemas.microsoft.com/office/word/2010/wordml" w14:paraId="3074DDBE" w14:textId="77777777">
      <w:pPr>
        <w:spacing w:before="0" w:after="0" w:line="240" w:lineRule="auto"/>
      </w:pPr>
      <w:r>
        <w:t/>
      </w:r>
    </w:p>
    <w:p xmlns:w14="http://schemas.microsoft.com/office/word/2010/wordml" w:rsidR="00C24FA5" w:rsidRDefault="00C24FA5" w14:paraId="33D1D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38-35-60 [1962 Code § 37-445; 1968 (55) 2582] recodified as § 38-71-120 by 1987 Act No. 155, § 1; Former 1976 Code § 38-23-60 [1947 (45) 322; 1952 Code § 37-1005; 1962 Code § 37-1005] recodified as § 38-35-60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