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a0afb179b648c8" /><Relationship Type="http://schemas.openxmlformats.org/package/2006/relationships/metadata/core-properties" Target="/package/services/metadata/core-properties/00e7dc8aa7024651ab52d4671cef11b4.psmdcp" Id="R51288da42b1f44c5" /></Relationships>
</file>

<file path=word/document.xml><?xml version="1.0" encoding="utf-8"?>
<w:document xmlns:w="http://schemas.openxmlformats.org/wordprocessingml/2006/main">
  <w:body>
    <w:p xmlns:w14="http://schemas.microsoft.com/office/word/2010/wordml" w:rsidR="00953738" w:rsidRDefault="00953738" w14:paraId="76E920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953738" w:rsidRDefault="00953738" w14:paraId="0897C6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6BCE397F" w14:textId="77777777">
      <w:pPr>
        <w:spacing w:before="0" w:after="0" w:line="240" w:lineRule="auto"/>
        <w:rPr>
          <w:rFonts w:ascii="Arial" w:hAnsi="Arial" w:cs="Arial"/>
          <w:lang w:val="en-PH"/>
        </w:rPr>
      </w:pPr>
    </w:p>
    <w:p xmlns:w14="http://schemas.microsoft.com/office/word/2010/wordml" w:rsidR="00953738" w:rsidRDefault="00953738" w14:paraId="4B6F25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40E57A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53738" w:rsidRDefault="00953738" w14:paraId="0160BFFC" w14:textId="77777777">
      <w:pPr>
        <w:spacing w:before="0" w:after="0" w:line="240" w:lineRule="auto"/>
        <w:rPr>
          <w:rFonts w:ascii="Arial" w:hAnsi="Arial" w:cs="Arial"/>
          <w:lang w:val="en-PH"/>
        </w:rPr>
      </w:pPr>
    </w:p>
    <w:p xmlns:w14="http://schemas.microsoft.com/office/word/2010/wordml" w:rsidR="00953738" w:rsidRDefault="00953738" w14:paraId="20D95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9-4-10. Authority established; board; composition, term, chair, compensation, and meetings; transfers of authority; executive director; fiduciary duty; personal liability.</w:t>
      </w:r>
      <w:r>
        <w:rPr>
          <w:rFonts w:ascii="Times New Roman" w:hAnsi="Times New Roman" w:eastAsia="Times New Roman" w:cs="Times New Roman"/>
          <w:b w:val="true"/>
          <w:sz w:val="22"/>
          <w:szCs w:val="22"/>
          <w:lang w:val="en-PH"/>
        </w:rPr>
      </w:r>
    </w:p>
    <w:p xmlns:w14="http://schemas.microsoft.com/office/word/2010/wordml" w:rsidR="00953738" w:rsidRDefault="00953738" w14:paraId="207B0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r>
        <w:rPr>
          <w:rFonts w:ascii="Times New Roman" w:hAnsi="Times New Roman" w:eastAsia="Times New Roman" w:cs="Times New Roman"/>
          <w:sz w:val="22"/>
          <w:szCs w:val="22"/>
          <w:lang w:val="en-PH"/>
        </w:rPr>
      </w:r>
    </w:p>
    <w:p xmlns:w14="http://schemas.microsoft.com/office/word/2010/wordml" w:rsidR="00953738" w:rsidRDefault="00953738" w14:paraId="02D44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board is composed of:</w:t>
      </w:r>
      <w:r>
        <w:rPr>
          <w:rFonts w:ascii="Times New Roman" w:hAnsi="Times New Roman" w:eastAsia="Times New Roman" w:cs="Times New Roman"/>
          <w:sz w:val="22"/>
          <w:szCs w:val="22"/>
          <w:lang w:val="en-PH"/>
        </w:rPr>
      </w:r>
    </w:p>
    <w:p xmlns:w14="http://schemas.microsoft.com/office/word/2010/wordml" w:rsidR="00953738" w:rsidRDefault="00953738" w14:paraId="62CAF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nonrepresentative members appointed by the Governor;</w:t>
      </w:r>
      <w:r>
        <w:rPr>
          <w:rFonts w:ascii="Times New Roman" w:hAnsi="Times New Roman" w:eastAsia="Times New Roman" w:cs="Times New Roman"/>
          <w:sz w:val="22"/>
          <w:szCs w:val="22"/>
          <w:lang w:val="en-PH"/>
        </w:rPr>
      </w:r>
    </w:p>
    <w:p xmlns:w14="http://schemas.microsoft.com/office/word/2010/wordml" w:rsidR="00953738" w:rsidRDefault="00953738" w14:paraId="3FA2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members appointed by the President of the Senate, one a nonrepresentative member and one a representative member who is either an active or retired member of SCPORS;</w:t>
      </w:r>
      <w:r>
        <w:rPr>
          <w:rFonts w:ascii="Times New Roman" w:hAnsi="Times New Roman" w:eastAsia="Times New Roman" w:cs="Times New Roman"/>
          <w:sz w:val="22"/>
          <w:szCs w:val="22"/>
          <w:lang w:val="en-PH"/>
        </w:rPr>
      </w:r>
    </w:p>
    <w:p xmlns:w14="http://schemas.microsoft.com/office/word/2010/wordml" w:rsidR="00953738" w:rsidRDefault="00953738" w14:paraId="6590B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members appointed by the Chairman of the Senate Finance Committee, one a nonrepresentative member and one a representative member who is a retired member of SCRS;</w:t>
      </w:r>
      <w:r>
        <w:rPr>
          <w:rFonts w:ascii="Times New Roman" w:hAnsi="Times New Roman" w:eastAsia="Times New Roman" w:cs="Times New Roman"/>
          <w:sz w:val="22"/>
          <w:szCs w:val="22"/>
          <w:lang w:val="en-PH"/>
        </w:rPr>
      </w:r>
    </w:p>
    <w:p xmlns:w14="http://schemas.microsoft.com/office/word/2010/wordml" w:rsidR="00953738" w:rsidRDefault="00953738" w14:paraId="0D1D1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members appointed by the Speaker of the House of Representatives, one a nonrepresentative member and one a representative member who must be a state employee who is an active contributing member of SCRS; and</w:t>
      </w:r>
      <w:r>
        <w:rPr>
          <w:rFonts w:ascii="Times New Roman" w:hAnsi="Times New Roman" w:eastAsia="Times New Roman" w:cs="Times New Roman"/>
          <w:sz w:val="22"/>
          <w:szCs w:val="22"/>
          <w:lang w:val="en-PH"/>
        </w:rPr>
      </w:r>
    </w:p>
    <w:p xmlns:w14="http://schemas.microsoft.com/office/word/2010/wordml" w:rsidR="00953738" w:rsidRDefault="00953738" w14:paraId="52947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two members appointed by the Chairman of the House Ways and Means Committee, one a nonrepresentative member and one a representative member who is an active contributing member of SCRS employed by a public school district.</w:t>
      </w:r>
      <w:r>
        <w:rPr>
          <w:rFonts w:ascii="Times New Roman" w:hAnsi="Times New Roman" w:eastAsia="Times New Roman" w:cs="Times New Roman"/>
          <w:sz w:val="22"/>
          <w:szCs w:val="22"/>
          <w:lang w:val="en-PH"/>
        </w:rPr>
      </w:r>
    </w:p>
    <w:p xmlns:w14="http://schemas.microsoft.com/office/word/2010/wordml" w:rsidR="00953738" w:rsidRDefault="00953738" w14:paraId="53208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the appointments provided by this section, a nonrepresentative member may not belong to those classes of employees and retirees from whom representative members must be appointed.</w:t>
      </w:r>
      <w:r>
        <w:rPr>
          <w:rFonts w:ascii="Times New Roman" w:hAnsi="Times New Roman" w:eastAsia="Times New Roman" w:cs="Times New Roman"/>
          <w:sz w:val="22"/>
          <w:szCs w:val="22"/>
          <w:lang w:val="en-PH"/>
        </w:rPr>
      </w:r>
    </w:p>
    <w:p xmlns:w14="http://schemas.microsoft.com/office/word/2010/wordml" w:rsidR="00953738" w:rsidRDefault="00953738" w14:paraId="6EEA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 nonrepresentative member may not be appointed to the board unless the person possesses at least one of the following qualifications:</w:t>
      </w:r>
      <w:r>
        <w:rPr>
          <w:rFonts w:ascii="Times New Roman" w:hAnsi="Times New Roman" w:eastAsia="Times New Roman" w:cs="Times New Roman"/>
          <w:sz w:val="22"/>
          <w:szCs w:val="22"/>
          <w:lang w:val="en-PH"/>
        </w:rPr>
      </w:r>
    </w:p>
    <w:p xmlns:w14="http://schemas.microsoft.com/office/word/2010/wordml" w:rsidR="00953738" w:rsidRDefault="00953738" w14:paraId="0675C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twelve years of professional experience in the financial management of pensions or insurance plans;</w:t>
      </w:r>
      <w:r>
        <w:rPr>
          <w:rFonts w:ascii="Times New Roman" w:hAnsi="Times New Roman" w:eastAsia="Times New Roman" w:cs="Times New Roman"/>
          <w:sz w:val="22"/>
          <w:szCs w:val="22"/>
          <w:lang w:val="en-PH"/>
        </w:rPr>
      </w:r>
    </w:p>
    <w:p xmlns:w14="http://schemas.microsoft.com/office/word/2010/wordml" w:rsidR="00953738" w:rsidRDefault="00953738" w14:paraId="11E7B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twelve years academic experience and holds a bachelor's or higher degree from a college or university as classified by the Carnegie Foundation;</w:t>
      </w:r>
      <w:r>
        <w:rPr>
          <w:rFonts w:ascii="Times New Roman" w:hAnsi="Times New Roman" w:eastAsia="Times New Roman" w:cs="Times New Roman"/>
          <w:sz w:val="22"/>
          <w:szCs w:val="22"/>
          <w:lang w:val="en-PH"/>
        </w:rPr>
      </w:r>
    </w:p>
    <w:p xmlns:w14="http://schemas.microsoft.com/office/word/2010/wordml" w:rsidR="00953738" w:rsidRDefault="00953738" w14:paraId="13000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 least twelve years of professional experience as a certified public accountant with financial management, pension, or insurance audit expertise;</w:t>
      </w:r>
      <w:r>
        <w:rPr>
          <w:rFonts w:ascii="Times New Roman" w:hAnsi="Times New Roman" w:eastAsia="Times New Roman" w:cs="Times New Roman"/>
          <w:sz w:val="22"/>
          <w:szCs w:val="22"/>
          <w:lang w:val="en-PH"/>
        </w:rPr>
      </w:r>
    </w:p>
    <w:p xmlns:w14="http://schemas.microsoft.com/office/word/2010/wordml" w:rsidR="00953738" w:rsidRDefault="00953738" w14:paraId="066FE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at least twelve years as a Certified Financial Planner credentialed by the Certified Financial Planner Board of Standards; or</w:t>
      </w:r>
      <w:r>
        <w:rPr>
          <w:rFonts w:ascii="Times New Roman" w:hAnsi="Times New Roman" w:eastAsia="Times New Roman" w:cs="Times New Roman"/>
          <w:sz w:val="22"/>
          <w:szCs w:val="22"/>
          <w:lang w:val="en-PH"/>
        </w:rPr>
      </w:r>
    </w:p>
    <w:p xmlns:w14="http://schemas.microsoft.com/office/word/2010/wordml" w:rsidR="00953738" w:rsidRDefault="00953738" w14:paraId="7354A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at least twelve years membership in the South Carolina Bar and extensive experience in one or more of the following areas of law:</w:t>
      </w:r>
      <w:r>
        <w:rPr>
          <w:rFonts w:ascii="Times New Roman" w:hAnsi="Times New Roman" w:eastAsia="Times New Roman" w:cs="Times New Roman"/>
          <w:sz w:val="22"/>
          <w:szCs w:val="22"/>
          <w:lang w:val="en-PH"/>
        </w:rPr>
      </w:r>
    </w:p>
    <w:p xmlns:w14="http://schemas.microsoft.com/office/word/2010/wordml" w:rsidR="00953738" w:rsidRDefault="00953738" w14:paraId="69942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taxation;</w:t>
      </w:r>
      <w:r>
        <w:rPr>
          <w:rFonts w:ascii="Times New Roman" w:hAnsi="Times New Roman" w:eastAsia="Times New Roman" w:cs="Times New Roman"/>
          <w:sz w:val="22"/>
          <w:szCs w:val="22"/>
          <w:lang w:val="en-PH"/>
        </w:rPr>
      </w:r>
    </w:p>
    <w:p xmlns:w14="http://schemas.microsoft.com/office/word/2010/wordml" w:rsidR="00953738" w:rsidRDefault="00953738" w14:paraId="67F2D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insurance;</w:t>
      </w:r>
      <w:r>
        <w:rPr>
          <w:rFonts w:ascii="Times New Roman" w:hAnsi="Times New Roman" w:eastAsia="Times New Roman" w:cs="Times New Roman"/>
          <w:sz w:val="22"/>
          <w:szCs w:val="22"/>
          <w:lang w:val="en-PH"/>
        </w:rPr>
      </w:r>
    </w:p>
    <w:p xmlns:w14="http://schemas.microsoft.com/office/word/2010/wordml" w:rsidR="00953738" w:rsidRDefault="00953738" w14:paraId="7A357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health care;</w:t>
      </w:r>
      <w:r>
        <w:rPr>
          <w:rFonts w:ascii="Times New Roman" w:hAnsi="Times New Roman" w:eastAsia="Times New Roman" w:cs="Times New Roman"/>
          <w:sz w:val="22"/>
          <w:szCs w:val="22"/>
          <w:lang w:val="en-PH"/>
        </w:rPr>
      </w:r>
    </w:p>
    <w:p xmlns:w14="http://schemas.microsoft.com/office/word/2010/wordml" w:rsidR="00953738" w:rsidRDefault="00953738" w14:paraId="4C28B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securities;</w:t>
      </w:r>
      <w:r>
        <w:rPr>
          <w:rFonts w:ascii="Times New Roman" w:hAnsi="Times New Roman" w:eastAsia="Times New Roman" w:cs="Times New Roman"/>
          <w:sz w:val="22"/>
          <w:szCs w:val="22"/>
          <w:lang w:val="en-PH"/>
        </w:rPr>
      </w:r>
    </w:p>
    <w:p xmlns:w14="http://schemas.microsoft.com/office/word/2010/wordml" w:rsidR="00953738" w:rsidRDefault="00953738" w14:paraId="1AAC3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corporate;</w:t>
      </w:r>
      <w:r>
        <w:rPr>
          <w:rFonts w:ascii="Times New Roman" w:hAnsi="Times New Roman" w:eastAsia="Times New Roman" w:cs="Times New Roman"/>
          <w:sz w:val="22"/>
          <w:szCs w:val="22"/>
          <w:lang w:val="en-PH"/>
        </w:rPr>
      </w:r>
    </w:p>
    <w:p xmlns:w14="http://schemas.microsoft.com/office/word/2010/wordml" w:rsidR="00953738" w:rsidRDefault="00953738" w14:paraId="3993C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finance; or</w:t>
      </w:r>
      <w:r>
        <w:rPr>
          <w:rFonts w:ascii="Times New Roman" w:hAnsi="Times New Roman" w:eastAsia="Times New Roman" w:cs="Times New Roman"/>
          <w:sz w:val="22"/>
          <w:szCs w:val="22"/>
          <w:lang w:val="en-PH"/>
        </w:rPr>
      </w:r>
    </w:p>
    <w:p xmlns:w14="http://schemas.microsoft.com/office/word/2010/wordml" w:rsidR="00953738" w:rsidRDefault="00953738" w14:paraId="5B710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the Employment Retirement Income Security Act (ERISA).</w:t>
      </w:r>
      <w:r>
        <w:rPr>
          <w:rFonts w:ascii="Times New Roman" w:hAnsi="Times New Roman" w:eastAsia="Times New Roman" w:cs="Times New Roman"/>
          <w:sz w:val="22"/>
          <w:szCs w:val="22"/>
          <w:lang w:val="en-PH"/>
        </w:rPr>
      </w:r>
    </w:p>
    <w:p xmlns:w14="http://schemas.microsoft.com/office/word/2010/wordml" w:rsidR="00953738" w:rsidRDefault="00953738" w14:paraId="45EBC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representative member may not be appointed to the board unless the person:</w:t>
      </w:r>
      <w:r>
        <w:rPr>
          <w:rFonts w:ascii="Times New Roman" w:hAnsi="Times New Roman" w:eastAsia="Times New Roman" w:cs="Times New Roman"/>
          <w:sz w:val="22"/>
          <w:szCs w:val="22"/>
          <w:lang w:val="en-PH"/>
        </w:rPr>
      </w:r>
    </w:p>
    <w:p xmlns:w14="http://schemas.microsoft.com/office/word/2010/wordml" w:rsidR="00953738" w:rsidRDefault="00953738" w14:paraId="424FB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possesses one of the qualifications set forth in item (1); or</w:t>
      </w:r>
      <w:r>
        <w:rPr>
          <w:rFonts w:ascii="Times New Roman" w:hAnsi="Times New Roman" w:eastAsia="Times New Roman" w:cs="Times New Roman"/>
          <w:sz w:val="22"/>
          <w:szCs w:val="22"/>
          <w:lang w:val="en-PH"/>
        </w:rPr>
      </w:r>
    </w:p>
    <w:p xmlns:w14="http://schemas.microsoft.com/office/word/2010/wordml" w:rsidR="00953738" w:rsidRDefault="00953738" w14:paraId="687C2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has at least twelve years of public employment experience and holds a bachelor's degree from a college or university as classified by the Carnegie Foundation.</w:t>
      </w:r>
      <w:r>
        <w:rPr>
          <w:rFonts w:ascii="Times New Roman" w:hAnsi="Times New Roman" w:eastAsia="Times New Roman" w:cs="Times New Roman"/>
          <w:sz w:val="22"/>
          <w:szCs w:val="22"/>
          <w:lang w:val="en-PH"/>
        </w:rPr>
      </w:r>
    </w:p>
    <w:p xmlns:w14="http://schemas.microsoft.com/office/word/2010/wordml" w:rsidR="00953738" w:rsidRDefault="00953738" w14:paraId="7FBAF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making appointments, the appointing authorities shall select members who are representative of the racial, gender, and geographical diversity of the State.</w:t>
      </w:r>
      <w:r>
        <w:rPr>
          <w:rFonts w:ascii="Times New Roman" w:hAnsi="Times New Roman" w:eastAsia="Times New Roman" w:cs="Times New Roman"/>
          <w:sz w:val="22"/>
          <w:szCs w:val="22"/>
          <w:lang w:val="en-PH"/>
        </w:rPr>
      </w:r>
    </w:p>
    <w:p xmlns:w14="http://schemas.microsoft.com/office/word/2010/wordml" w:rsidR="00953738" w:rsidRDefault="00953738" w14:paraId="04C4B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w:t>
      </w:r>
      <w:r>
        <w:rPr>
          <w:rFonts w:ascii="Times New Roman" w:hAnsi="Times New Roman" w:eastAsia="Times New Roman" w:cs="Times New Roman"/>
          <w:sz w:val="22"/>
          <w:szCs w:val="22"/>
          <w:lang w:val="en-PH"/>
        </w:rPr>
        <w:t>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w:t>
      </w:r>
      <w:r>
        <w:rPr>
          <w:rFonts w:ascii="Times New Roman" w:hAnsi="Times New Roman" w:eastAsia="Times New Roman" w:cs="Times New Roman"/>
          <w:sz w:val="22"/>
          <w:szCs w:val="22"/>
          <w:lang w:val="en-PH"/>
        </w:rPr>
        <w:t>t. A member may be removed before the term expires only by the Governor for the reasons provided in Section 1-3-240(C). A member may not be appointed to serve more than two consecutive four-year terms, except that a member of the board who has five or more years of consecutive service on the board at the expiration of his term, beginning July 1, 2016, may not be appointed to serve for more than one additional consecutive four-year term.</w:t>
      </w:r>
      <w:r>
        <w:rPr>
          <w:rFonts w:ascii="Times New Roman" w:hAnsi="Times New Roman" w:eastAsia="Times New Roman" w:cs="Times New Roman"/>
          <w:sz w:val="22"/>
          <w:szCs w:val="22"/>
          <w:lang w:val="en-PH"/>
        </w:rPr>
      </w:r>
    </w:p>
    <w:p xmlns:w14="http://schemas.microsoft.com/office/word/2010/wordml" w:rsidR="00953738" w:rsidRDefault="00953738" w14:paraId="7161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r>
        <w:rPr>
          <w:rFonts w:ascii="Times New Roman" w:hAnsi="Times New Roman" w:eastAsia="Times New Roman" w:cs="Times New Roman"/>
          <w:sz w:val="22"/>
          <w:szCs w:val="22"/>
          <w:lang w:val="en-PH"/>
        </w:rPr>
      </w:r>
    </w:p>
    <w:p xmlns:w14="http://schemas.microsoft.com/office/word/2010/wordml" w:rsidR="00953738" w:rsidRDefault="00953738" w14:paraId="2932A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r>
        <w:rPr>
          <w:rFonts w:ascii="Times New Roman" w:hAnsi="Times New Roman" w:eastAsia="Times New Roman" w:cs="Times New Roman"/>
          <w:sz w:val="22"/>
          <w:szCs w:val="22"/>
          <w:lang w:val="en-PH"/>
        </w:rPr>
      </w:r>
    </w:p>
    <w:p xmlns:w14="http://schemas.microsoft.com/office/word/2010/wordml" w:rsidR="00953738" w:rsidRDefault="00953738" w14:paraId="5DB13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503C6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r>
        <w:rPr>
          <w:rFonts w:ascii="Times New Roman" w:hAnsi="Times New Roman" w:eastAsia="Times New Roman" w:cs="Times New Roman"/>
          <w:sz w:val="22"/>
          <w:szCs w:val="22"/>
          <w:lang w:val="en-PH"/>
        </w:rPr>
      </w:r>
    </w:p>
    <w:p xmlns:w14="http://schemas.microsoft.com/office/word/2010/wordml" w:rsidR="00953738" w:rsidRDefault="00953738" w14:paraId="20B5B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Effective July 1, 2012, the following offices, divisions, or components of the State Budget and Control Board are transferred to, and incorporated into, an administrative agency of state government to be known as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119C8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Employee Insurance Program; and</w:t>
      </w:r>
      <w:r>
        <w:rPr>
          <w:rFonts w:ascii="Times New Roman" w:hAnsi="Times New Roman" w:eastAsia="Times New Roman" w:cs="Times New Roman"/>
          <w:sz w:val="22"/>
          <w:szCs w:val="22"/>
          <w:lang w:val="en-PH"/>
        </w:rPr>
      </w:r>
    </w:p>
    <w:p xmlns:w14="http://schemas.microsoft.com/office/word/2010/wordml" w:rsidR="00953738" w:rsidRDefault="00953738" w14:paraId="30CA2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Retirement Division.</w:t>
      </w:r>
      <w:r>
        <w:rPr>
          <w:rFonts w:ascii="Times New Roman" w:hAnsi="Times New Roman" w:eastAsia="Times New Roman" w:cs="Times New Roman"/>
          <w:sz w:val="22"/>
          <w:szCs w:val="22"/>
          <w:lang w:val="en-PH"/>
        </w:rPr>
      </w:r>
    </w:p>
    <w:p xmlns:w14="http://schemas.microsoft.com/office/word/2010/wordml" w:rsidR="00953738" w:rsidRDefault="00953738" w14:paraId="44009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w:t>
      </w:r>
      <w:r>
        <w:rPr>
          <w:rFonts w:ascii="Times New Roman" w:hAnsi="Times New Roman" w:eastAsia="Times New Roman" w:cs="Times New Roman"/>
          <w:sz w:val="22"/>
          <w:szCs w:val="22"/>
          <w:lang w:val="en-PH"/>
        </w:rPr>
        <w:t>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r>
        <w:rPr>
          <w:rFonts w:ascii="Times New Roman" w:hAnsi="Times New Roman" w:eastAsia="Times New Roman" w:cs="Times New Roman"/>
          <w:sz w:val="22"/>
          <w:szCs w:val="22"/>
          <w:lang w:val="en-PH"/>
        </w:rPr>
      </w:r>
    </w:p>
    <w:p xmlns:w14="http://schemas.microsoft.com/office/word/2010/wordml" w:rsidR="00953738" w:rsidRDefault="00953738" w14:paraId="20801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Members of the board and the executive director, and other employees or agents designated by the board, are fiduciaries of the authority and in discharging their duties as fiduciaries shall act:</w:t>
      </w:r>
      <w:r>
        <w:rPr>
          <w:rFonts w:ascii="Times New Roman" w:hAnsi="Times New Roman" w:eastAsia="Times New Roman" w:cs="Times New Roman"/>
          <w:sz w:val="22"/>
          <w:szCs w:val="22"/>
          <w:lang w:val="en-PH"/>
        </w:rPr>
      </w:r>
    </w:p>
    <w:p xmlns:w14="http://schemas.microsoft.com/office/word/2010/wordml" w:rsidR="00953738" w:rsidRDefault="00953738" w14:paraId="0863B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only in the interest of the participants and beneficiaries of the employee benefit plans administered by the authority;</w:t>
      </w:r>
      <w:r>
        <w:rPr>
          <w:rFonts w:ascii="Times New Roman" w:hAnsi="Times New Roman" w:eastAsia="Times New Roman" w:cs="Times New Roman"/>
          <w:sz w:val="22"/>
          <w:szCs w:val="22"/>
          <w:lang w:val="en-PH"/>
        </w:rPr>
      </w:r>
    </w:p>
    <w:p xmlns:w14="http://schemas.microsoft.com/office/word/2010/wordml" w:rsidR="00953738" w:rsidRDefault="00953738" w14:paraId="38933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exclusive purpose of providing retirement and insurance benefits to participants and beneficiaries of the employee benefit plans administered by the authority and paying reasonable expenses of administering those employee benefit plans;</w:t>
      </w:r>
      <w:r>
        <w:rPr>
          <w:rFonts w:ascii="Times New Roman" w:hAnsi="Times New Roman" w:eastAsia="Times New Roman" w:cs="Times New Roman"/>
          <w:sz w:val="22"/>
          <w:szCs w:val="22"/>
          <w:lang w:val="en-PH"/>
        </w:rPr>
      </w:r>
    </w:p>
    <w:p xmlns:w14="http://schemas.microsoft.com/office/word/2010/wordml" w:rsidR="00953738" w:rsidRDefault="00953738" w14:paraId="72D9B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with the care, skill, and caution under the circumstances then prevailing which a prudent person acting in a like capacity and familiar with those matters would use in the conduct of an activity of like character and purpose;</w:t>
      </w:r>
      <w:r>
        <w:rPr>
          <w:rFonts w:ascii="Times New Roman" w:hAnsi="Times New Roman" w:eastAsia="Times New Roman" w:cs="Times New Roman"/>
          <w:sz w:val="22"/>
          <w:szCs w:val="22"/>
          <w:lang w:val="en-PH"/>
        </w:rPr>
      </w:r>
    </w:p>
    <w:p xmlns:w14="http://schemas.microsoft.com/office/word/2010/wordml" w:rsidR="00953738" w:rsidRDefault="00953738" w14:paraId="1F089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impartially, taking into account any differing interests of participants and beneficiaries;</w:t>
      </w:r>
      <w:r>
        <w:rPr>
          <w:rFonts w:ascii="Times New Roman" w:hAnsi="Times New Roman" w:eastAsia="Times New Roman" w:cs="Times New Roman"/>
          <w:sz w:val="22"/>
          <w:szCs w:val="22"/>
          <w:lang w:val="en-PH"/>
        </w:rPr>
      </w:r>
    </w:p>
    <w:p xmlns:w14="http://schemas.microsoft.com/office/word/2010/wordml" w:rsidR="00953738" w:rsidRDefault="00953738" w14:paraId="71AB4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incurring only costs that are appropriate and reasonable; and</w:t>
      </w:r>
      <w:r>
        <w:rPr>
          <w:rFonts w:ascii="Times New Roman" w:hAnsi="Times New Roman" w:eastAsia="Times New Roman" w:cs="Times New Roman"/>
          <w:sz w:val="22"/>
          <w:szCs w:val="22"/>
          <w:lang w:val="en-PH"/>
        </w:rPr>
      </w:r>
    </w:p>
    <w:p xmlns:w14="http://schemas.microsoft.com/office/word/2010/wordml" w:rsidR="00953738" w:rsidRDefault="00953738" w14:paraId="5DB49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accordance with a good faith interpretation of this chapter and other applicable provisions of law.</w:t>
      </w:r>
      <w:r>
        <w:rPr>
          <w:rFonts w:ascii="Times New Roman" w:hAnsi="Times New Roman" w:eastAsia="Times New Roman" w:cs="Times New Roman"/>
          <w:sz w:val="22"/>
          <w:szCs w:val="22"/>
          <w:lang w:val="en-PH"/>
        </w:rPr>
      </w:r>
    </w:p>
    <w:p xmlns:w14="http://schemas.microsoft.com/office/word/2010/wordml" w:rsidR="00953738" w:rsidRDefault="00953738" w14:paraId="50D7F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w:t>
      </w:r>
      <w:r>
        <w:rPr>
          <w:rFonts w:ascii="Times New Roman" w:hAnsi="Times New Roman" w:eastAsia="Times New Roman" w:cs="Times New Roman"/>
          <w:sz w:val="22"/>
          <w:szCs w:val="22"/>
          <w:lang w:val="en-PH"/>
        </w:rPr>
        <w:t>onsiders appropriate, including removal.</w:t>
      </w:r>
      <w:r>
        <w:rPr>
          <w:rFonts w:ascii="Times New Roman" w:hAnsi="Times New Roman" w:eastAsia="Times New Roman" w:cs="Times New Roman"/>
          <w:sz w:val="22"/>
          <w:szCs w:val="22"/>
          <w:lang w:val="en-PH"/>
        </w:rPr>
      </w:r>
    </w:p>
    <w:p xmlns:w14="http://schemas.microsoft.com/office/word/2010/wordml" w:rsidR="00953738" w:rsidRDefault="00953738" w14:paraId="726BB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agreement that purports to limit the liability of a fiduciary for a breach of duty under this section is void.</w:t>
      </w:r>
      <w:r>
        <w:rPr>
          <w:rFonts w:ascii="Times New Roman" w:hAnsi="Times New Roman" w:eastAsia="Times New Roman" w:cs="Times New Roman"/>
          <w:sz w:val="22"/>
          <w:szCs w:val="22"/>
          <w:lang w:val="en-PH"/>
        </w:rPr>
      </w:r>
    </w:p>
    <w:p xmlns:w14="http://schemas.microsoft.com/office/word/2010/wordml" w:rsidR="00953738" w:rsidRDefault="00953738" w14:paraId="720B9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authority may insure a fiduciary or itself against liability or losses occurring because of a breach of duty under this section.</w:t>
      </w:r>
      <w:r>
        <w:rPr>
          <w:rFonts w:ascii="Times New Roman" w:hAnsi="Times New Roman" w:eastAsia="Times New Roman" w:cs="Times New Roman"/>
          <w:sz w:val="22"/>
          <w:szCs w:val="22"/>
          <w:lang w:val="en-PH"/>
        </w:rPr>
      </w:r>
    </w:p>
    <w:p xmlns:w14="http://schemas.microsoft.com/office/word/2010/wordml" w:rsidR="00953738" w:rsidRDefault="00953738" w14:paraId="56DC0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r>
        <w:rPr>
          <w:rFonts w:ascii="Times New Roman" w:hAnsi="Times New Roman" w:eastAsia="Times New Roman" w:cs="Times New Roman"/>
          <w:sz w:val="22"/>
          <w:szCs w:val="22"/>
          <w:lang w:val="en-PH"/>
        </w:rPr>
      </w:r>
    </w:p>
    <w:p xmlns:w14="http://schemas.microsoft.com/office/word/2010/wordml" w:rsidR="00953738" w:rsidRDefault="00953738" w14:paraId="6ABA8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subsection may be construed to limit the applicability of the provisions of Section 9-4-15.</w:t>
      </w:r>
      <w:r>
        <w:rPr>
          <w:rFonts w:ascii="Times New Roman" w:hAnsi="Times New Roman" w:eastAsia="Times New Roman" w:cs="Times New Roman"/>
          <w:sz w:val="22"/>
          <w:szCs w:val="22"/>
          <w:lang w:val="en-PH"/>
        </w:rPr>
      </w:r>
    </w:p>
    <w:p xmlns:w14="http://schemas.microsoft.com/office/word/2010/wordml" w14:paraId="67D219E7" w14:textId="77777777">
      <w:pPr>
        <w:spacing w:before="0" w:after="0" w:line="240" w:lineRule="auto"/>
      </w:pPr>
      <w:r>
        <w:t/>
      </w:r>
    </w:p>
    <w:p xmlns:w14="http://schemas.microsoft.com/office/word/2010/wordml" w:rsidR="00953738" w:rsidRDefault="00953738" w14:paraId="61965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IV, Subpt 1, § 30.A, eff July 1, 2012; 2017 Act No. 13 (H.3726), Pt. II, § 4, eff July 1, 2017; 2019 Act No. 1 (S.2), § 37, eff January 31, 2019.</w:t>
      </w:r>
      <w:r>
        <w:rPr>
          <w:rFonts w:ascii="Times New Roman" w:hAnsi="Times New Roman" w:eastAsia="Times New Roman" w:cs="Times New Roman"/>
          <w:sz w:val="22"/>
          <w:szCs w:val="22"/>
          <w:lang w:val="en-PH"/>
        </w:rPr>
      </w:r>
    </w:p>
    <w:p xmlns:w14="http://schemas.microsoft.com/office/word/2010/wordml" w:rsidR="00953738" w:rsidRDefault="00953738" w14:paraId="5C356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13E2E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37, in (B)(1)(b),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85AB8FC" w14:textId="77777777">
      <w:pPr>
        <w:spacing w:before="0" w:after="0" w:line="240" w:lineRule="auto"/>
      </w:pPr>
      <w:r>
        <w:t/>
      </w:r>
    </w:p>
    <w:p xmlns:w14="http://schemas.microsoft.com/office/word/2010/wordml" w:rsidR="00953738" w:rsidRDefault="00953738" w14:paraId="44ACA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9-4-15. Obligation to defend and indemnify.</w:t>
      </w:r>
      <w:r>
        <w:rPr>
          <w:rFonts w:ascii="Times New Roman" w:hAnsi="Times New Roman" w:eastAsia="Times New Roman" w:cs="Times New Roman"/>
          <w:b w:val="true"/>
          <w:sz w:val="22"/>
          <w:szCs w:val="22"/>
          <w:lang w:val="en-PH"/>
        </w:rPr>
      </w:r>
    </w:p>
    <w:p xmlns:w14="http://schemas.microsoft.com/office/word/2010/wordml" w:rsidR="00953738" w:rsidRDefault="00953738" w14:paraId="666FD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w:t>
      </w:r>
      <w:r>
        <w:rPr>
          <w:rFonts w:ascii="Times New Roman" w:hAnsi="Times New Roman" w:eastAsia="Times New Roman" w:cs="Times New Roman"/>
          <w:sz w:val="22"/>
          <w:szCs w:val="22"/>
          <w:lang w:val="en-PH"/>
        </w:rPr>
        <w: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w:t>
      </w:r>
      <w:r>
        <w:rPr>
          <w:rFonts w:ascii="Times New Roman" w:hAnsi="Times New Roman" w:eastAsia="Times New Roman" w:cs="Times New Roman"/>
          <w:sz w:val="22"/>
          <w:szCs w:val="22"/>
          <w:lang w:val="en-PH"/>
        </w:rPr>
        <w:t>demnify extends to PEBA directors, officers, and management employees after they have left their office or employment with PEBA, as applicable, if the claim or suit arises out of or by virtue of their performance of official duties on behalf of PEBA.</w:t>
      </w:r>
      <w:r>
        <w:rPr>
          <w:rFonts w:ascii="Times New Roman" w:hAnsi="Times New Roman" w:eastAsia="Times New Roman" w:cs="Times New Roman"/>
          <w:sz w:val="22"/>
          <w:szCs w:val="22"/>
          <w:lang w:val="en-PH"/>
        </w:rPr>
      </w:r>
    </w:p>
    <w:p xmlns:w14="http://schemas.microsoft.com/office/word/2010/wordml" w14:paraId="5D71D156" w14:textId="77777777">
      <w:pPr>
        <w:spacing w:before="0" w:after="0" w:line="240" w:lineRule="auto"/>
      </w:pPr>
      <w:r>
        <w:t/>
      </w:r>
    </w:p>
    <w:p xmlns:w14="http://schemas.microsoft.com/office/word/2010/wordml" w:rsidR="00953738" w:rsidRDefault="00953738" w14:paraId="61102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24, § 1, eff May 3, 2013.</w:t>
      </w:r>
      <w:r>
        <w:rPr>
          <w:rFonts w:ascii="Times New Roman" w:hAnsi="Times New Roman" w:eastAsia="Times New Roman" w:cs="Times New Roman"/>
          <w:sz w:val="22"/>
          <w:szCs w:val="22"/>
          <w:lang w:val="en-PH"/>
        </w:rPr>
      </w:r>
    </w:p>
    <w:p xmlns:w14="http://schemas.microsoft.com/office/word/2010/wordml" w14:paraId="7DE3FF90" w14:textId="77777777">
      <w:pPr>
        <w:spacing w:before="0" w:after="0" w:line="240" w:lineRule="auto"/>
      </w:pPr>
      <w:r>
        <w:t/>
      </w:r>
    </w:p>
    <w:p xmlns:w14="http://schemas.microsoft.com/office/word/2010/wordml" w:rsidR="00953738" w:rsidRDefault="00953738" w14:paraId="1E2D1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9-4-30. Retirement division.</w:t>
      </w:r>
      <w:r>
        <w:rPr>
          <w:rFonts w:ascii="Times New Roman" w:hAnsi="Times New Roman" w:eastAsia="Times New Roman" w:cs="Times New Roman"/>
          <w:b w:val="true"/>
          <w:sz w:val="22"/>
          <w:szCs w:val="22"/>
          <w:lang w:val="en-PH"/>
        </w:rPr>
      </w:r>
    </w:p>
    <w:p xmlns:w14="http://schemas.microsoft.com/office/word/2010/wordml" w:rsidR="00953738" w:rsidRDefault="00953738" w14:paraId="7E978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r>
        <w:rPr>
          <w:rFonts w:ascii="Times New Roman" w:hAnsi="Times New Roman" w:eastAsia="Times New Roman" w:cs="Times New Roman"/>
          <w:sz w:val="22"/>
          <w:szCs w:val="22"/>
          <w:lang w:val="en-PH"/>
        </w:rPr>
      </w:r>
    </w:p>
    <w:p xmlns:w14="http://schemas.microsoft.com/office/word/2010/wordml" w:rsidR="00953738" w:rsidRDefault="00953738" w14:paraId="373A2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r>
        <w:rPr>
          <w:rFonts w:ascii="Times New Roman" w:hAnsi="Times New Roman" w:eastAsia="Times New Roman" w:cs="Times New Roman"/>
          <w:sz w:val="22"/>
          <w:szCs w:val="22"/>
          <w:lang w:val="en-PH"/>
        </w:rPr>
      </w:r>
    </w:p>
    <w:p xmlns:w14="http://schemas.microsoft.com/office/word/2010/wordml" w:rsidR="00953738" w:rsidRDefault="00953738" w14:paraId="747CE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Public Employee Benefits Authority shall provide copies of annual actuarial valuations of all retirement systems requiring such annual valuations to the General Assembly by the second Tuesday in January of every year.</w:t>
      </w:r>
      <w:r>
        <w:rPr>
          <w:rFonts w:ascii="Times New Roman" w:hAnsi="Times New Roman" w:eastAsia="Times New Roman" w:cs="Times New Roman"/>
          <w:sz w:val="22"/>
          <w:szCs w:val="22"/>
          <w:lang w:val="en-PH"/>
        </w:rPr>
      </w:r>
    </w:p>
    <w:p xmlns:w14="http://schemas.microsoft.com/office/word/2010/wordml" w14:paraId="384AA3AE" w14:textId="77777777">
      <w:pPr>
        <w:spacing w:before="0" w:after="0" w:line="240" w:lineRule="auto"/>
      </w:pPr>
      <w:r>
        <w:t/>
      </w:r>
    </w:p>
    <w:p xmlns:w14="http://schemas.microsoft.com/office/word/2010/wordml" w:rsidR="00953738" w:rsidRDefault="00953738" w14:paraId="07099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IV, Subpt 1, § 30.A, eff July 1, 2012.</w:t>
      </w:r>
      <w:r>
        <w:rPr>
          <w:rFonts w:ascii="Times New Roman" w:hAnsi="Times New Roman" w:eastAsia="Times New Roman" w:cs="Times New Roman"/>
          <w:sz w:val="22"/>
          <w:szCs w:val="22"/>
          <w:lang w:val="en-PH"/>
        </w:rPr>
      </w:r>
    </w:p>
    <w:p xmlns:w14="http://schemas.microsoft.com/office/word/2010/wordml" w14:paraId="210FB48F" w14:textId="77777777">
      <w:pPr>
        <w:spacing w:before="0" w:after="0" w:line="240" w:lineRule="auto"/>
      </w:pPr>
      <w:r>
        <w:t/>
      </w:r>
    </w:p>
    <w:p xmlns:w14="http://schemas.microsoft.com/office/word/2010/wordml" w:rsidR="00953738" w:rsidRDefault="00953738" w14:paraId="6DD18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9-4-40. Audit.</w:t>
      </w:r>
      <w:r>
        <w:rPr>
          <w:rFonts w:ascii="Times New Roman" w:hAnsi="Times New Roman" w:eastAsia="Times New Roman" w:cs="Times New Roman"/>
          <w:b w:val="true"/>
          <w:sz w:val="22"/>
          <w:szCs w:val="22"/>
          <w:lang w:val="en-PH"/>
        </w:rPr>
      </w:r>
    </w:p>
    <w:p xmlns:w14="http://schemas.microsoft.com/office/word/2010/wordml" w:rsidR="00953738" w:rsidRDefault="00953738" w14:paraId="1F05A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w:t>
      </w:r>
      <w:r>
        <w:rPr>
          <w:rFonts w:ascii="Times New Roman" w:hAnsi="Times New Roman" w:eastAsia="Times New Roman" w:cs="Times New Roman"/>
          <w:sz w:val="22"/>
          <w:szCs w:val="22"/>
          <w:lang w:val="en-PH"/>
        </w:rPr>
        <w:t>he Chairman of the House Ways and Means Committee.</w:t>
      </w:r>
      <w:r>
        <w:rPr>
          <w:rFonts w:ascii="Times New Roman" w:hAnsi="Times New Roman" w:eastAsia="Times New Roman" w:cs="Times New Roman"/>
          <w:sz w:val="22"/>
          <w:szCs w:val="22"/>
          <w:lang w:val="en-PH"/>
        </w:rPr>
      </w:r>
    </w:p>
    <w:p xmlns:w14="http://schemas.microsoft.com/office/word/2010/wordml" w14:paraId="15071419" w14:textId="77777777">
      <w:pPr>
        <w:spacing w:before="0" w:after="0" w:line="240" w:lineRule="auto"/>
      </w:pPr>
      <w:r>
        <w:t/>
      </w:r>
    </w:p>
    <w:p xmlns:w14="http://schemas.microsoft.com/office/word/2010/wordml" w:rsidR="00953738" w:rsidRDefault="00953738" w14:paraId="638D5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IV, Subpt 1, § 30.A, eff July 1, 2012; 2017 Act No. 13 (H.3726), Pt. II, § 5, eff July 1, 2017; 2018 Act No. 148 (H.4868), § 1, eff July 1, 2018; 2019 Act No. 1 (S.2), § 38, eff January 31, 2019.</w:t>
      </w:r>
      <w:r>
        <w:rPr>
          <w:rFonts w:ascii="Times New Roman" w:hAnsi="Times New Roman" w:eastAsia="Times New Roman" w:cs="Times New Roman"/>
          <w:sz w:val="22"/>
          <w:szCs w:val="22"/>
          <w:lang w:val="en-PH"/>
        </w:rPr>
      </w:r>
    </w:p>
    <w:p xmlns:w14="http://schemas.microsoft.com/office/word/2010/wordml" w:rsidR="00953738" w:rsidRDefault="00953738" w14:paraId="633F5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19EB5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148, § 1, in the third sentence, substituted "January 15, 2020" for "January 15, 2019".</w:t>
      </w:r>
      <w:r>
        <w:rPr>
          <w:rFonts w:ascii="Times New Roman" w:hAnsi="Times New Roman" w:eastAsia="Times New Roman" w:cs="Times New Roman"/>
          <w:sz w:val="22"/>
          <w:szCs w:val="22"/>
          <w:lang w:val="en-PH"/>
        </w:rPr>
      </w:r>
    </w:p>
    <w:p xmlns:w14="http://schemas.microsoft.com/office/word/2010/wordml" w:rsidR="00953738" w:rsidRDefault="00953738" w14:paraId="40540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38, in the fourth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093D9A0A" w14:textId="77777777">
      <w:pPr>
        <w:spacing w:before="0" w:after="0" w:line="240" w:lineRule="auto"/>
      </w:pPr>
      <w:r>
        <w:t/>
      </w:r>
    </w:p>
    <w:p xmlns:w14="http://schemas.microsoft.com/office/word/2010/wordml" w:rsidR="00953738" w:rsidRDefault="00953738" w14:paraId="0CB31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9-4-50. Transaction register of all funds expended.</w:t>
      </w:r>
      <w:r>
        <w:rPr>
          <w:rFonts w:ascii="Times New Roman" w:hAnsi="Times New Roman" w:eastAsia="Times New Roman" w:cs="Times New Roman"/>
          <w:b w:val="true"/>
          <w:sz w:val="22"/>
          <w:szCs w:val="22"/>
          <w:lang w:val="en-PH"/>
        </w:rPr>
      </w:r>
    </w:p>
    <w:p xmlns:w14="http://schemas.microsoft.com/office/word/2010/wordml" w:rsidR="00953738" w:rsidRDefault="00953738" w14:paraId="247AF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r>
        <w:rPr>
          <w:rFonts w:ascii="Times New Roman" w:hAnsi="Times New Roman" w:eastAsia="Times New Roman" w:cs="Times New Roman"/>
          <w:sz w:val="22"/>
          <w:szCs w:val="22"/>
          <w:lang w:val="en-PH"/>
        </w:rPr>
      </w:r>
    </w:p>
    <w:p xmlns:w14="http://schemas.microsoft.com/office/word/2010/wordml" w:rsidR="00953738" w:rsidRDefault="00953738" w14:paraId="5D1AE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The register must include for each expenditure:</w:t>
      </w:r>
      <w:r>
        <w:rPr>
          <w:rFonts w:ascii="Times New Roman" w:hAnsi="Times New Roman" w:eastAsia="Times New Roman" w:cs="Times New Roman"/>
          <w:sz w:val="22"/>
          <w:szCs w:val="22"/>
          <w:lang w:val="en-PH"/>
        </w:rPr>
      </w:r>
    </w:p>
    <w:p xmlns:w14="http://schemas.microsoft.com/office/word/2010/wordml" w:rsidR="00953738" w:rsidRDefault="00953738" w14:paraId="7AE89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transaction amount;</w:t>
      </w:r>
      <w:r>
        <w:rPr>
          <w:rFonts w:ascii="Times New Roman" w:hAnsi="Times New Roman" w:eastAsia="Times New Roman" w:cs="Times New Roman"/>
          <w:sz w:val="22"/>
          <w:szCs w:val="22"/>
          <w:lang w:val="en-PH"/>
        </w:rPr>
      </w:r>
    </w:p>
    <w:p xmlns:w14="http://schemas.microsoft.com/office/word/2010/wordml" w:rsidR="00953738" w:rsidRDefault="00953738" w14:paraId="352D7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of the payee;</w:t>
      </w:r>
      <w:r>
        <w:rPr>
          <w:rFonts w:ascii="Times New Roman" w:hAnsi="Times New Roman" w:eastAsia="Times New Roman" w:cs="Times New Roman"/>
          <w:sz w:val="22"/>
          <w:szCs w:val="22"/>
          <w:lang w:val="en-PH"/>
        </w:rPr>
      </w:r>
    </w:p>
    <w:p xmlns:w14="http://schemas.microsoft.com/office/word/2010/wordml" w:rsidR="00953738" w:rsidRDefault="00953738" w14:paraId="706B8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the identification number of the transaction; and</w:t>
      </w:r>
      <w:r>
        <w:rPr>
          <w:rFonts w:ascii="Times New Roman" w:hAnsi="Times New Roman" w:eastAsia="Times New Roman" w:cs="Times New Roman"/>
          <w:sz w:val="22"/>
          <w:szCs w:val="22"/>
          <w:lang w:val="en-PH"/>
        </w:rPr>
      </w:r>
    </w:p>
    <w:p xmlns:w14="http://schemas.microsoft.com/office/word/2010/wordml" w:rsidR="00953738" w:rsidRDefault="00953738" w14:paraId="141E3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description of the expenditure, including the source of funds, a category title, and an object title for the expenditure.</w:t>
      </w:r>
      <w:r>
        <w:rPr>
          <w:rFonts w:ascii="Times New Roman" w:hAnsi="Times New Roman" w:eastAsia="Times New Roman" w:cs="Times New Roman"/>
          <w:sz w:val="22"/>
          <w:szCs w:val="22"/>
          <w:lang w:val="en-PH"/>
        </w:rPr>
      </w:r>
    </w:p>
    <w:p xmlns:w14="http://schemas.microsoft.com/office/word/2010/wordml" w:rsidR="00953738" w:rsidRDefault="00953738" w14:paraId="4165E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register must include all reimbursements for expenses, but must not include an entry for:</w:t>
      </w:r>
      <w:r>
        <w:rPr>
          <w:rFonts w:ascii="Times New Roman" w:hAnsi="Times New Roman" w:eastAsia="Times New Roman" w:cs="Times New Roman"/>
          <w:sz w:val="22"/>
          <w:szCs w:val="22"/>
          <w:lang w:val="en-PH"/>
        </w:rPr>
      </w:r>
    </w:p>
    <w:p xmlns:w14="http://schemas.microsoft.com/office/word/2010/wordml" w:rsidR="00953738" w:rsidRDefault="00953738" w14:paraId="46D9E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salary, wages, or other compensation paid to individual employees; and</w:t>
      </w:r>
      <w:r>
        <w:rPr>
          <w:rFonts w:ascii="Times New Roman" w:hAnsi="Times New Roman" w:eastAsia="Times New Roman" w:cs="Times New Roman"/>
          <w:sz w:val="22"/>
          <w:szCs w:val="22"/>
          <w:lang w:val="en-PH"/>
        </w:rPr>
      </w:r>
    </w:p>
    <w:p xmlns:w14="http://schemas.microsoft.com/office/word/2010/wordml" w:rsidR="00953738" w:rsidRDefault="00953738" w14:paraId="4891B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retirement benefits, deferred compensation plan distributions, insurance reimbursements, or other payments paid to individual employees, members, or participants, as applicable, pursuant to programs administered by the board.</w:t>
      </w:r>
      <w:r>
        <w:rPr>
          <w:rFonts w:ascii="Times New Roman" w:hAnsi="Times New Roman" w:eastAsia="Times New Roman" w:cs="Times New Roman"/>
          <w:sz w:val="22"/>
          <w:szCs w:val="22"/>
          <w:lang w:val="en-PH"/>
        </w:rPr>
      </w:r>
    </w:p>
    <w:p xmlns:w14="http://schemas.microsoft.com/office/word/2010/wordml" w:rsidR="00953738" w:rsidRDefault="00953738" w14:paraId="58CC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register must not include a social security number.</w:t>
      </w:r>
      <w:r>
        <w:rPr>
          <w:rFonts w:ascii="Times New Roman" w:hAnsi="Times New Roman" w:eastAsia="Times New Roman" w:cs="Times New Roman"/>
          <w:sz w:val="22"/>
          <w:szCs w:val="22"/>
          <w:lang w:val="en-PH"/>
        </w:rPr>
      </w:r>
    </w:p>
    <w:p xmlns:w14="http://schemas.microsoft.com/office/word/2010/wordml" w:rsidR="00953738" w:rsidRDefault="00953738" w14:paraId="2CA03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register must be accompanied by a complete explanation of any codes or acronyms used to identify a payee or an expenditure.</w:t>
      </w:r>
      <w:r>
        <w:rPr>
          <w:rFonts w:ascii="Times New Roman" w:hAnsi="Times New Roman" w:eastAsia="Times New Roman" w:cs="Times New Roman"/>
          <w:sz w:val="22"/>
          <w:szCs w:val="22"/>
          <w:lang w:val="en-PH"/>
        </w:rPr>
      </w:r>
    </w:p>
    <w:p xmlns:w14="http://schemas.microsoft.com/office/word/2010/wordml" w:rsidR="00953738" w:rsidRDefault="00953738" w14:paraId="42D47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register may exclude any information that can be used to identify an individual employee or student.</w:t>
      </w:r>
      <w:r>
        <w:rPr>
          <w:rFonts w:ascii="Times New Roman" w:hAnsi="Times New Roman" w:eastAsia="Times New Roman" w:cs="Times New Roman"/>
          <w:sz w:val="22"/>
          <w:szCs w:val="22"/>
          <w:lang w:val="en-PH"/>
        </w:rPr>
      </w:r>
    </w:p>
    <w:p xmlns:w14="http://schemas.microsoft.com/office/word/2010/wordml" w:rsidR="00953738" w:rsidRDefault="00953738" w14:paraId="2CDA9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This section does not require the posting of any information that is not required to be disclosed under Chapter 4, Title 30.</w:t>
      </w:r>
      <w:r>
        <w:rPr>
          <w:rFonts w:ascii="Times New Roman" w:hAnsi="Times New Roman" w:eastAsia="Times New Roman" w:cs="Times New Roman"/>
          <w:sz w:val="22"/>
          <w:szCs w:val="22"/>
          <w:lang w:val="en-PH"/>
        </w:rPr>
      </w:r>
    </w:p>
    <w:p xmlns:w14="http://schemas.microsoft.com/office/word/2010/wordml" w:rsidR="00953738" w:rsidRDefault="00953738" w14:paraId="32682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register must be searchable and updated at least once a month. Each monthly register must be maintained on the Internet website for at least three years.</w:t>
      </w:r>
      <w:r>
        <w:rPr>
          <w:rFonts w:ascii="Times New Roman" w:hAnsi="Times New Roman" w:eastAsia="Times New Roman" w:cs="Times New Roman"/>
          <w:sz w:val="22"/>
          <w:szCs w:val="22"/>
          <w:lang w:val="en-PH"/>
        </w:rPr>
      </w:r>
    </w:p>
    <w:p xmlns:w14="http://schemas.microsoft.com/office/word/2010/wordml" w:rsidR="00953738" w:rsidRDefault="00953738" w14:paraId="7DD73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information that is expressly prohibited from public disclosure by federal or state law or regulation must be redacted from any posting required by this section.</w:t>
      </w:r>
      <w:r>
        <w:rPr>
          <w:rFonts w:ascii="Times New Roman" w:hAnsi="Times New Roman" w:eastAsia="Times New Roman" w:cs="Times New Roman"/>
          <w:sz w:val="22"/>
          <w:szCs w:val="22"/>
          <w:lang w:val="en-PH"/>
        </w:rPr>
      </w:r>
    </w:p>
    <w:p xmlns:w14="http://schemas.microsoft.com/office/word/2010/wordml" w:rsidR="00953738" w:rsidRDefault="00953738" w14:paraId="43DB0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r>
        <w:rPr>
          <w:rFonts w:ascii="Times New Roman" w:hAnsi="Times New Roman" w:eastAsia="Times New Roman" w:cs="Times New Roman"/>
          <w:sz w:val="22"/>
          <w:szCs w:val="22"/>
          <w:lang w:val="en-PH"/>
        </w:rPr>
      </w:r>
    </w:p>
    <w:p xmlns:w14="http://schemas.microsoft.com/office/word/2010/wordml" w14:paraId="2D0CFF72" w14:textId="77777777">
      <w:pPr>
        <w:spacing w:before="0" w:after="0" w:line="240" w:lineRule="auto"/>
      </w:pPr>
      <w:r>
        <w:t/>
      </w:r>
    </w:p>
    <w:p xmlns:w14="http://schemas.microsoft.com/office/word/2010/wordml" w:rsidR="00953738" w:rsidRDefault="00953738" w14:paraId="275DD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IV, Subpt 1, § 30.A, eff July 1,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