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51c52f19d9f4a9b" /><Relationship Type="http://schemas.openxmlformats.org/package/2006/relationships/metadata/core-properties" Target="/package/services/metadata/core-properties/0a3d4c5ca3c34ef593db22c61e3a836a.psmdcp" Id="R12b0497718ef4c36" /></Relationships>
</file>

<file path=word/document.xml><?xml version="1.0" encoding="utf-8"?>
<w:document xmlns:w="http://schemas.openxmlformats.org/wordprocessingml/2006/main">
  <w:body>
    <w:p xmlns:w14="http://schemas.microsoft.com/office/word/2010/wordml" w:rsidR="00DE6F18" w:rsidRDefault="00DE6F18" w14:paraId="4B648F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44</w:t>
      </w:r>
      <w:r>
        <w:rPr>
          <w:rFonts w:ascii="Times New Roman" w:hAnsi="Times New Roman" w:eastAsia="Times New Roman" w:cs="Times New Roman"/>
          <w:sz w:val="22"/>
          <w:szCs w:val="22"/>
          <w:lang w:val="en-PH"/>
        </w:rPr>
      </w:r>
    </w:p>
    <w:p xmlns:w14="http://schemas.microsoft.com/office/word/2010/wordml" w:rsidR="00DE6F18" w:rsidRDefault="00DE6F18" w14:paraId="2EDA12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Managing General Agents Act</w:t>
      </w:r>
      <w:r>
        <w:rPr>
          <w:rFonts w:ascii="Times New Roman" w:hAnsi="Times New Roman" w:eastAsia="Times New Roman" w:cs="Times New Roman"/>
          <w:sz w:val="22"/>
          <w:szCs w:val="22"/>
          <w:lang w:val="en-PH"/>
        </w:rPr>
      </w:r>
    </w:p>
    <w:p xmlns:w14="http://schemas.microsoft.com/office/word/2010/wordml" w:rsidR="00DE6F18" w:rsidRDefault="00DE6F18" w14:paraId="1B5D4F0F" w14:textId="77777777">
      <w:pPr>
        <w:spacing w:before="0" w:after="0" w:line="240" w:lineRule="auto"/>
        <w:rPr>
          <w:rFonts w:ascii="Arial" w:hAnsi="Arial" w:cs="Arial"/>
          <w:lang w:val="en-PH"/>
        </w:rPr>
      </w:pPr>
    </w:p>
    <w:p xmlns:w14="http://schemas.microsoft.com/office/word/2010/wordml" w:rsidR="00DE6F18" w:rsidRDefault="00DE6F18" w14:paraId="377B29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38-44-10. Short title.</w:t>
      </w:r>
      <w:r>
        <w:rPr>
          <w:rFonts w:ascii="Times New Roman" w:hAnsi="Times New Roman" w:eastAsia="Times New Roman" w:cs="Times New Roman"/>
          <w:b w:val="true"/>
          <w:sz w:val="22"/>
          <w:szCs w:val="22"/>
          <w:lang w:val="en-PH"/>
        </w:rPr>
      </w:r>
    </w:p>
    <w:p xmlns:w14="http://schemas.microsoft.com/office/word/2010/wordml" w:rsidR="00DE6F18" w:rsidRDefault="00DE6F18" w14:paraId="2AF3F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"Managing General Agents Act".</w:t>
      </w:r>
      <w:r>
        <w:rPr>
          <w:rFonts w:ascii="Times New Roman" w:hAnsi="Times New Roman" w:eastAsia="Times New Roman" w:cs="Times New Roman"/>
          <w:sz w:val="22"/>
          <w:szCs w:val="22"/>
          <w:lang w:val="en-PH"/>
        </w:rPr>
      </w:r>
    </w:p>
    <w:p xmlns:w14="http://schemas.microsoft.com/office/word/2010/wordml" w14:paraId="61DDA362" w14:textId="77777777">
      <w:pPr>
        <w:spacing w:before="0" w:after="0" w:line="240" w:lineRule="auto"/>
      </w:pPr>
      <w:r>
        <w:t/>
      </w:r>
    </w:p>
    <w:p xmlns:w14="http://schemas.microsoft.com/office/word/2010/wordml" w:rsidR="00DE6F18" w:rsidRDefault="00DE6F18" w14:paraId="6A092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363, § 1, eff December 31, 1992.</w:t>
      </w:r>
      <w:r>
        <w:rPr>
          <w:rFonts w:ascii="Times New Roman" w:hAnsi="Times New Roman" w:eastAsia="Times New Roman" w:cs="Times New Roman"/>
          <w:sz w:val="22"/>
          <w:szCs w:val="22"/>
          <w:lang w:val="en-PH"/>
        </w:rPr>
      </w:r>
    </w:p>
    <w:p xmlns:w14="http://schemas.microsoft.com/office/word/2010/wordml" w14:paraId="073F1DFE" w14:textId="77777777">
      <w:pPr>
        <w:spacing w:before="0" w:after="0" w:line="240" w:lineRule="auto"/>
      </w:pPr>
      <w:r>
        <w:t/>
      </w:r>
    </w:p>
    <w:p xmlns:w14="http://schemas.microsoft.com/office/word/2010/wordml" w:rsidR="00DE6F18" w:rsidRDefault="00DE6F18" w14:paraId="7437A4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38-44-20.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74106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DE6F18" w:rsidRDefault="00DE6F18" w14:paraId="7343D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"Actuary" means a person who is a member in good standing of the American Academy of Actuaries.</w:t>
      </w:r>
      <w:r>
        <w:rPr>
          <w:rFonts w:ascii="Times New Roman" w:hAnsi="Times New Roman" w:eastAsia="Times New Roman" w:cs="Times New Roman"/>
          <w:sz w:val="22"/>
          <w:szCs w:val="22"/>
          <w:lang w:val="en-PH"/>
        </w:rPr>
      </w:r>
    </w:p>
    <w:p xmlns:w14="http://schemas.microsoft.com/office/word/2010/wordml" w:rsidR="00DE6F18" w:rsidRDefault="00DE6F18" w14:paraId="00674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"Insurer" means a domestic insurer as defined in Section 38-1-20(21).</w:t>
      </w:r>
      <w:r>
        <w:rPr>
          <w:rFonts w:ascii="Times New Roman" w:hAnsi="Times New Roman" w:eastAsia="Times New Roman" w:cs="Times New Roman"/>
          <w:sz w:val="22"/>
          <w:szCs w:val="22"/>
          <w:lang w:val="en-PH"/>
        </w:rPr>
      </w:r>
    </w:p>
    <w:p xmlns:w14="http://schemas.microsoft.com/office/word/2010/wordml" w:rsidR="00DE6F18" w:rsidRDefault="00DE6F18" w14:paraId="429E1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(3)(a) "Managing general agent", MGA, means a person who:</w:t>
      </w:r>
      <w:r>
        <w:rPr>
          <w:rFonts w:ascii="Times New Roman" w:hAnsi="Times New Roman" w:eastAsia="Times New Roman" w:cs="Times New Roman"/>
          <w:sz w:val="22"/>
          <w:szCs w:val="22"/>
          <w:lang w:val="en-PH"/>
        </w:rPr>
      </w:r>
    </w:p>
    <w:p xmlns:w14="http://schemas.microsoft.com/office/word/2010/wordml" w:rsidR="00DE6F18" w:rsidRDefault="00DE6F18" w14:paraId="0B023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manages all or part of the insurance business of an insurer, including the management of a separate division, department, or underwriting office; and</w:t>
      </w:r>
      <w:r>
        <w:rPr>
          <w:rFonts w:ascii="Times New Roman" w:hAnsi="Times New Roman" w:eastAsia="Times New Roman" w:cs="Times New Roman"/>
          <w:sz w:val="22"/>
          <w:szCs w:val="22"/>
          <w:lang w:val="en-PH"/>
        </w:rPr>
      </w:r>
    </w:p>
    <w:p xmlns:w14="http://schemas.microsoft.com/office/word/2010/wordml" w:rsidR="00DE6F18" w:rsidRDefault="00DE6F18" w14:paraId="2B9A7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acts as an agent for the insurer whether known as a MGA, a manager, or another similar term, who with or without the authority, either separately or together with affiliates, produces, directly or indirectly, and underwrites an amount of gross direct written premium equal to or more than five percent of the policyholder surplus as reported in the last annual statement of the insurer in one quarter or year with one or both of the following activities related to the business produced:</w:t>
      </w:r>
      <w:r>
        <w:rPr>
          <w:rFonts w:ascii="Times New Roman" w:hAnsi="Times New Roman" w:eastAsia="Times New Roman" w:cs="Times New Roman"/>
          <w:sz w:val="22"/>
          <w:szCs w:val="22"/>
          <w:lang w:val="en-PH"/>
        </w:rPr>
      </w:r>
    </w:p>
    <w:p xmlns:w14="http://schemas.microsoft.com/office/word/2010/wordml" w:rsidR="00DE6F18" w:rsidRDefault="00DE6F18" w14:paraId="2B7B9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adjusts or pays claims in excess of five thousand dollars;</w:t>
      </w:r>
      <w:r>
        <w:rPr>
          <w:rFonts w:ascii="Times New Roman" w:hAnsi="Times New Roman" w:eastAsia="Times New Roman" w:cs="Times New Roman"/>
          <w:sz w:val="22"/>
          <w:szCs w:val="22"/>
          <w:lang w:val="en-PH"/>
        </w:rPr>
      </w:r>
    </w:p>
    <w:p xmlns:w14="http://schemas.microsoft.com/office/word/2010/wordml" w:rsidR="00DE6F18" w:rsidRDefault="00DE6F18" w14:paraId="2EAE5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negotiates ceding reinsurance contracts on behalf of the insurer.</w:t>
      </w:r>
      <w:r>
        <w:rPr>
          <w:rFonts w:ascii="Times New Roman" w:hAnsi="Times New Roman" w:eastAsia="Times New Roman" w:cs="Times New Roman"/>
          <w:sz w:val="22"/>
          <w:szCs w:val="22"/>
          <w:lang w:val="en-PH"/>
        </w:rPr>
      </w:r>
    </w:p>
    <w:p xmlns:w14="http://schemas.microsoft.com/office/word/2010/wordml" w:rsidR="00DE6F18" w:rsidRDefault="00DE6F18" w14:paraId="21A93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Notwithstanding subitem (a), the following are not considered as MGAs for the purposes of this chapter:</w:t>
      </w:r>
      <w:r>
        <w:rPr>
          <w:rFonts w:ascii="Times New Roman" w:hAnsi="Times New Roman" w:eastAsia="Times New Roman" w:cs="Times New Roman"/>
          <w:sz w:val="22"/>
          <w:szCs w:val="22"/>
          <w:lang w:val="en-PH"/>
        </w:rPr>
      </w:r>
    </w:p>
    <w:p xmlns:w14="http://schemas.microsoft.com/office/word/2010/wordml" w:rsidR="00DE6F18" w:rsidRDefault="00DE6F18" w14:paraId="4B376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employee of the insurer;</w:t>
      </w:r>
      <w:r>
        <w:rPr>
          <w:rFonts w:ascii="Times New Roman" w:hAnsi="Times New Roman" w:eastAsia="Times New Roman" w:cs="Times New Roman"/>
          <w:sz w:val="22"/>
          <w:szCs w:val="22"/>
          <w:lang w:val="en-PH"/>
        </w:rPr>
      </w:r>
    </w:p>
    <w:p xmlns:w14="http://schemas.microsoft.com/office/word/2010/wordml" w:rsidR="00DE6F18" w:rsidRDefault="00DE6F18" w14:paraId="4AAB3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United States manager of the United States branch of an alien insurer;</w:t>
      </w:r>
      <w:r>
        <w:rPr>
          <w:rFonts w:ascii="Times New Roman" w:hAnsi="Times New Roman" w:eastAsia="Times New Roman" w:cs="Times New Roman"/>
          <w:sz w:val="22"/>
          <w:szCs w:val="22"/>
          <w:lang w:val="en-PH"/>
        </w:rPr>
      </w:r>
    </w:p>
    <w:p xmlns:w14="http://schemas.microsoft.com/office/word/2010/wordml" w:rsidR="00DE6F18" w:rsidRDefault="00DE6F18" w14:paraId="387BD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an underwriting manager which, pursuant to contract, manages all or part of the insurance operations of the insurer, is under common control with the insurer, and is subject to the Insurance Holding Company Regulatory Act and whose compensation is not based on the volume of premiums written;</w:t>
      </w:r>
      <w:r>
        <w:rPr>
          <w:rFonts w:ascii="Times New Roman" w:hAnsi="Times New Roman" w:eastAsia="Times New Roman" w:cs="Times New Roman"/>
          <w:sz w:val="22"/>
          <w:szCs w:val="22"/>
          <w:lang w:val="en-PH"/>
        </w:rPr>
      </w:r>
    </w:p>
    <w:p xmlns:w14="http://schemas.microsoft.com/office/word/2010/wordml" w:rsidR="00DE6F18" w:rsidRDefault="00DE6F18" w14:paraId="486D4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attorney-in-fact authorized by and acting for the subscribers of a reciprocal insurer or interinsurance exchange under powers of attorney;</w:t>
      </w:r>
      <w:r>
        <w:rPr>
          <w:rFonts w:ascii="Times New Roman" w:hAnsi="Times New Roman" w:eastAsia="Times New Roman" w:cs="Times New Roman"/>
          <w:sz w:val="22"/>
          <w:szCs w:val="22"/>
          <w:lang w:val="en-PH"/>
        </w:rPr>
      </w:r>
    </w:p>
    <w:p xmlns:w14="http://schemas.microsoft.com/office/word/2010/wordml" w:rsidR="00DE6F18" w:rsidRDefault="00DE6F18" w14:paraId="5D86A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"Underwrite" </w:t>
      </w:r>
      <w:r>
        <w:rPr>
          <w:rFonts w:ascii="Times New Roman" w:hAnsi="Times New Roman" w:eastAsia="Times New Roman" w:cs="Times New Roman"/>
          <w:sz w:val="22"/>
          <w:szCs w:val="22"/>
          <w:lang w:val="en-PH"/>
        </w:rPr>
        <w:t>means the authority to accept or reject risk on behalf of the insurer.</w:t>
      </w:r>
      <w:r>
        <w:rPr>
          <w:rFonts w:ascii="Times New Roman" w:hAnsi="Times New Roman" w:eastAsia="Times New Roman" w:cs="Times New Roman"/>
          <w:sz w:val="22"/>
          <w:szCs w:val="22"/>
          <w:lang w:val="en-PH"/>
        </w:rPr>
      </w:r>
    </w:p>
    <w:p xmlns:w14="http://schemas.microsoft.com/office/word/2010/wordml" w14:paraId="5A7D6858" w14:textId="77777777">
      <w:pPr>
        <w:spacing w:before="0" w:after="0" w:line="240" w:lineRule="auto"/>
      </w:pPr>
      <w:r>
        <w:t/>
      </w:r>
    </w:p>
    <w:p xmlns:w14="http://schemas.microsoft.com/office/word/2010/wordml" w:rsidR="00DE6F18" w:rsidRDefault="00DE6F18" w14:paraId="6173E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363, § 1, eff December 31, 1992; 2004 Act No. 291, § 10, eff July 29, 2004; 2026 Act No. 178 (S.857), § 3, eff August 16, 2026.</w:t>
      </w:r>
      <w:r>
        <w:rPr>
          <w:rFonts w:ascii="Times New Roman" w:hAnsi="Times New Roman" w:eastAsia="Times New Roman" w:cs="Times New Roman"/>
          <w:sz w:val="22"/>
          <w:szCs w:val="22"/>
          <w:lang w:val="en-PH"/>
        </w:rPr>
      </w:r>
    </w:p>
    <w:p xmlns:w14="http://schemas.microsoft.com/office/word/2010/wordml" w:rsidR="00DE6F18" w:rsidRDefault="00DE6F18" w14:paraId="75CEC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51A60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178, § 3, in (2), made a nonsubstantive change.</w:t>
      </w:r>
      <w:r>
        <w:rPr>
          <w:rFonts w:ascii="Times New Roman" w:hAnsi="Times New Roman" w:eastAsia="Times New Roman" w:cs="Times New Roman"/>
          <w:sz w:val="22"/>
          <w:szCs w:val="22"/>
          <w:lang w:val="en-PH"/>
        </w:rPr>
      </w:r>
    </w:p>
    <w:p xmlns:w14="http://schemas.microsoft.com/office/word/2010/wordml" w14:paraId="5A772FA4" w14:textId="77777777">
      <w:pPr>
        <w:spacing w:before="0" w:after="0" w:line="240" w:lineRule="auto"/>
      </w:pPr>
      <w:r>
        <w:t/>
      </w:r>
    </w:p>
    <w:p xmlns:w14="http://schemas.microsoft.com/office/word/2010/wordml" w:rsidR="00DE6F18" w:rsidRDefault="00DE6F18" w14:paraId="4E573E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38-44-30. License required to act as managing general agent; bond requirements.</w:t>
      </w:r>
      <w:r>
        <w:rPr>
          <w:rFonts w:ascii="Times New Roman" w:hAnsi="Times New Roman" w:eastAsia="Times New Roman" w:cs="Times New Roman"/>
          <w:b w:val="true"/>
          <w:sz w:val="22"/>
          <w:szCs w:val="22"/>
          <w:lang w:val="en-PH"/>
        </w:rPr>
      </w:r>
    </w:p>
    <w:p xmlns:w14="http://schemas.microsoft.com/office/word/2010/wordml" w:rsidR="00DE6F18" w:rsidRDefault="00DE6F18" w14:paraId="4A14D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person may act in the capacity of a MGA with respect to risks located in this State for an insurer licensed in South Carolina unless the person is licensed as an agent for that insurer in this State.</w:t>
      </w:r>
      <w:r>
        <w:rPr>
          <w:rFonts w:ascii="Times New Roman" w:hAnsi="Times New Roman" w:eastAsia="Times New Roman" w:cs="Times New Roman"/>
          <w:sz w:val="22"/>
          <w:szCs w:val="22"/>
          <w:lang w:val="en-PH"/>
        </w:rPr>
      </w:r>
    </w:p>
    <w:p xmlns:w14="http://schemas.microsoft.com/office/word/2010/wordml" w:rsidR="00DE6F18" w:rsidRDefault="00DE6F18" w14:paraId="7A0ED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person may act in the capacity of a MGA representing an insurer domiciled in this State with respect to risks located outside South Carolina unless the person is licensed properly as an agent or broker in that state and licensed as an insurance agent in this State for that insurer. The license may be a nonresident license.</w:t>
      </w:r>
      <w:r>
        <w:rPr>
          <w:rFonts w:ascii="Times New Roman" w:hAnsi="Times New Roman" w:eastAsia="Times New Roman" w:cs="Times New Roman"/>
          <w:sz w:val="22"/>
          <w:szCs w:val="22"/>
          <w:lang w:val="en-PH"/>
        </w:rPr>
      </w:r>
    </w:p>
    <w:p xmlns:w14="http://schemas.microsoft.com/office/word/2010/wordml" w:rsidR="00DE6F18" w:rsidRDefault="00DE6F18" w14:paraId="38A3C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the protection of the insurer, the director or his designee shall require the MGA to obtain a bond of fifty thousand dollars for each insurer represented.</w:t>
      </w:r>
      <w:r>
        <w:rPr>
          <w:rFonts w:ascii="Times New Roman" w:hAnsi="Times New Roman" w:eastAsia="Times New Roman" w:cs="Times New Roman"/>
          <w:sz w:val="22"/>
          <w:szCs w:val="22"/>
          <w:lang w:val="en-PH"/>
        </w:rPr>
      </w:r>
    </w:p>
    <w:p xmlns:w14="http://schemas.microsoft.com/office/word/2010/wordml" w14:paraId="553ED553" w14:textId="77777777">
      <w:pPr>
        <w:spacing w:before="0" w:after="0" w:line="240" w:lineRule="auto"/>
      </w:pPr>
      <w:r>
        <w:t/>
      </w:r>
    </w:p>
    <w:p xmlns:w14="http://schemas.microsoft.com/office/word/2010/wordml" w:rsidR="00DE6F18" w:rsidRDefault="00DE6F18" w14:paraId="02E38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363, § 1; 1993 Act No. 181, § 667.</w:t>
      </w:r>
      <w:r>
        <w:rPr>
          <w:rFonts w:ascii="Times New Roman" w:hAnsi="Times New Roman" w:eastAsia="Times New Roman" w:cs="Times New Roman"/>
          <w:sz w:val="22"/>
          <w:szCs w:val="22"/>
          <w:lang w:val="en-PH"/>
        </w:rPr>
      </w:r>
    </w:p>
    <w:p xmlns:w14="http://schemas.microsoft.com/office/word/2010/wordml" w14:paraId="0D36DC84" w14:textId="77777777">
      <w:pPr>
        <w:spacing w:before="0" w:after="0" w:line="240" w:lineRule="auto"/>
      </w:pPr>
      <w:r>
        <w:t/>
      </w:r>
    </w:p>
    <w:p xmlns:w14="http://schemas.microsoft.com/office/word/2010/wordml" w:rsidR="00DE6F18" w:rsidRDefault="00DE6F18" w14:paraId="37F275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38-44-40. Contract required for managing general agent to place business with insurer; minimum provisions of contract.</w:t>
      </w:r>
      <w:r>
        <w:rPr>
          <w:rFonts w:ascii="Times New Roman" w:hAnsi="Times New Roman" w:eastAsia="Times New Roman" w:cs="Times New Roman"/>
          <w:b w:val="true"/>
          <w:sz w:val="22"/>
          <w:szCs w:val="22"/>
          <w:lang w:val="en-PH"/>
        </w:rPr>
      </w:r>
    </w:p>
    <w:p xmlns:w14="http://schemas.microsoft.com/office/word/2010/wordml" w:rsidR="00DE6F18" w:rsidRDefault="00DE6F18" w14:paraId="06300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acting in the capacity of a MGA may place business with an insurer unless there is in force a written contract between the parties which sets forth the responsibilities of each party with both parties sharing responsibility for a particular function, specifies the division of responsibilities, and contains the following minimum provisions:</w:t>
      </w:r>
      <w:r>
        <w:rPr>
          <w:rFonts w:ascii="Times New Roman" w:hAnsi="Times New Roman" w:eastAsia="Times New Roman" w:cs="Times New Roman"/>
          <w:sz w:val="22"/>
          <w:szCs w:val="22"/>
          <w:lang w:val="en-PH"/>
        </w:rPr>
      </w:r>
    </w:p>
    <w:p xmlns:w14="http://schemas.microsoft.com/office/word/2010/wordml" w:rsidR="00DE6F18" w:rsidRDefault="00DE6F18" w14:paraId="727B9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insurer may terminate the contract for cause upon written notice to the MGA. The insurer may suspend the underwriting authority of the MGA during the pendency of a dispute regarding the cause for termination. If the contract is terminated or the MGA's underwriting authority is suspended, notification must be given by the insurer within thirty days of the action to agents or brokers who have placed business with the MGA within the last twelve months.</w:t>
      </w:r>
      <w:r>
        <w:rPr>
          <w:rFonts w:ascii="Times New Roman" w:hAnsi="Times New Roman" w:eastAsia="Times New Roman" w:cs="Times New Roman"/>
          <w:sz w:val="22"/>
          <w:szCs w:val="22"/>
          <w:lang w:val="en-PH"/>
        </w:rPr>
      </w:r>
    </w:p>
    <w:p xmlns:w14="http://schemas.microsoft.com/office/word/2010/wordml" w:rsidR="00DE6F18" w:rsidRDefault="00DE6F18" w14:paraId="4C902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MGA shall render accounts to the insurer detailing all transactions and remit all funds due under the contract to the insurer within thirty days.</w:t>
      </w:r>
      <w:r>
        <w:rPr>
          <w:rFonts w:ascii="Times New Roman" w:hAnsi="Times New Roman" w:eastAsia="Times New Roman" w:cs="Times New Roman"/>
          <w:sz w:val="22"/>
          <w:szCs w:val="22"/>
          <w:lang w:val="en-PH"/>
        </w:rPr>
      </w:r>
    </w:p>
    <w:p xmlns:w14="http://schemas.microsoft.com/office/word/2010/wordml" w:rsidR="00DE6F18" w:rsidRDefault="00DE6F18" w14:paraId="58862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All funds collected for the account of an insurer must be held by the MGA in a fiduciary capacity in a bank which is a member of the Federal Reserve System. This account must be used for all payments on behalf of the insurer. The MGA may retain no more than ninety days estimated claims payments and allocated loss adjustment expenses.</w:t>
      </w:r>
      <w:r>
        <w:rPr>
          <w:rFonts w:ascii="Times New Roman" w:hAnsi="Times New Roman" w:eastAsia="Times New Roman" w:cs="Times New Roman"/>
          <w:sz w:val="22"/>
          <w:szCs w:val="22"/>
          <w:lang w:val="en-PH"/>
        </w:rPr>
      </w:r>
    </w:p>
    <w:p xmlns:w14="http://schemas.microsoft.com/office/word/2010/wordml" w:rsidR="00DE6F18" w:rsidRDefault="00DE6F18" w14:paraId="3AB84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Separate records of business written by the MGA must be maintained. The insurer must have access to and the right to copy all accounts and records related to its business in a form usable by the insurer. The director or his designee must have access to all books, bank accounts, and records of the MGA in a form usable to the director or his designee. The records must be retained according to Section 38-43-250.</w:t>
      </w:r>
      <w:r>
        <w:rPr>
          <w:rFonts w:ascii="Times New Roman" w:hAnsi="Times New Roman" w:eastAsia="Times New Roman" w:cs="Times New Roman"/>
          <w:sz w:val="22"/>
          <w:szCs w:val="22"/>
          <w:lang w:val="en-PH"/>
        </w:rPr>
      </w:r>
    </w:p>
    <w:p xmlns:w14="http://schemas.microsoft.com/office/word/2010/wordml" w:rsidR="00DE6F18" w:rsidRDefault="00DE6F18" w14:paraId="29303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contract must not be assigned in whole or part by the MGA.</w:t>
      </w:r>
      <w:r>
        <w:rPr>
          <w:rFonts w:ascii="Times New Roman" w:hAnsi="Times New Roman" w:eastAsia="Times New Roman" w:cs="Times New Roman"/>
          <w:sz w:val="22"/>
          <w:szCs w:val="22"/>
          <w:lang w:val="en-PH"/>
        </w:rPr>
      </w:r>
    </w:p>
    <w:p xmlns:w14="http://schemas.microsoft.com/office/word/2010/wordml" w:rsidR="00DE6F18" w:rsidRDefault="00DE6F18" w14:paraId="14862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Appropriate underwriting guidelines must be included such as:</w:t>
      </w:r>
      <w:r>
        <w:rPr>
          <w:rFonts w:ascii="Times New Roman" w:hAnsi="Times New Roman" w:eastAsia="Times New Roman" w:cs="Times New Roman"/>
          <w:sz w:val="22"/>
          <w:szCs w:val="22"/>
          <w:lang w:val="en-PH"/>
        </w:rPr>
      </w:r>
    </w:p>
    <w:p xmlns:w14="http://schemas.microsoft.com/office/word/2010/wordml" w:rsidR="00DE6F18" w:rsidRDefault="00DE6F18" w14:paraId="0145D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maximum annual premium volume;</w:t>
      </w:r>
      <w:r>
        <w:rPr>
          <w:rFonts w:ascii="Times New Roman" w:hAnsi="Times New Roman" w:eastAsia="Times New Roman" w:cs="Times New Roman"/>
          <w:sz w:val="22"/>
          <w:szCs w:val="22"/>
          <w:lang w:val="en-PH"/>
        </w:rPr>
      </w:r>
    </w:p>
    <w:p xmlns:w14="http://schemas.microsoft.com/office/word/2010/wordml" w:rsidR="00DE6F18" w:rsidRDefault="00DE6F18" w14:paraId="36979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basis of the rates to be charged;</w:t>
      </w:r>
      <w:r>
        <w:rPr>
          <w:rFonts w:ascii="Times New Roman" w:hAnsi="Times New Roman" w:eastAsia="Times New Roman" w:cs="Times New Roman"/>
          <w:sz w:val="22"/>
          <w:szCs w:val="22"/>
          <w:lang w:val="en-PH"/>
        </w:rPr>
      </w:r>
    </w:p>
    <w:p xmlns:w14="http://schemas.microsoft.com/office/word/2010/wordml" w:rsidR="00DE6F18" w:rsidRDefault="00DE6F18" w14:paraId="49D0C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types of risks which may be written;</w:t>
      </w:r>
      <w:r>
        <w:rPr>
          <w:rFonts w:ascii="Times New Roman" w:hAnsi="Times New Roman" w:eastAsia="Times New Roman" w:cs="Times New Roman"/>
          <w:sz w:val="22"/>
          <w:szCs w:val="22"/>
          <w:lang w:val="en-PH"/>
        </w:rPr>
      </w:r>
    </w:p>
    <w:p xmlns:w14="http://schemas.microsoft.com/office/word/2010/wordml" w:rsidR="00DE6F18" w:rsidRDefault="00DE6F18" w14:paraId="7E9E9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maximum limits of liability;</w:t>
      </w:r>
      <w:r>
        <w:rPr>
          <w:rFonts w:ascii="Times New Roman" w:hAnsi="Times New Roman" w:eastAsia="Times New Roman" w:cs="Times New Roman"/>
          <w:sz w:val="22"/>
          <w:szCs w:val="22"/>
          <w:lang w:val="en-PH"/>
        </w:rPr>
      </w:r>
    </w:p>
    <w:p xmlns:w14="http://schemas.microsoft.com/office/word/2010/wordml" w:rsidR="00DE6F18" w:rsidRDefault="00DE6F18" w14:paraId="5B930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applicable exclusions;</w:t>
      </w:r>
      <w:r>
        <w:rPr>
          <w:rFonts w:ascii="Times New Roman" w:hAnsi="Times New Roman" w:eastAsia="Times New Roman" w:cs="Times New Roman"/>
          <w:sz w:val="22"/>
          <w:szCs w:val="22"/>
          <w:lang w:val="en-PH"/>
        </w:rPr>
      </w:r>
    </w:p>
    <w:p xmlns:w14="http://schemas.microsoft.com/office/word/2010/wordml" w:rsidR="00DE6F18" w:rsidRDefault="00DE6F18" w14:paraId="4CD0A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territorial limitations;</w:t>
      </w:r>
      <w:r>
        <w:rPr>
          <w:rFonts w:ascii="Times New Roman" w:hAnsi="Times New Roman" w:eastAsia="Times New Roman" w:cs="Times New Roman"/>
          <w:sz w:val="22"/>
          <w:szCs w:val="22"/>
          <w:lang w:val="en-PH"/>
        </w:rPr>
      </w:r>
    </w:p>
    <w:p xmlns:w14="http://schemas.microsoft.com/office/word/2010/wordml" w:rsidR="00DE6F18" w:rsidRDefault="00DE6F18" w14:paraId="4DD60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policy cancellation provisions;</w:t>
      </w:r>
      <w:r>
        <w:rPr>
          <w:rFonts w:ascii="Times New Roman" w:hAnsi="Times New Roman" w:eastAsia="Times New Roman" w:cs="Times New Roman"/>
          <w:sz w:val="22"/>
          <w:szCs w:val="22"/>
          <w:lang w:val="en-PH"/>
        </w:rPr>
      </w:r>
    </w:p>
    <w:p xmlns:w14="http://schemas.microsoft.com/office/word/2010/wordml" w:rsidR="00DE6F18" w:rsidRDefault="00DE6F18" w14:paraId="072CE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maximum policy period.</w:t>
      </w:r>
      <w:r>
        <w:rPr>
          <w:rFonts w:ascii="Times New Roman" w:hAnsi="Times New Roman" w:eastAsia="Times New Roman" w:cs="Times New Roman"/>
          <w:sz w:val="22"/>
          <w:szCs w:val="22"/>
          <w:lang w:val="en-PH"/>
        </w:rPr>
      </w:r>
    </w:p>
    <w:p xmlns:w14="http://schemas.microsoft.com/office/word/2010/wordml" w:rsidR="00DE6F18" w:rsidRDefault="00DE6F18" w14:paraId="52211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The insurer must have the right to cancel or not renew a policy of insurance subject to the applicable laws and regulations.</w:t>
      </w:r>
      <w:r>
        <w:rPr>
          <w:rFonts w:ascii="Times New Roman" w:hAnsi="Times New Roman" w:eastAsia="Times New Roman" w:cs="Times New Roman"/>
          <w:sz w:val="22"/>
          <w:szCs w:val="22"/>
          <w:lang w:val="en-PH"/>
        </w:rPr>
      </w:r>
    </w:p>
    <w:p xmlns:w14="http://schemas.microsoft.com/office/word/2010/wordml" w:rsidR="00DE6F18" w:rsidRDefault="00DE6F18" w14:paraId="031EF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If the contract permits the MGA to settle claims on behalf of the insurer:</w:t>
      </w:r>
      <w:r>
        <w:rPr>
          <w:rFonts w:ascii="Times New Roman" w:hAnsi="Times New Roman" w:eastAsia="Times New Roman" w:cs="Times New Roman"/>
          <w:sz w:val="22"/>
          <w:szCs w:val="22"/>
          <w:lang w:val="en-PH"/>
        </w:rPr>
      </w:r>
    </w:p>
    <w:p xmlns:w14="http://schemas.microsoft.com/office/word/2010/wordml" w:rsidR="00DE6F18" w:rsidRDefault="00DE6F18" w14:paraId="79948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claims must be reported to the company in a timely manner.</w:t>
      </w:r>
      <w:r>
        <w:rPr>
          <w:rFonts w:ascii="Times New Roman" w:hAnsi="Times New Roman" w:eastAsia="Times New Roman" w:cs="Times New Roman"/>
          <w:sz w:val="22"/>
          <w:szCs w:val="22"/>
          <w:lang w:val="en-PH"/>
        </w:rPr>
      </w:r>
    </w:p>
    <w:p xmlns:w14="http://schemas.microsoft.com/office/word/2010/wordml" w:rsidR="00DE6F18" w:rsidRDefault="00DE6F18" w14:paraId="719776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copy of the claim file must be sent to the insurer at its request or as soon as it becomes known that the claim:</w:t>
      </w:r>
      <w:r>
        <w:rPr>
          <w:rFonts w:ascii="Times New Roman" w:hAnsi="Times New Roman" w:eastAsia="Times New Roman" w:cs="Times New Roman"/>
          <w:sz w:val="22"/>
          <w:szCs w:val="22"/>
          <w:lang w:val="en-PH"/>
        </w:rPr>
      </w:r>
    </w:p>
    <w:p xmlns:w14="http://schemas.microsoft.com/office/word/2010/wordml" w:rsidR="00DE6F18" w:rsidRDefault="00DE6F18" w14:paraId="47397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has the potential to exceed five thousand dollars or exceeds the limit set by the company, whichever is less;</w:t>
      </w:r>
      <w:r>
        <w:rPr>
          <w:rFonts w:ascii="Times New Roman" w:hAnsi="Times New Roman" w:eastAsia="Times New Roman" w:cs="Times New Roman"/>
          <w:sz w:val="22"/>
          <w:szCs w:val="22"/>
          <w:lang w:val="en-PH"/>
        </w:rPr>
      </w:r>
    </w:p>
    <w:p xmlns:w14="http://schemas.microsoft.com/office/word/2010/wordml" w:rsidR="00DE6F18" w:rsidRDefault="00DE6F18" w14:paraId="4C577F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involves a coverage dispute;</w:t>
      </w:r>
      <w:r>
        <w:rPr>
          <w:rFonts w:ascii="Times New Roman" w:hAnsi="Times New Roman" w:eastAsia="Times New Roman" w:cs="Times New Roman"/>
          <w:sz w:val="22"/>
          <w:szCs w:val="22"/>
          <w:lang w:val="en-PH"/>
        </w:rPr>
      </w:r>
    </w:p>
    <w:p xmlns:w14="http://schemas.microsoft.com/office/word/2010/wordml" w:rsidR="00DE6F18" w:rsidRDefault="00DE6F18" w14:paraId="1F66F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may exceed the MGA's claims settlement authority;</w:t>
      </w:r>
      <w:r>
        <w:rPr>
          <w:rFonts w:ascii="Times New Roman" w:hAnsi="Times New Roman" w:eastAsia="Times New Roman" w:cs="Times New Roman"/>
          <w:sz w:val="22"/>
          <w:szCs w:val="22"/>
          <w:lang w:val="en-PH"/>
        </w:rPr>
      </w:r>
    </w:p>
    <w:p xmlns:w14="http://schemas.microsoft.com/office/word/2010/wordml" w:rsidR="00DE6F18" w:rsidRDefault="00DE6F18" w14:paraId="418FF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is open for more than six months; or</w:t>
      </w:r>
      <w:r>
        <w:rPr>
          <w:rFonts w:ascii="Times New Roman" w:hAnsi="Times New Roman" w:eastAsia="Times New Roman" w:cs="Times New Roman"/>
          <w:sz w:val="22"/>
          <w:szCs w:val="22"/>
          <w:lang w:val="en-PH"/>
        </w:rPr>
      </w:r>
    </w:p>
    <w:p xmlns:w14="http://schemas.microsoft.com/office/word/2010/wordml" w:rsidR="00DE6F18" w:rsidRDefault="00DE6F18" w14:paraId="0926E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is closed by payment of five thousand dollars or an amount set by the company, whichever is less.</w:t>
      </w:r>
      <w:r>
        <w:rPr>
          <w:rFonts w:ascii="Times New Roman" w:hAnsi="Times New Roman" w:eastAsia="Times New Roman" w:cs="Times New Roman"/>
          <w:sz w:val="22"/>
          <w:szCs w:val="22"/>
          <w:lang w:val="en-PH"/>
        </w:rPr>
      </w:r>
    </w:p>
    <w:p xmlns:w14="http://schemas.microsoft.com/office/word/2010/wordml" w:rsidR="00DE6F18" w:rsidRDefault="00DE6F18" w14:paraId="1688E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All claim files are the joint property of the insurer and the MGA. However, upon an order of liquidation of the insurer the files become the sole property of the insurer or its estate. The MGA must have reasonable access to and the right to copy the files on a timely basis.</w:t>
      </w:r>
      <w:r>
        <w:rPr>
          <w:rFonts w:ascii="Times New Roman" w:hAnsi="Times New Roman" w:eastAsia="Times New Roman" w:cs="Times New Roman"/>
          <w:sz w:val="22"/>
          <w:szCs w:val="22"/>
          <w:lang w:val="en-PH"/>
        </w:rPr>
      </w:r>
    </w:p>
    <w:p xmlns:w14="http://schemas.microsoft.com/office/word/2010/wordml" w:rsidR="00DE6F18" w:rsidRDefault="00DE6F18" w14:paraId="676BE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Settlement authority granted to the MGA may be terminated for cause upon the insurer's written notice to the MGA or upon the termination of the contract. The insurer may suspend the settlement authority during the pendency of a dispute regarding the cause for termination. If a contract is terminated or the MGA's settlement authority is suspended, notification must be given by the insurer within thirty days of the action to agents or brokers who have placed business with the MGA within the last twelve mo</w:t>
      </w:r>
      <w:r>
        <w:rPr>
          <w:rFonts w:ascii="Times New Roman" w:hAnsi="Times New Roman" w:eastAsia="Times New Roman" w:cs="Times New Roman"/>
          <w:sz w:val="22"/>
          <w:szCs w:val="22"/>
          <w:lang w:val="en-PH"/>
        </w:rPr>
        <w:t>nths.</w:t>
      </w:r>
      <w:r>
        <w:rPr>
          <w:rFonts w:ascii="Times New Roman" w:hAnsi="Times New Roman" w:eastAsia="Times New Roman" w:cs="Times New Roman"/>
          <w:sz w:val="22"/>
          <w:szCs w:val="22"/>
          <w:lang w:val="en-PH"/>
        </w:rPr>
      </w:r>
    </w:p>
    <w:p xmlns:w14="http://schemas.microsoft.com/office/word/2010/wordml" w:rsidR="00DE6F18" w:rsidRDefault="00DE6F18" w14:paraId="42B7E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Where electronic claims files are in existence, the contract must address the timely transmission of the data.</w:t>
      </w:r>
      <w:r>
        <w:rPr>
          <w:rFonts w:ascii="Times New Roman" w:hAnsi="Times New Roman" w:eastAsia="Times New Roman" w:cs="Times New Roman"/>
          <w:sz w:val="22"/>
          <w:szCs w:val="22"/>
          <w:lang w:val="en-PH"/>
        </w:rPr>
      </w:r>
    </w:p>
    <w:p xmlns:w14="http://schemas.microsoft.com/office/word/2010/wordml" w:rsidR="00DE6F18" w:rsidRDefault="00DE6F18" w14:paraId="3413C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If the contract provides for a sharing of interim profits by the MGA and the MGA has the authori</w:t>
      </w:r>
      <w:r>
        <w:rPr>
          <w:rFonts w:ascii="Times New Roman" w:hAnsi="Times New Roman" w:eastAsia="Times New Roman" w:cs="Times New Roman"/>
          <w:sz w:val="22"/>
          <w:szCs w:val="22"/>
          <w:lang w:val="en-PH"/>
        </w:rPr>
        <w:t>ty to determine the amount of the interim profits by establishing loss reserves or controlling claim payments, or in another manner, interim profits must not be paid to the MGA until one year after they are earned for property insurance business and five years after they are earned on casualty business and not until the profits have been verified pursuant to Section 38-44-50.</w:t>
      </w:r>
      <w:r>
        <w:rPr>
          <w:rFonts w:ascii="Times New Roman" w:hAnsi="Times New Roman" w:eastAsia="Times New Roman" w:cs="Times New Roman"/>
          <w:sz w:val="22"/>
          <w:szCs w:val="22"/>
          <w:lang w:val="en-PH"/>
        </w:rPr>
      </w:r>
    </w:p>
    <w:p xmlns:w14="http://schemas.microsoft.com/office/word/2010/wordml" w:rsidR="00DE6F18" w:rsidRDefault="00DE6F18" w14:paraId="2E600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The MGA may not:</w:t>
      </w:r>
      <w:r>
        <w:rPr>
          <w:rFonts w:ascii="Times New Roman" w:hAnsi="Times New Roman" w:eastAsia="Times New Roman" w:cs="Times New Roman"/>
          <w:sz w:val="22"/>
          <w:szCs w:val="22"/>
          <w:lang w:val="en-PH"/>
        </w:rPr>
      </w:r>
    </w:p>
    <w:p xmlns:w14="http://schemas.microsoft.com/office/word/2010/wordml" w:rsidR="00DE6F18" w:rsidRDefault="00DE6F18" w14:paraId="4AE35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bind assumed reinsurance or retrocessions on behalf of the insurer, except the MGA may bind facultative reinsurance contracts pursuant to obligatory facultative agreements if the contract with the insurer contains reinsurance underwriting guidelines, including, for reinsurance assumed and ceded, a list of reinsurers with which the automatic agreements are in effect, the coverages and amounts or percentages that may be reinsured, and commission schedules;</w:t>
      </w:r>
      <w:r>
        <w:rPr>
          <w:rFonts w:ascii="Times New Roman" w:hAnsi="Times New Roman" w:eastAsia="Times New Roman" w:cs="Times New Roman"/>
          <w:sz w:val="22"/>
          <w:szCs w:val="22"/>
          <w:lang w:val="en-PH"/>
        </w:rPr>
      </w:r>
    </w:p>
    <w:p xmlns:w14="http://schemas.microsoft.com/office/word/2010/wordml" w:rsidR="00DE6F18" w:rsidRDefault="00DE6F18" w14:paraId="519852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commit the insurer to participate in insurance or reinsurance syndicates;</w:t>
      </w:r>
      <w:r>
        <w:rPr>
          <w:rFonts w:ascii="Times New Roman" w:hAnsi="Times New Roman" w:eastAsia="Times New Roman" w:cs="Times New Roman"/>
          <w:sz w:val="22"/>
          <w:szCs w:val="22"/>
          <w:lang w:val="en-PH"/>
        </w:rPr>
      </w:r>
    </w:p>
    <w:p xmlns:w14="http://schemas.microsoft.com/office/word/2010/wordml" w:rsidR="00DE6F18" w:rsidRDefault="00DE6F18" w14:paraId="53AEB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appoint an agent without assuring that the agent is licensed lawfully to transact the type of insurance for which he is appointed;</w:t>
      </w:r>
      <w:r>
        <w:rPr>
          <w:rFonts w:ascii="Times New Roman" w:hAnsi="Times New Roman" w:eastAsia="Times New Roman" w:cs="Times New Roman"/>
          <w:sz w:val="22"/>
          <w:szCs w:val="22"/>
          <w:lang w:val="en-PH"/>
        </w:rPr>
      </w:r>
    </w:p>
    <w:p xmlns:w14="http://schemas.microsoft.com/office/word/2010/wordml" w:rsidR="00DE6F18" w:rsidRDefault="00DE6F18" w14:paraId="44914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without prior approval of the insurer, pay or commit the insurer to pay a claim over five thousand dollars, net of reinsurance, or one percent of the insurer's policyholder's surplus as of December 31 of the last completed calendar year, whichever is less;</w:t>
      </w:r>
      <w:r>
        <w:rPr>
          <w:rFonts w:ascii="Times New Roman" w:hAnsi="Times New Roman" w:eastAsia="Times New Roman" w:cs="Times New Roman"/>
          <w:sz w:val="22"/>
          <w:szCs w:val="22"/>
          <w:lang w:val="en-PH"/>
        </w:rPr>
      </w:r>
    </w:p>
    <w:p xmlns:w14="http://schemas.microsoft.com/office/word/2010/wordml" w:rsidR="00DE6F18" w:rsidRDefault="00DE6F18" w14:paraId="08BAA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collect payment from a reinsurer or commit the insurer to a claim settlement with a reinsurer, without prior approval of the insurer. If prior approval is given, a report must be forwarded promptly to the insurer;</w:t>
      </w:r>
      <w:r>
        <w:rPr>
          <w:rFonts w:ascii="Times New Roman" w:hAnsi="Times New Roman" w:eastAsia="Times New Roman" w:cs="Times New Roman"/>
          <w:sz w:val="22"/>
          <w:szCs w:val="22"/>
          <w:lang w:val="en-PH"/>
        </w:rPr>
      </w:r>
    </w:p>
    <w:p xmlns:w14="http://schemas.microsoft.com/office/word/2010/wordml" w:rsidR="00DE6F18" w:rsidRDefault="00DE6F18" w14:paraId="1ED9D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permit its agent to serve on the insurer's board of directors;</w:t>
      </w:r>
      <w:r>
        <w:rPr>
          <w:rFonts w:ascii="Times New Roman" w:hAnsi="Times New Roman" w:eastAsia="Times New Roman" w:cs="Times New Roman"/>
          <w:sz w:val="22"/>
          <w:szCs w:val="22"/>
          <w:lang w:val="en-PH"/>
        </w:rPr>
      </w:r>
    </w:p>
    <w:p xmlns:w14="http://schemas.microsoft.com/office/word/2010/wordml" w:rsidR="00DE6F18" w:rsidRDefault="00DE6F18" w14:paraId="25EDE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jointly employ an individual who is employed with the insurer;</w:t>
      </w:r>
      <w:r>
        <w:rPr>
          <w:rFonts w:ascii="Times New Roman" w:hAnsi="Times New Roman" w:eastAsia="Times New Roman" w:cs="Times New Roman"/>
          <w:sz w:val="22"/>
          <w:szCs w:val="22"/>
          <w:lang w:val="en-PH"/>
        </w:rPr>
      </w:r>
    </w:p>
    <w:p xmlns:w14="http://schemas.microsoft.com/office/word/2010/wordml" w:rsidR="00DE6F18" w:rsidRDefault="00DE6F18" w14:paraId="2DF23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appoint a sub-MGA.</w:t>
      </w:r>
      <w:r>
        <w:rPr>
          <w:rFonts w:ascii="Times New Roman" w:hAnsi="Times New Roman" w:eastAsia="Times New Roman" w:cs="Times New Roman"/>
          <w:sz w:val="22"/>
          <w:szCs w:val="22"/>
          <w:lang w:val="en-PH"/>
        </w:rPr>
      </w:r>
    </w:p>
    <w:p xmlns:w14="http://schemas.microsoft.com/office/word/2010/wordml" w14:paraId="45F09230" w14:textId="77777777">
      <w:pPr>
        <w:spacing w:before="0" w:after="0" w:line="240" w:lineRule="auto"/>
      </w:pPr>
      <w:r>
        <w:t/>
      </w:r>
    </w:p>
    <w:p xmlns:w14="http://schemas.microsoft.com/office/word/2010/wordml" w:rsidR="00DE6F18" w:rsidRDefault="00DE6F18" w14:paraId="56120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363, § 1; 1993 Act No. 181, § 668.</w:t>
      </w:r>
      <w:r>
        <w:rPr>
          <w:rFonts w:ascii="Times New Roman" w:hAnsi="Times New Roman" w:eastAsia="Times New Roman" w:cs="Times New Roman"/>
          <w:sz w:val="22"/>
          <w:szCs w:val="22"/>
          <w:lang w:val="en-PH"/>
        </w:rPr>
      </w:r>
    </w:p>
    <w:p xmlns:w14="http://schemas.microsoft.com/office/word/2010/wordml" w14:paraId="5A52DF5F" w14:textId="77777777">
      <w:pPr>
        <w:spacing w:before="0" w:after="0" w:line="240" w:lineRule="auto"/>
      </w:pPr>
      <w:r>
        <w:t/>
      </w:r>
    </w:p>
    <w:p xmlns:w14="http://schemas.microsoft.com/office/word/2010/wordml" w:rsidR="00DE6F18" w:rsidRDefault="00DE6F18" w14:paraId="69D763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38-44-50. Examination and review of managing general agent by insurer; authority to assume insurance contracts or syndicates rests with insurer; notice of entering into or terminating contract with managing general agent; review of agents of insurer to determine if agents have become managing general agents; appointment of managing general agent to board of directors of insurer prohibited.</w:t>
      </w:r>
      <w:r>
        <w:rPr>
          <w:rFonts w:ascii="Times New Roman" w:hAnsi="Times New Roman" w:eastAsia="Times New Roman" w:cs="Times New Roman"/>
          <w:b w:val="true"/>
          <w:sz w:val="22"/>
          <w:szCs w:val="22"/>
          <w:lang w:val="en-PH"/>
        </w:rPr>
      </w:r>
    </w:p>
    <w:p xmlns:w14="http://schemas.microsoft.com/office/word/2010/wordml" w:rsidR="00DE6F18" w:rsidRDefault="00DE6F18" w14:paraId="4A166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insurer shall file annually with the department not later than June first an annual independent financial examination of each MGA with which it has done business, prepared by a certified public accountant in a form acceptable to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32080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MGA establishes loss reserves, the insurer annually shall obtain the opinion of an actuary attesting to the adequacy of loss reserves established for losses incurred and outstanding on business produced by the MGA. The opinion must be filed not later than March first. This is in addition to other required loss reserve certification.</w:t>
      </w:r>
      <w:r>
        <w:rPr>
          <w:rFonts w:ascii="Times New Roman" w:hAnsi="Times New Roman" w:eastAsia="Times New Roman" w:cs="Times New Roman"/>
          <w:sz w:val="22"/>
          <w:szCs w:val="22"/>
          <w:lang w:val="en-PH"/>
        </w:rPr>
      </w:r>
    </w:p>
    <w:p xmlns:w14="http://schemas.microsoft.com/office/word/2010/wordml" w:rsidR="00DE6F18" w:rsidRDefault="00DE6F18" w14:paraId="51489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insurer at least semiannually by July thirty-first and December thirty-first shall conduct an on-site review of the underwriting and claims processing operations of the MGA.</w:t>
      </w:r>
      <w:r>
        <w:rPr>
          <w:rFonts w:ascii="Times New Roman" w:hAnsi="Times New Roman" w:eastAsia="Times New Roman" w:cs="Times New Roman"/>
          <w:sz w:val="22"/>
          <w:szCs w:val="22"/>
          <w:lang w:val="en-PH"/>
        </w:rPr>
      </w:r>
    </w:p>
    <w:p xmlns:w14="http://schemas.microsoft.com/office/word/2010/wordml" w:rsidR="00DE6F18" w:rsidRDefault="00DE6F18" w14:paraId="31ADE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Binding authority for all assumed reinsurance contracts or participation in insurance or reinsurance syndicates rests with an officer of the insurer who must not be affiliated with the MGA.</w:t>
      </w:r>
      <w:r>
        <w:rPr>
          <w:rFonts w:ascii="Times New Roman" w:hAnsi="Times New Roman" w:eastAsia="Times New Roman" w:cs="Times New Roman"/>
          <w:sz w:val="22"/>
          <w:szCs w:val="22"/>
          <w:lang w:val="en-PH"/>
        </w:rPr>
      </w:r>
    </w:p>
    <w:p xmlns:w14="http://schemas.microsoft.com/office/word/2010/wordml" w:rsidR="00DE6F18" w:rsidRDefault="00DE6F18" w14:paraId="1E152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Within thirty days of entering into or termination of a contract with a MGA the insurer shall provide written notification of the appointment or termination to the department. Notices of appointment of a MGA must include a statement of duties which the applicant is expected to perform on behalf of the insurer, the lines of insurance for which the applicant is to be authorized to act, and other information the director or his designee may request. If the contract is terminated, notification must be given</w:t>
      </w:r>
      <w:r>
        <w:rPr>
          <w:rFonts w:ascii="Times New Roman" w:hAnsi="Times New Roman" w:eastAsia="Times New Roman" w:cs="Times New Roman"/>
          <w:sz w:val="22"/>
          <w:szCs w:val="22"/>
          <w:lang w:val="en-PH"/>
        </w:rPr>
        <w:t xml:space="preserve"> by the insurer within thirty days of the action to agents or brokers who have placed business with the MGA within the last twelve months.</w:t>
      </w:r>
      <w:r>
        <w:rPr>
          <w:rFonts w:ascii="Times New Roman" w:hAnsi="Times New Roman" w:eastAsia="Times New Roman" w:cs="Times New Roman"/>
          <w:sz w:val="22"/>
          <w:szCs w:val="22"/>
          <w:lang w:val="en-PH"/>
        </w:rPr>
      </w:r>
    </w:p>
    <w:p xmlns:w14="http://schemas.microsoft.com/office/word/2010/wordml" w:rsidR="00DE6F18" w:rsidRDefault="00DE6F18" w14:paraId="2AF1F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An insurer shall review its books and records each quarter to determine if an agent, as defined by Section 38-44-20(3), has become, by operation of that section, a MGA. If the insurer determines that an agent has become a MGA, the insurer promptly shall notify the agent and the department of the determination, and the insurer and agent shall comply fully with this chapter within thirty days.</w:t>
      </w:r>
      <w:r>
        <w:rPr>
          <w:rFonts w:ascii="Times New Roman" w:hAnsi="Times New Roman" w:eastAsia="Times New Roman" w:cs="Times New Roman"/>
          <w:sz w:val="22"/>
          <w:szCs w:val="22"/>
          <w:lang w:val="en-PH"/>
        </w:rPr>
      </w:r>
    </w:p>
    <w:p xmlns:w14="http://schemas.microsoft.com/office/word/2010/wordml" w:rsidR="00DE6F18" w:rsidRDefault="00DE6F18" w14:paraId="51195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 insurer may not appoint to its board of directors an officer, a director, an employee, an agent, or a broker or a controlling shareholder of its MGAs. This subsection does not apply to relationships governed by the Insurance Holding Company Regulatory Act or, if applicable, Section 38-21-95.</w:t>
      </w:r>
      <w:r>
        <w:rPr>
          <w:rFonts w:ascii="Times New Roman" w:hAnsi="Times New Roman" w:eastAsia="Times New Roman" w:cs="Times New Roman"/>
          <w:sz w:val="22"/>
          <w:szCs w:val="22"/>
          <w:lang w:val="en-PH"/>
        </w:rPr>
      </w:r>
    </w:p>
    <w:p xmlns:w14="http://schemas.microsoft.com/office/word/2010/wordml" w14:paraId="28A092C1" w14:textId="77777777">
      <w:pPr>
        <w:spacing w:before="0" w:after="0" w:line="240" w:lineRule="auto"/>
      </w:pPr>
      <w:r>
        <w:t/>
      </w:r>
    </w:p>
    <w:p xmlns:w14="http://schemas.microsoft.com/office/word/2010/wordml" w:rsidR="00DE6F18" w:rsidRDefault="00DE6F18" w14:paraId="62FF1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363, § 1; 1993 Act No. 181, § 669; 2002 Act No. 228, § 7, eff May 1, 2002; 2019 Act No. 6 (S.360), § 6, eff July 1, 2019.</w:t>
      </w:r>
      <w:r>
        <w:rPr>
          <w:rFonts w:ascii="Times New Roman" w:hAnsi="Times New Roman" w:eastAsia="Times New Roman" w:cs="Times New Roman"/>
          <w:sz w:val="22"/>
          <w:szCs w:val="22"/>
          <w:lang w:val="en-PH"/>
        </w:rPr>
      </w:r>
    </w:p>
    <w:p xmlns:w14="http://schemas.microsoft.com/office/word/2010/wordml" w:rsidR="00DE6F18" w:rsidRDefault="00DE6F18" w14:paraId="57C62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0D6DC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6, § 6, in (A), substituted "</w:t>
      </w:r>
      <w:r>
        <w:rPr>
          <w:rFonts w:ascii="Times New Roman" w:hAnsi="Times New Roman" w:eastAsia="Times New Roman" w:cs="Times New Roman"/>
          <w:sz w:val="22"/>
          <w:szCs w:val="22"/>
          <w:lang w:val="en-PH"/>
        </w:rPr>
        <w:t>not later than June" for "not later than March".</w:t>
      </w:r>
      <w:r>
        <w:rPr>
          <w:rFonts w:ascii="Times New Roman" w:hAnsi="Times New Roman" w:eastAsia="Times New Roman" w:cs="Times New Roman"/>
          <w:sz w:val="22"/>
          <w:szCs w:val="22"/>
          <w:lang w:val="en-PH"/>
        </w:rPr>
      </w:r>
    </w:p>
    <w:p xmlns:w14="http://schemas.microsoft.com/office/word/2010/wordml" w14:paraId="009F7E56" w14:textId="77777777">
      <w:pPr>
        <w:spacing w:before="0" w:after="0" w:line="240" w:lineRule="auto"/>
      </w:pPr>
      <w:r>
        <w:t/>
      </w:r>
    </w:p>
    <w:p xmlns:w14="http://schemas.microsoft.com/office/word/2010/wordml" w:rsidR="00DE6F18" w:rsidRDefault="00DE6F18" w14:paraId="105F9C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38-44-60. Acts of managing general agent as acts of insurer; managing general agent examined as insurer.</w:t>
      </w:r>
      <w:r>
        <w:rPr>
          <w:rFonts w:ascii="Times New Roman" w:hAnsi="Times New Roman" w:eastAsia="Times New Roman" w:cs="Times New Roman"/>
          <w:b w:val="true"/>
          <w:sz w:val="22"/>
          <w:szCs w:val="22"/>
          <w:lang w:val="en-PH"/>
        </w:rPr>
      </w:r>
    </w:p>
    <w:p xmlns:w14="http://schemas.microsoft.com/office/word/2010/wordml" w:rsidR="00DE6F18" w:rsidRDefault="00DE6F18" w14:paraId="65988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acts of the MGA are considered to be the acts of the insurer on whose behalf it is acting. A MGA may be examined as if it were the insurer.</w:t>
      </w:r>
      <w:r>
        <w:rPr>
          <w:rFonts w:ascii="Times New Roman" w:hAnsi="Times New Roman" w:eastAsia="Times New Roman" w:cs="Times New Roman"/>
          <w:sz w:val="22"/>
          <w:szCs w:val="22"/>
          <w:lang w:val="en-PH"/>
        </w:rPr>
      </w:r>
    </w:p>
    <w:p xmlns:w14="http://schemas.microsoft.com/office/word/2010/wordml" w14:paraId="42D78B2F" w14:textId="77777777">
      <w:pPr>
        <w:spacing w:before="0" w:after="0" w:line="240" w:lineRule="auto"/>
      </w:pPr>
      <w:r>
        <w:t/>
      </w:r>
    </w:p>
    <w:p xmlns:w14="http://schemas.microsoft.com/office/word/2010/wordml" w:rsidR="00DE6F18" w:rsidRDefault="00DE6F18" w14:paraId="3C500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363, § 1.</w:t>
      </w:r>
      <w:r>
        <w:rPr>
          <w:rFonts w:ascii="Times New Roman" w:hAnsi="Times New Roman" w:eastAsia="Times New Roman" w:cs="Times New Roman"/>
          <w:sz w:val="22"/>
          <w:szCs w:val="22"/>
          <w:lang w:val="en-PH"/>
        </w:rPr>
      </w:r>
    </w:p>
    <w:p xmlns:w14="http://schemas.microsoft.com/office/word/2010/wordml" w14:paraId="303BAB2D" w14:textId="77777777">
      <w:pPr>
        <w:spacing w:before="0" w:after="0" w:line="240" w:lineRule="auto"/>
      </w:pPr>
      <w:r>
        <w:t/>
      </w:r>
    </w:p>
    <w:p xmlns:w14="http://schemas.microsoft.com/office/word/2010/wordml" w:rsidR="00DE6F18" w:rsidRDefault="00DE6F18" w14:paraId="0DB79D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38-44-70. Penalties for violations of chapter; judicial review; imposition of other penalties not affected; rights of policyholders, claimants, and auditors not affected.</w:t>
      </w:r>
      <w:r>
        <w:rPr>
          <w:rFonts w:ascii="Times New Roman" w:hAnsi="Times New Roman" w:eastAsia="Times New Roman" w:cs="Times New Roman"/>
          <w:b w:val="true"/>
          <w:sz w:val="22"/>
          <w:szCs w:val="22"/>
          <w:lang w:val="en-PH"/>
        </w:rPr>
      </w:r>
    </w:p>
    <w:p xmlns:w14="http://schemas.microsoft.com/office/word/2010/wordml" w:rsidR="00DE6F18" w:rsidRDefault="00DE6F18" w14:paraId="79525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director or his designee finds after a hearing conducted in accordance with Insurance Department Regulation 69-31 that a person has violated this chapter, the director or his designee may order:</w:t>
      </w:r>
      <w:r>
        <w:rPr>
          <w:rFonts w:ascii="Times New Roman" w:hAnsi="Times New Roman" w:eastAsia="Times New Roman" w:cs="Times New Roman"/>
          <w:sz w:val="22"/>
          <w:szCs w:val="22"/>
          <w:lang w:val="en-PH"/>
        </w:rPr>
      </w:r>
    </w:p>
    <w:p xmlns:w14="http://schemas.microsoft.com/office/word/2010/wordml" w:rsidR="00DE6F18" w:rsidRDefault="00DE6F18" w14:paraId="35877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each separate violation, a penalty as provided in Section 38-2-10;</w:t>
      </w:r>
      <w:r>
        <w:rPr>
          <w:rFonts w:ascii="Times New Roman" w:hAnsi="Times New Roman" w:eastAsia="Times New Roman" w:cs="Times New Roman"/>
          <w:sz w:val="22"/>
          <w:szCs w:val="22"/>
          <w:lang w:val="en-PH"/>
        </w:rPr>
      </w:r>
    </w:p>
    <w:p xmlns:w14="http://schemas.microsoft.com/office/word/2010/wordml" w:rsidR="00DE6F18" w:rsidRDefault="00DE6F18" w14:paraId="78A83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revocation or suspension of the agent's license of the MGA;</w:t>
      </w:r>
      <w:r>
        <w:rPr>
          <w:rFonts w:ascii="Times New Roman" w:hAnsi="Times New Roman" w:eastAsia="Times New Roman" w:cs="Times New Roman"/>
          <w:sz w:val="22"/>
          <w:szCs w:val="22"/>
          <w:lang w:val="en-PH"/>
        </w:rPr>
      </w:r>
    </w:p>
    <w:p xmlns:w14="http://schemas.microsoft.com/office/word/2010/wordml" w:rsidR="00DE6F18" w:rsidRDefault="00DE6F18" w14:paraId="512F8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MGA to reimburse the insurer, the rehabilitator, or liquidator of the insurer for losses incurred by the insurer caused by a violation of this chapter committed by the MGA.</w:t>
      </w:r>
      <w:r>
        <w:rPr>
          <w:rFonts w:ascii="Times New Roman" w:hAnsi="Times New Roman" w:eastAsia="Times New Roman" w:cs="Times New Roman"/>
          <w:sz w:val="22"/>
          <w:szCs w:val="22"/>
          <w:lang w:val="en-PH"/>
        </w:rPr>
      </w:r>
    </w:p>
    <w:p xmlns:w14="http://schemas.microsoft.com/office/word/2010/wordml" w:rsidR="00DE6F18" w:rsidRDefault="00DE6F18" w14:paraId="0BB58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decision, determination, or order of the director or his designee pursuant to subsection (A) is subject to judicial review pursuant to Section 38-3-210, and the Administrative Procedures Act before the Administrative Law Court.</w:t>
      </w:r>
      <w:r>
        <w:rPr>
          <w:rFonts w:ascii="Times New Roman" w:hAnsi="Times New Roman" w:eastAsia="Times New Roman" w:cs="Times New Roman"/>
          <w:sz w:val="22"/>
          <w:szCs w:val="22"/>
          <w:lang w:val="en-PH"/>
        </w:rPr>
      </w:r>
    </w:p>
    <w:p xmlns:w14="http://schemas.microsoft.com/office/word/2010/wordml" w:rsidR="00DE6F18" w:rsidRDefault="00DE6F18" w14:paraId="3BD25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contained in this section affects the right of the director or his designee to impose other penalties in Title 38.</w:t>
      </w:r>
      <w:r>
        <w:rPr>
          <w:rFonts w:ascii="Times New Roman" w:hAnsi="Times New Roman" w:eastAsia="Times New Roman" w:cs="Times New Roman"/>
          <w:sz w:val="22"/>
          <w:szCs w:val="22"/>
          <w:lang w:val="en-PH"/>
        </w:rPr>
      </w:r>
    </w:p>
    <w:p xmlns:w14="http://schemas.microsoft.com/office/word/2010/wordml" w:rsidR="00DE6F18" w:rsidRDefault="00DE6F18" w14:paraId="09695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contained in this chapter limits or restricts the rights of policyholders, claimants, and auditors.</w:t>
      </w:r>
      <w:r>
        <w:rPr>
          <w:rFonts w:ascii="Times New Roman" w:hAnsi="Times New Roman" w:eastAsia="Times New Roman" w:cs="Times New Roman"/>
          <w:sz w:val="22"/>
          <w:szCs w:val="22"/>
          <w:lang w:val="en-PH"/>
        </w:rPr>
      </w:r>
    </w:p>
    <w:p xmlns:w14="http://schemas.microsoft.com/office/word/2010/wordml" w14:paraId="527C8A10" w14:textId="77777777">
      <w:pPr>
        <w:spacing w:before="0" w:after="0" w:line="240" w:lineRule="auto"/>
      </w:pPr>
      <w:r>
        <w:t/>
      </w:r>
    </w:p>
    <w:p xmlns:w14="http://schemas.microsoft.com/office/word/2010/wordml" w:rsidR="00DE6F18" w:rsidRDefault="00DE6F18" w14:paraId="2C1E7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363, § 1; 1993 Act No. 181, § 670.</w:t>
      </w:r>
      <w:r>
        <w:rPr>
          <w:rFonts w:ascii="Times New Roman" w:hAnsi="Times New Roman" w:eastAsia="Times New Roman" w:cs="Times New Roman"/>
          <w:sz w:val="22"/>
          <w:szCs w:val="22"/>
          <w:lang w:val="en-PH"/>
        </w:rPr>
      </w:r>
    </w:p>
    <w:p xmlns:w14="http://schemas.microsoft.com/office/word/2010/wordml" w:rsidR="00DE6F18" w:rsidRDefault="00DE6F18" w14:paraId="34CCBB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38-44-80. Authority to promulgate regulations</w:t>
      </w:r>
      <w:r>
        <w:rPr>
          <w:rFonts w:ascii="Times New Roman" w:hAnsi="Times New Roman" w:eastAsia="Times New Roman" w:cs="Times New Roman"/>
          <w:sz w:val="22"/>
          <w:szCs w:val="22"/>
          <w:lang w:val="en-PH"/>
        </w:rPr>
      </w:r>
    </w:p>
    <w:p xmlns:w14="http://schemas.microsoft.com/office/word/2010/wordml" w:rsidR="00DE6F18" w:rsidRDefault="00DE6F18" w14:paraId="0CC1B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promulgate reasonable regulations for the implementation and administration of this chapter.</w:t>
      </w:r>
      <w:r>
        <w:rPr>
          <w:rFonts w:ascii="Times New Roman" w:hAnsi="Times New Roman" w:eastAsia="Times New Roman" w:cs="Times New Roman"/>
          <w:sz w:val="22"/>
          <w:szCs w:val="22"/>
          <w:lang w:val="en-PH"/>
        </w:rPr>
      </w:r>
    </w:p>
    <w:p xmlns:w14="http://schemas.microsoft.com/office/word/2010/wordml" w:rsidR="00DE6F18" w:rsidRDefault="00DE6F18" w14:paraId="7A6DB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363, § 1; 1993 Act No. 181, § 671.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