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2a1095ac4246f6" /><Relationship Type="http://schemas.openxmlformats.org/package/2006/relationships/metadata/core-properties" Target="/package/services/metadata/core-properties/f45df3672fd74bd9bc4a4b5cb548cb16.psmdcp" Id="Re6939525951449ef" /></Relationships>
</file>

<file path=word/document.xml><?xml version="1.0" encoding="utf-8"?>
<w:document xmlns:w="http://schemas.openxmlformats.org/wordprocessingml/2006/main">
  <w:body>
    <w:p xmlns:w14="http://schemas.microsoft.com/office/word/2010/wordml" w:rsidR="00C24FA5" w:rsidRDefault="00C24FA5" w14:paraId="44EE7F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59</w:t>
      </w:r>
      <w:r>
        <w:rPr>
          <w:rFonts w:ascii="Times New Roman" w:hAnsi="Times New Roman" w:eastAsia="Times New Roman" w:cs="Times New Roman"/>
          <w:sz w:val="22"/>
          <w:szCs w:val="22"/>
          <w:lang w:val="en-PH"/>
        </w:rPr>
      </w:r>
    </w:p>
    <w:p xmlns:w14="http://schemas.microsoft.com/office/word/2010/wordml" w:rsidR="00C24FA5" w:rsidRDefault="00C24FA5" w14:paraId="36DA49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Claims Practices</w:t>
      </w:r>
      <w:r>
        <w:rPr>
          <w:rFonts w:ascii="Times New Roman" w:hAnsi="Times New Roman" w:eastAsia="Times New Roman" w:cs="Times New Roman"/>
          <w:sz w:val="22"/>
          <w:szCs w:val="22"/>
          <w:lang w:val="en-PH"/>
        </w:rPr>
      </w:r>
    </w:p>
    <w:p xmlns:w14="http://schemas.microsoft.com/office/word/2010/wordml" w:rsidR="00C24FA5" w:rsidRDefault="00C24FA5" w14:paraId="6272203B" w14:textId="77777777">
      <w:pPr>
        <w:spacing w:before="0" w:after="0" w:line="240" w:lineRule="auto"/>
        <w:rPr>
          <w:rFonts w:ascii="Arial" w:hAnsi="Arial" w:cs="Arial"/>
          <w:lang w:val="en-PH"/>
        </w:rPr>
      </w:pPr>
    </w:p>
    <w:p xmlns:w14="http://schemas.microsoft.com/office/word/2010/wordml" w:rsidR="00C24FA5" w:rsidRDefault="00C24FA5" w14:paraId="22854C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518F56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 General</w:t>
      </w:r>
      <w:r>
        <w:rPr>
          <w:rFonts w:ascii="Times New Roman" w:hAnsi="Times New Roman" w:eastAsia="Times New Roman" w:cs="Times New Roman"/>
          <w:sz w:val="22"/>
          <w:szCs w:val="22"/>
          <w:lang w:val="en-PH"/>
        </w:rPr>
      </w:r>
    </w:p>
    <w:p xmlns:w14="http://schemas.microsoft.com/office/word/2010/wordml" w:rsidR="00C24FA5" w:rsidRDefault="00C24FA5" w14:paraId="2BAD1EBD" w14:textId="77777777">
      <w:pPr>
        <w:spacing w:before="0" w:after="0" w:line="240" w:lineRule="auto"/>
        <w:rPr>
          <w:rFonts w:ascii="Arial" w:hAnsi="Arial" w:cs="Arial"/>
          <w:lang w:val="en-PH"/>
        </w:rPr>
      </w:pPr>
    </w:p>
    <w:p xmlns:w14="http://schemas.microsoft.com/office/word/2010/wordml" w:rsidR="00C24FA5" w:rsidRDefault="00C24FA5" w14:paraId="56F097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38-59-10. Proof of loss forms required to be furnished.</w:t>
      </w:r>
      <w:r>
        <w:rPr>
          <w:rFonts w:ascii="Times New Roman" w:hAnsi="Times New Roman" w:eastAsia="Times New Roman" w:cs="Times New Roman"/>
          <w:b w:val="true"/>
          <w:sz w:val="22"/>
          <w:szCs w:val="22"/>
          <w:lang w:val="en-PH"/>
        </w:rPr>
      </w:r>
    </w:p>
    <w:p xmlns:w14="http://schemas.microsoft.com/office/word/2010/wordml" w:rsidR="00C24FA5" w:rsidRDefault="00C24FA5" w14:paraId="0E941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w:t>
      </w:r>
      <w:r>
        <w:rPr>
          <w:rFonts w:ascii="Times New Roman" w:hAnsi="Times New Roman" w:eastAsia="Times New Roman" w:cs="Times New Roman"/>
          <w:sz w:val="22"/>
          <w:szCs w:val="22"/>
          <w:lang w:val="en-PH"/>
        </w:rPr>
        <w:t>overing the occurrence, character, and extent of the loss for which claim is made. The twenty-day period after notice of loss to furnish forms applies to all types of insurance unless a lesser time period is specifically provided by law.</w:t>
      </w:r>
      <w:r>
        <w:rPr>
          <w:rFonts w:ascii="Times New Roman" w:hAnsi="Times New Roman" w:eastAsia="Times New Roman" w:cs="Times New Roman"/>
          <w:sz w:val="22"/>
          <w:szCs w:val="22"/>
          <w:lang w:val="en-PH"/>
        </w:rPr>
      </w:r>
    </w:p>
    <w:p xmlns:w14="http://schemas.microsoft.com/office/word/2010/wordml" w14:paraId="5EFD2F88" w14:textId="77777777">
      <w:pPr>
        <w:spacing w:before="0" w:after="0" w:line="240" w:lineRule="auto"/>
      </w:pPr>
      <w:r>
        <w:t/>
      </w:r>
    </w:p>
    <w:p xmlns:w14="http://schemas.microsoft.com/office/word/2010/wordml" w:rsidR="00C24FA5" w:rsidRDefault="00C24FA5" w14:paraId="583A3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38-59-10 [1976 Act No. 673; 1976 Act No. 745 § 1] recodified as § 38-79-10 by 1987 Act No. 155, § 1; Former 1976 Code § 38-9-300 [1947 (45) 322; 1952 Code § 37-166; 1962 Code § 37-166] recodified as § 38-59-10 by 1987 Act No. 155, § 1.</w:t>
      </w:r>
      <w:r>
        <w:rPr>
          <w:rFonts w:ascii="Times New Roman" w:hAnsi="Times New Roman" w:eastAsia="Times New Roman" w:cs="Times New Roman"/>
          <w:sz w:val="22"/>
          <w:szCs w:val="22"/>
          <w:lang w:val="en-PH"/>
        </w:rPr>
      </w:r>
    </w:p>
    <w:p xmlns:w14="http://schemas.microsoft.com/office/word/2010/wordml" w14:paraId="3D30D454" w14:textId="77777777">
      <w:pPr>
        <w:spacing w:before="0" w:after="0" w:line="240" w:lineRule="auto"/>
      </w:pPr>
      <w:r>
        <w:t/>
      </w:r>
    </w:p>
    <w:p xmlns:w14="http://schemas.microsoft.com/office/word/2010/wordml" w:rsidR="00C24FA5" w:rsidRDefault="00C24FA5" w14:paraId="3723BF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38-59-20. Improper claim practices.</w:t>
      </w:r>
      <w:r>
        <w:rPr>
          <w:rFonts w:ascii="Times New Roman" w:hAnsi="Times New Roman" w:eastAsia="Times New Roman" w:cs="Times New Roman"/>
          <w:b w:val="true"/>
          <w:sz w:val="22"/>
          <w:szCs w:val="22"/>
          <w:lang w:val="en-PH"/>
        </w:rPr>
      </w:r>
    </w:p>
    <w:p xmlns:w14="http://schemas.microsoft.com/office/word/2010/wordml" w:rsidR="00C24FA5" w:rsidRDefault="00C24FA5" w14:paraId="262E4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w:t>
      </w:r>
      <w:r>
        <w:rPr>
          <w:rFonts w:ascii="Times New Roman" w:hAnsi="Times New Roman" w:eastAsia="Times New Roman" w:cs="Times New Roman"/>
          <w:sz w:val="22"/>
          <w:szCs w:val="22"/>
          <w:lang w:val="en-PH"/>
        </w:rPr>
      </w:r>
    </w:p>
    <w:p xmlns:w14="http://schemas.microsoft.com/office/word/2010/wordml" w:rsidR="00C24FA5" w:rsidRDefault="00C24FA5" w14:paraId="0C2DF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Knowingly misrepresenting to insureds or third-party claimants pertinent facts or policy provisions relating to coverages at issue or providing deceptive or misleading information with respect to coverages.</w:t>
      </w:r>
      <w:r>
        <w:rPr>
          <w:rFonts w:ascii="Times New Roman" w:hAnsi="Times New Roman" w:eastAsia="Times New Roman" w:cs="Times New Roman"/>
          <w:sz w:val="22"/>
          <w:szCs w:val="22"/>
          <w:lang w:val="en-PH"/>
        </w:rPr>
      </w:r>
    </w:p>
    <w:p xmlns:w14="http://schemas.microsoft.com/office/word/2010/wordml" w:rsidR="00C24FA5" w:rsidRDefault="00C24FA5" w14:paraId="6DA0D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Failing to acknowledge with reasonable promptness pertinent communications with respect to claims arising under its policies, including third-party claims arising under liability insurance policies.</w:t>
      </w:r>
      <w:r>
        <w:rPr>
          <w:rFonts w:ascii="Times New Roman" w:hAnsi="Times New Roman" w:eastAsia="Times New Roman" w:cs="Times New Roman"/>
          <w:sz w:val="22"/>
          <w:szCs w:val="22"/>
          <w:lang w:val="en-PH"/>
        </w:rPr>
      </w:r>
    </w:p>
    <w:p xmlns:w14="http://schemas.microsoft.com/office/word/2010/wordml" w:rsidR="00C24FA5" w:rsidRDefault="00C24FA5" w14:paraId="55E70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Failing to adopt and implement reasonable standards for the prompt investigation and settlement of claims, including third-party liability claims, arising under its policies.</w:t>
      </w:r>
      <w:r>
        <w:rPr>
          <w:rFonts w:ascii="Times New Roman" w:hAnsi="Times New Roman" w:eastAsia="Times New Roman" w:cs="Times New Roman"/>
          <w:sz w:val="22"/>
          <w:szCs w:val="22"/>
          <w:lang w:val="en-PH"/>
        </w:rPr>
      </w:r>
    </w:p>
    <w:p xmlns:w14="http://schemas.microsoft.com/office/word/2010/wordml" w:rsidR="00C24FA5" w:rsidRDefault="00C24FA5" w14:paraId="25AED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 attempting in good faith to effect prompt, fair, and equitable settlement of claims, including third-party liability claims, submitted to it in which liability has become reasonably clear.</w:t>
      </w:r>
      <w:r>
        <w:rPr>
          <w:rFonts w:ascii="Times New Roman" w:hAnsi="Times New Roman" w:eastAsia="Times New Roman" w:cs="Times New Roman"/>
          <w:sz w:val="22"/>
          <w:szCs w:val="22"/>
          <w:lang w:val="en-PH"/>
        </w:rPr>
      </w:r>
    </w:p>
    <w:p xmlns:w14="http://schemas.microsoft.com/office/word/2010/wordml" w:rsidR="00C24FA5" w:rsidRDefault="00C24FA5" w14:paraId="23777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Compelling policyholders or claimants, including third-party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w:t>
      </w:r>
      <w:r>
        <w:rPr>
          <w:rFonts w:ascii="Times New Roman" w:hAnsi="Times New Roman" w:eastAsia="Times New Roman" w:cs="Times New Roman"/>
          <w:sz w:val="22"/>
          <w:szCs w:val="22"/>
          <w:lang w:val="en-PH"/>
        </w:rPr>
      </w:r>
    </w:p>
    <w:p xmlns:w14="http://schemas.microsoft.com/office/word/2010/wordml" w:rsidR="00C24FA5" w:rsidRDefault="00C24FA5" w14:paraId="3E923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Offering to settle claims, including third-party liability claims, for an amount less than the amount otherwise reasonably due or payable based upon the possibility or probability that the policyholder or claimant would be required to incur attorneys' fees to recover the amount reasonably due or payable.</w:t>
      </w:r>
      <w:r>
        <w:rPr>
          <w:rFonts w:ascii="Times New Roman" w:hAnsi="Times New Roman" w:eastAsia="Times New Roman" w:cs="Times New Roman"/>
          <w:sz w:val="22"/>
          <w:szCs w:val="22"/>
          <w:lang w:val="en-PH"/>
        </w:rPr>
      </w:r>
    </w:p>
    <w:p xmlns:w14="http://schemas.microsoft.com/office/word/2010/wordml" w:rsidR="00C24FA5" w:rsidRDefault="00C24FA5" w14:paraId="58D62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third-party liability claim.</w:t>
      </w:r>
      <w:r>
        <w:rPr>
          <w:rFonts w:ascii="Times New Roman" w:hAnsi="Times New Roman" w:eastAsia="Times New Roman" w:cs="Times New Roman"/>
          <w:sz w:val="22"/>
          <w:szCs w:val="22"/>
          <w:lang w:val="en-PH"/>
        </w:rPr>
      </w:r>
    </w:p>
    <w:p xmlns:w14="http://schemas.microsoft.com/office/word/2010/wordml" w:rsidR="00C24FA5" w:rsidRDefault="00C24FA5" w14:paraId="35846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Any other practice which constitutes an unreasonable delay in paying or an unreasonable failure to pay or settle in full claims, including third-party liability claims, arising under coverages provided by its policies.</w:t>
      </w:r>
      <w:r>
        <w:rPr>
          <w:rFonts w:ascii="Times New Roman" w:hAnsi="Times New Roman" w:eastAsia="Times New Roman" w:cs="Times New Roman"/>
          <w:sz w:val="22"/>
          <w:szCs w:val="22"/>
          <w:lang w:val="en-PH"/>
        </w:rPr>
      </w:r>
    </w:p>
    <w:p xmlns:w14="http://schemas.microsoft.com/office/word/2010/wordml" w14:paraId="0A9ED34E" w14:textId="77777777">
      <w:pPr>
        <w:spacing w:before="0" w:after="0" w:line="240" w:lineRule="auto"/>
      </w:pPr>
      <w:r>
        <w:t/>
      </w:r>
    </w:p>
    <w:p xmlns:w14="http://schemas.microsoft.com/office/word/2010/wordml" w:rsidR="00C24FA5" w:rsidRDefault="00C24FA5" w14:paraId="194F5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38-37-1110 [1962 Code § 37-591.56; 1974 (58) 2718] recodified as § 38-59-20 by 1987 Act No. 155, § 1.</w:t>
      </w:r>
      <w:r>
        <w:rPr>
          <w:rFonts w:ascii="Times New Roman" w:hAnsi="Times New Roman" w:eastAsia="Times New Roman" w:cs="Times New Roman"/>
          <w:sz w:val="22"/>
          <w:szCs w:val="22"/>
          <w:lang w:val="en-PH"/>
        </w:rPr>
      </w:r>
    </w:p>
    <w:p xmlns:w14="http://schemas.microsoft.com/office/word/2010/wordml" w14:paraId="411CA21B" w14:textId="77777777">
      <w:pPr>
        <w:spacing w:before="0" w:after="0" w:line="240" w:lineRule="auto"/>
      </w:pPr>
      <w:r>
        <w:t/>
      </w:r>
    </w:p>
    <w:p xmlns:w14="http://schemas.microsoft.com/office/word/2010/wordml" w:rsidR="00C24FA5" w:rsidRDefault="00C24FA5" w14:paraId="1DF33E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38-59-25. Coverage decisions not constituting practice of medicine.</w:t>
      </w:r>
      <w:r>
        <w:rPr>
          <w:rFonts w:ascii="Times New Roman" w:hAnsi="Times New Roman" w:eastAsia="Times New Roman" w:cs="Times New Roman"/>
          <w:b w:val="true"/>
          <w:sz w:val="22"/>
          <w:szCs w:val="22"/>
          <w:lang w:val="en-PH"/>
        </w:rPr>
      </w:r>
    </w:p>
    <w:p xmlns:w14="http://schemas.microsoft.com/office/word/2010/wordml" w:rsidR="00C24FA5" w:rsidRDefault="00C24FA5" w14:paraId="77494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determination of medical necessity of a decision affecting the diagnosis and/or treatment of a patient is not the practice of medicine, provided:</w:t>
      </w:r>
      <w:r>
        <w:rPr>
          <w:rFonts w:ascii="Times New Roman" w:hAnsi="Times New Roman" w:eastAsia="Times New Roman" w:cs="Times New Roman"/>
          <w:sz w:val="22"/>
          <w:szCs w:val="22"/>
          <w:lang w:val="en-PH"/>
        </w:rPr>
      </w:r>
    </w:p>
    <w:p xmlns:w14="http://schemas.microsoft.com/office/word/2010/wordml" w:rsidR="00C24FA5" w:rsidRDefault="00C24FA5" w14:paraId="14908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a coverage decision denying health care services by an insurer that is based on a finding that the provision of a particular service is included or excluded as a covered benefit under the terms and conditions of the health care service plan contract; or</w:t>
      </w:r>
      <w:r>
        <w:rPr>
          <w:rFonts w:ascii="Times New Roman" w:hAnsi="Times New Roman" w:eastAsia="Times New Roman" w:cs="Times New Roman"/>
          <w:sz w:val="22"/>
          <w:szCs w:val="22"/>
          <w:lang w:val="en-PH"/>
        </w:rPr>
      </w:r>
    </w:p>
    <w:p xmlns:w14="http://schemas.microsoft.com/office/word/2010/wordml" w:rsidR="00C24FA5" w:rsidRDefault="00C24FA5" w14:paraId="5BB9D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a coverage decision approving a covered benefit for health care services that provides for the diagnosis, treatment, cure, or relief of a health condition, illness, injury, or disease; or</w:t>
      </w:r>
      <w:r>
        <w:rPr>
          <w:rFonts w:ascii="Times New Roman" w:hAnsi="Times New Roman" w:eastAsia="Times New Roman" w:cs="Times New Roman"/>
          <w:sz w:val="22"/>
          <w:szCs w:val="22"/>
          <w:lang w:val="en-PH"/>
        </w:rPr>
      </w:r>
    </w:p>
    <w:p xmlns:w14="http://schemas.microsoft.com/office/word/2010/wordml" w:rsidR="00C24FA5" w:rsidRDefault="00C24FA5" w14:paraId="47446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w:t>
      </w:r>
      <w:r>
        <w:rPr>
          <w:rFonts w:ascii="Times New Roman" w:hAnsi="Times New Roman" w:eastAsia="Times New Roman" w:cs="Times New Roman"/>
          <w:sz w:val="22"/>
          <w:szCs w:val="22"/>
          <w:lang w:val="en-PH"/>
        </w:rPr>
        <w:t>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w:t>
      </w:r>
      <w:r>
        <w:rPr>
          <w:rFonts w:ascii="Times New Roman" w:hAnsi="Times New Roman" w:eastAsia="Times New Roman" w:cs="Times New Roman"/>
          <w:sz w:val="22"/>
          <w:szCs w:val="22"/>
          <w:lang w:val="en-PH"/>
        </w:rPr>
        <w:t>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attorney's fees and the costs of defending the case.</w:t>
      </w:r>
      <w:r>
        <w:rPr>
          <w:rFonts w:ascii="Times New Roman" w:hAnsi="Times New Roman" w:eastAsia="Times New Roman" w:cs="Times New Roman"/>
          <w:sz w:val="22"/>
          <w:szCs w:val="22"/>
          <w:lang w:val="en-PH"/>
        </w:rPr>
      </w:r>
    </w:p>
    <w:p xmlns:w14="http://schemas.microsoft.com/office/word/2010/wordml" w14:paraId="08F3473E" w14:textId="77777777">
      <w:pPr>
        <w:spacing w:before="0" w:after="0" w:line="240" w:lineRule="auto"/>
      </w:pPr>
      <w:r>
        <w:t/>
      </w:r>
    </w:p>
    <w:p xmlns:w14="http://schemas.microsoft.com/office/word/2010/wordml" w:rsidR="00C24FA5" w:rsidRDefault="00C24FA5" w14:paraId="30332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411, § 7, eff June 25, 2008.</w:t>
      </w:r>
      <w:r>
        <w:rPr>
          <w:rFonts w:ascii="Times New Roman" w:hAnsi="Times New Roman" w:eastAsia="Times New Roman" w:cs="Times New Roman"/>
          <w:sz w:val="22"/>
          <w:szCs w:val="22"/>
          <w:lang w:val="en-PH"/>
        </w:rPr>
      </w:r>
    </w:p>
    <w:p xmlns:w14="http://schemas.microsoft.com/office/word/2010/wordml" w14:paraId="3E1FC582" w14:textId="77777777">
      <w:pPr>
        <w:spacing w:before="0" w:after="0" w:line="240" w:lineRule="auto"/>
      </w:pPr>
      <w:r>
        <w:t/>
      </w:r>
    </w:p>
    <w:p xmlns:w14="http://schemas.microsoft.com/office/word/2010/wordml" w:rsidR="00C24FA5" w:rsidRDefault="00C24FA5" w14:paraId="5E9D4F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38-59-30. Notice and hearing by director or designee;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160DE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after due notice and hearing, the director or his designee determines that the insurer has engaged in any of the improper claim practices defined in Section 38-59-20, he shall order the insurer to cease and desist from the practice and may impose a penalty as provided in Section 38-2-10. If the penalty is imposed, the penalty may not be considered a cost of the insurer for purposes of determining whether or not the rates of the insurer warrant adjustment.</w:t>
      </w:r>
      <w:r>
        <w:rPr>
          <w:rFonts w:ascii="Times New Roman" w:hAnsi="Times New Roman" w:eastAsia="Times New Roman" w:cs="Times New Roman"/>
          <w:sz w:val="22"/>
          <w:szCs w:val="22"/>
          <w:lang w:val="en-PH"/>
        </w:rPr>
      </w:r>
    </w:p>
    <w:p xmlns:w14="http://schemas.microsoft.com/office/word/2010/wordml" w14:paraId="793F0623" w14:textId="77777777">
      <w:pPr>
        <w:spacing w:before="0" w:after="0" w:line="240" w:lineRule="auto"/>
      </w:pPr>
      <w:r>
        <w:t/>
      </w:r>
    </w:p>
    <w:p xmlns:w14="http://schemas.microsoft.com/office/word/2010/wordml" w:rsidR="00C24FA5" w:rsidRDefault="00C24FA5" w14:paraId="7A8C0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38-37-1120 [1962 Code § 37-591.57; 1974 (58) 2718] recodified as § 38-59-30 by 1987 Act No. 155, § 1; 1988 Act No. 374, § 30; 1993 Act No. 181, § 723.</w:t>
      </w:r>
      <w:r>
        <w:rPr>
          <w:rFonts w:ascii="Times New Roman" w:hAnsi="Times New Roman" w:eastAsia="Times New Roman" w:cs="Times New Roman"/>
          <w:sz w:val="22"/>
          <w:szCs w:val="22"/>
          <w:lang w:val="en-PH"/>
        </w:rPr>
      </w:r>
    </w:p>
    <w:p xmlns:w14="http://schemas.microsoft.com/office/word/2010/wordml" w14:paraId="561CD677" w14:textId="77777777">
      <w:pPr>
        <w:spacing w:before="0" w:after="0" w:line="240" w:lineRule="auto"/>
      </w:pPr>
      <w:r>
        <w:t/>
      </w:r>
    </w:p>
    <w:p xmlns:w14="http://schemas.microsoft.com/office/word/2010/wordml" w:rsidR="00C24FA5" w:rsidRDefault="00C24FA5" w14:paraId="77AC3E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38-59-40. Liability for attorneys' fees where insurer has refused to pay claim.</w:t>
      </w:r>
      <w:r>
        <w:rPr>
          <w:rFonts w:ascii="Times New Roman" w:hAnsi="Times New Roman" w:eastAsia="Times New Roman" w:cs="Times New Roman"/>
          <w:b w:val="true"/>
          <w:sz w:val="22"/>
          <w:szCs w:val="22"/>
          <w:lang w:val="en-PH"/>
        </w:rPr>
      </w:r>
    </w:p>
    <w:p xmlns:w14="http://schemas.microsoft.com/office/word/2010/wordml" w:rsidR="00C24FA5" w:rsidRDefault="00C24FA5" w14:paraId="0C8D6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w:t>
      </w:r>
      <w:r>
        <w:rPr>
          <w:rFonts w:ascii="Times New Roman" w:hAnsi="Times New Roman" w:eastAsia="Times New Roman" w:cs="Times New Roman"/>
          <w:sz w:val="22"/>
          <w:szCs w:val="22"/>
          <w:lang w:val="en-PH"/>
        </w:rPr>
        <w:t>lder, in addition to any sum or any amount otherwise recoverable, all reasonable attorneys' fees for the prosecution of the case against the insurer, plan, or corporation. The amount of reasonable attorneys' fees must be determined by the trial judge and the amount added to the judgment. The amount of the attorneys' fees may not exceed one-third of the amount of the judgment.</w:t>
      </w:r>
      <w:r>
        <w:rPr>
          <w:rFonts w:ascii="Times New Roman" w:hAnsi="Times New Roman" w:eastAsia="Times New Roman" w:cs="Times New Roman"/>
          <w:sz w:val="22"/>
          <w:szCs w:val="22"/>
          <w:lang w:val="en-PH"/>
        </w:rPr>
      </w:r>
    </w:p>
    <w:p xmlns:w14="http://schemas.microsoft.com/office/word/2010/wordml" w:rsidR="00C24FA5" w:rsidRDefault="00C24FA5" w14:paraId="1F64C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attorneys' fees are allowed and, on appeal by the defendant, the judgment is affirmed, the Supreme Court or the court of appeals shall allow to the respondent an additional sum as the court adjudges reasonable as attorneys' fees of the respondent on the appeal.</w:t>
      </w:r>
      <w:r>
        <w:rPr>
          <w:rFonts w:ascii="Times New Roman" w:hAnsi="Times New Roman" w:eastAsia="Times New Roman" w:cs="Times New Roman"/>
          <w:sz w:val="22"/>
          <w:szCs w:val="22"/>
          <w:lang w:val="en-PH"/>
        </w:rPr>
      </w:r>
    </w:p>
    <w:p xmlns:w14="http://schemas.microsoft.com/office/word/2010/wordml" w:rsidR="00C24FA5" w:rsidRDefault="00C24FA5" w14:paraId="2CDC7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Nothing in this section may be construed to alter or affect the Tyger River Pine Co. v. Maryland Casualty Co., 161 SE 491, 163 SC 229, doctrine.</w:t>
      </w:r>
      <w:r>
        <w:rPr>
          <w:rFonts w:ascii="Times New Roman" w:hAnsi="Times New Roman" w:eastAsia="Times New Roman" w:cs="Times New Roman"/>
          <w:sz w:val="22"/>
          <w:szCs w:val="22"/>
          <w:lang w:val="en-PH"/>
        </w:rPr>
      </w:r>
    </w:p>
    <w:p xmlns:w14="http://schemas.microsoft.com/office/word/2010/wordml" w:rsidR="00C24FA5" w:rsidRDefault="00C24FA5" w14:paraId="57598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This section applies to cases filed or removed to federal court and cases appealed in the federal court system.</w:t>
      </w:r>
      <w:r>
        <w:rPr>
          <w:rFonts w:ascii="Times New Roman" w:hAnsi="Times New Roman" w:eastAsia="Times New Roman" w:cs="Times New Roman"/>
          <w:sz w:val="22"/>
          <w:szCs w:val="22"/>
          <w:lang w:val="en-PH"/>
        </w:rPr>
      </w:r>
    </w:p>
    <w:p xmlns:w14="http://schemas.microsoft.com/office/word/2010/wordml" w14:paraId="1F4C824E" w14:textId="77777777">
      <w:pPr>
        <w:spacing w:before="0" w:after="0" w:line="240" w:lineRule="auto"/>
      </w:pPr>
      <w:r>
        <w:t/>
      </w:r>
    </w:p>
    <w:p xmlns:w14="http://schemas.microsoft.com/office/word/2010/wordml" w:rsidR="00C24FA5" w:rsidRDefault="00C24FA5" w14:paraId="7D4DF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38-9-320 [1962 Code § 37-167.1; 1972 (57) 2203] recodified as § 38-59-40 by 1987 Act No. 155, § 1; 1989 Act No. 148, § 50; 1999 Act No. 55, § 38.</w:t>
      </w:r>
      <w:r>
        <w:rPr>
          <w:rFonts w:ascii="Times New Roman" w:hAnsi="Times New Roman" w:eastAsia="Times New Roman" w:cs="Times New Roman"/>
          <w:sz w:val="22"/>
          <w:szCs w:val="22"/>
          <w:lang w:val="en-PH"/>
        </w:rPr>
      </w:r>
    </w:p>
    <w:p xmlns:w14="http://schemas.microsoft.com/office/word/2010/wordml" w14:paraId="0A2AEDFF" w14:textId="77777777">
      <w:pPr>
        <w:spacing w:before="0" w:after="0" w:line="240" w:lineRule="auto"/>
      </w:pPr>
      <w:r>
        <w:t/>
      </w:r>
    </w:p>
    <w:p xmlns:w14="http://schemas.microsoft.com/office/word/2010/wordml" w:rsidR="00C24FA5" w:rsidRDefault="00C24FA5" w14:paraId="10031F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38-59-50. Payment or settlement of benefits in merchandise or services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6EC13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w:t>
      </w:r>
      <w:r>
        <w:rPr>
          <w:rFonts w:ascii="Times New Roman" w:hAnsi="Times New Roman" w:eastAsia="Times New Roman" w:cs="Times New Roman"/>
          <w:sz w:val="22"/>
          <w:szCs w:val="22"/>
          <w:lang w:val="en-PH"/>
        </w:rPr>
      </w:r>
    </w:p>
    <w:p xmlns:w14="http://schemas.microsoft.com/office/word/2010/wordml" w:rsidR="00C24FA5" w:rsidRDefault="00C24FA5" w14:paraId="1D3D4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6931D85B" w14:textId="77777777">
      <w:pPr>
        <w:spacing w:before="0" w:after="0" w:line="240" w:lineRule="auto"/>
      </w:pPr>
      <w:r>
        <w:t/>
      </w:r>
    </w:p>
    <w:p xmlns:w14="http://schemas.microsoft.com/office/word/2010/wordml" w:rsidR="00C24FA5" w:rsidRDefault="00C24FA5" w14:paraId="64789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38-9-330 [1947 (45) 322; 1952 Code § 37-168; 1958 (50) 1554; 1962 Code § 37-168] recodified as § 38-59-50 by 1987 Act No. 155, § 1; 1988 Act No. 374, § 31; 1993 Act No. 184, § 220.</w:t>
      </w:r>
      <w:r>
        <w:rPr>
          <w:rFonts w:ascii="Times New Roman" w:hAnsi="Times New Roman" w:eastAsia="Times New Roman" w:cs="Times New Roman"/>
          <w:sz w:val="22"/>
          <w:szCs w:val="22"/>
          <w:lang w:val="en-PH"/>
        </w:rPr>
      </w:r>
    </w:p>
    <w:p xmlns:w14="http://schemas.microsoft.com/office/word/2010/wordml" w14:paraId="04310324" w14:textId="77777777">
      <w:pPr>
        <w:spacing w:before="0" w:after="0" w:line="240" w:lineRule="auto"/>
      </w:pPr>
      <w:r>
        <w:t/>
      </w:r>
    </w:p>
    <w:p xmlns:w14="http://schemas.microsoft.com/office/word/2010/wordml" w:rsidR="00C24FA5" w:rsidRDefault="00C24FA5" w14:paraId="77C45C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C24FA5" w:rsidRDefault="00C24FA5" w14:paraId="1E24D89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Health Care Financial Recovery and Protection Act</w:t>
      </w:r>
      <w:r>
        <w:rPr>
          <w:rFonts w:ascii="Times New Roman" w:hAnsi="Times New Roman" w:eastAsia="Times New Roman" w:cs="Times New Roman"/>
          <w:sz w:val="22"/>
          <w:szCs w:val="22"/>
          <w:lang w:val="en-PH"/>
        </w:rPr>
      </w:r>
    </w:p>
    <w:p xmlns:w14="http://schemas.microsoft.com/office/word/2010/wordml" w:rsidR="00C24FA5" w:rsidRDefault="00C24FA5" w14:paraId="02621B75" w14:textId="77777777">
      <w:pPr>
        <w:spacing w:before="0" w:after="0" w:line="240" w:lineRule="auto"/>
        <w:rPr>
          <w:rFonts w:ascii="Arial" w:hAnsi="Arial" w:cs="Arial"/>
          <w:lang w:val="en-PH"/>
        </w:rPr>
      </w:pPr>
    </w:p>
    <w:p xmlns:w14="http://schemas.microsoft.com/office/word/2010/wordml" w:rsidR="00C24FA5" w:rsidRDefault="00C24FA5" w14:paraId="6B74BD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38-59-200. Citation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08793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Health Care Financial Recovery and Protection Act".</w:t>
      </w:r>
      <w:r>
        <w:rPr>
          <w:rFonts w:ascii="Times New Roman" w:hAnsi="Times New Roman" w:eastAsia="Times New Roman" w:cs="Times New Roman"/>
          <w:sz w:val="22"/>
          <w:szCs w:val="22"/>
          <w:lang w:val="en-PH"/>
        </w:rPr>
      </w:r>
    </w:p>
    <w:p xmlns:w14="http://schemas.microsoft.com/office/word/2010/wordml" w14:paraId="7B385FF3" w14:textId="77777777">
      <w:pPr>
        <w:spacing w:before="0" w:after="0" w:line="240" w:lineRule="auto"/>
      </w:pPr>
      <w:r>
        <w:t/>
      </w:r>
    </w:p>
    <w:p xmlns:w14="http://schemas.microsoft.com/office/word/2010/wordml" w:rsidR="00C24FA5" w:rsidRDefault="00C24FA5" w14:paraId="44BD5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356, § 1, eff one year after approval by the Governor (approved June 11, 2008).</w:t>
      </w:r>
      <w:r>
        <w:rPr>
          <w:rFonts w:ascii="Times New Roman" w:hAnsi="Times New Roman" w:eastAsia="Times New Roman" w:cs="Times New Roman"/>
          <w:sz w:val="22"/>
          <w:szCs w:val="22"/>
          <w:lang w:val="en-PH"/>
        </w:rPr>
      </w:r>
    </w:p>
    <w:p xmlns:w14="http://schemas.microsoft.com/office/word/2010/wordml" w14:paraId="1D7321A0" w14:textId="77777777">
      <w:pPr>
        <w:spacing w:before="0" w:after="0" w:line="240" w:lineRule="auto"/>
      </w:pPr>
      <w:r>
        <w:t/>
      </w:r>
    </w:p>
    <w:p xmlns:w14="http://schemas.microsoft.com/office/word/2010/wordml" w:rsidR="00C24FA5" w:rsidRDefault="00C24FA5" w14:paraId="0DB6F9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38-59-210.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6F0DA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C24FA5" w:rsidRDefault="00C24FA5" w14:paraId="5A8A8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"Insurer" means an insurance company, a health maintenance organization, and any other entity providing health insurance coverage, as defined in Section 38-71-670(6), which is licensed to engage in the business of insurance in this State and which is subject to state insurance regulation.</w:t>
      </w:r>
      <w:r>
        <w:rPr>
          <w:rFonts w:ascii="Times New Roman" w:hAnsi="Times New Roman" w:eastAsia="Times New Roman" w:cs="Times New Roman"/>
          <w:sz w:val="22"/>
          <w:szCs w:val="22"/>
          <w:lang w:val="en-PH"/>
        </w:rPr>
      </w:r>
    </w:p>
    <w:p xmlns:w14="http://schemas.microsoft.com/office/word/2010/wordml" w:rsidR="00C24FA5" w:rsidRDefault="00C24FA5" w14:paraId="5EE83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"Health care services" means services included in furnishing an individual medical care or hospitalization, or services incident to the furnishing of medical care or hospitalization, and other services to prevent, alleviate, cure, or heal human illness, injury, or physical disability.</w:t>
      </w:r>
      <w:r>
        <w:rPr>
          <w:rFonts w:ascii="Times New Roman" w:hAnsi="Times New Roman" w:eastAsia="Times New Roman" w:cs="Times New Roman"/>
          <w:sz w:val="22"/>
          <w:szCs w:val="22"/>
          <w:lang w:val="en-PH"/>
        </w:rPr>
      </w:r>
    </w:p>
    <w:p xmlns:w14="http://schemas.microsoft.com/office/word/2010/wordml" w:rsidR="00C24FA5" w:rsidRDefault="00C24FA5" w14:paraId="1255C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"Health maintenance organization" means an organization as defined in Section 38-33-20(8).</w:t>
      </w:r>
      <w:r>
        <w:rPr>
          <w:rFonts w:ascii="Times New Roman" w:hAnsi="Times New Roman" w:eastAsia="Times New Roman" w:cs="Times New Roman"/>
          <w:sz w:val="22"/>
          <w:szCs w:val="22"/>
          <w:lang w:val="en-PH"/>
        </w:rPr>
      </w:r>
    </w:p>
    <w:p xmlns:w14="http://schemas.microsoft.com/office/word/2010/wordml" w:rsidR="00C24FA5" w:rsidRDefault="00C24FA5" w14:paraId="107B4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"Health insurance plan" means a health insurance policy or health benefit plan offered by a health insurer or a health maintenance organization that provides health insurance coverage, as defined in Section 38-71-670(6).</w:t>
      </w:r>
      <w:r>
        <w:rPr>
          <w:rFonts w:ascii="Times New Roman" w:hAnsi="Times New Roman" w:eastAsia="Times New Roman" w:cs="Times New Roman"/>
          <w:sz w:val="22"/>
          <w:szCs w:val="22"/>
          <w:lang w:val="en-PH"/>
        </w:rPr>
      </w:r>
    </w:p>
    <w:p xmlns:w14="http://schemas.microsoft.com/office/word/2010/wordml" w:rsidR="00C24FA5" w:rsidRDefault="00C24FA5" w14:paraId="426F9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"Physician" means a doctor of medicine or doctor of osteopathic medicine licensed by the South Carolina Board of Medical Examiners.</w:t>
      </w:r>
      <w:r>
        <w:rPr>
          <w:rFonts w:ascii="Times New Roman" w:hAnsi="Times New Roman" w:eastAsia="Times New Roman" w:cs="Times New Roman"/>
          <w:sz w:val="22"/>
          <w:szCs w:val="22"/>
          <w:lang w:val="en-PH"/>
        </w:rPr>
      </w:r>
    </w:p>
    <w:p xmlns:w14="http://schemas.microsoft.com/office/word/2010/wordml" w:rsidR="00C24FA5" w:rsidRDefault="00C24FA5" w14:paraId="0418E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"Provider" means a physician, hospital, or other person properly licensed, certified, or permitted, where required, to furnish health care services.</w:t>
      </w:r>
      <w:r>
        <w:rPr>
          <w:rFonts w:ascii="Times New Roman" w:hAnsi="Times New Roman" w:eastAsia="Times New Roman" w:cs="Times New Roman"/>
          <w:sz w:val="22"/>
          <w:szCs w:val="22"/>
          <w:lang w:val="en-PH"/>
        </w:rPr>
      </w:r>
    </w:p>
    <w:p xmlns:w14="http://schemas.microsoft.com/office/word/2010/wordml" w:rsidR="00C24FA5" w:rsidRDefault="00C24FA5" w14:paraId="0500F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"Participating provider" means a provider who provides covered health care services to an insured or a member pursuant to a contract with an insurer or health insurance plan.</w:t>
      </w:r>
      <w:r>
        <w:rPr>
          <w:rFonts w:ascii="Times New Roman" w:hAnsi="Times New Roman" w:eastAsia="Times New Roman" w:cs="Times New Roman"/>
          <w:sz w:val="22"/>
          <w:szCs w:val="22"/>
          <w:lang w:val="en-PH"/>
        </w:rPr>
      </w:r>
    </w:p>
    <w:p xmlns:w14="http://schemas.microsoft.com/office/word/2010/wordml" w:rsidR="00C24FA5" w:rsidRDefault="00C24FA5" w14:paraId="009DF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"Clean claim" means an eligible electronic or paper claim for reimbursement that:</w:t>
      </w:r>
      <w:r>
        <w:rPr>
          <w:rFonts w:ascii="Times New Roman" w:hAnsi="Times New Roman" w:eastAsia="Times New Roman" w:cs="Times New Roman"/>
          <w:sz w:val="22"/>
          <w:szCs w:val="22"/>
          <w:lang w:val="en-PH"/>
        </w:rPr>
      </w:r>
    </w:p>
    <w:p xmlns:w14="http://schemas.microsoft.com/office/word/2010/wordml" w:rsidR="00C24FA5" w:rsidRDefault="00C24FA5" w14:paraId="0487D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is received by the insurer within one hundred twenty business days of the date the health care services at issue were performed;</w:t>
      </w:r>
      <w:r>
        <w:rPr>
          <w:rFonts w:ascii="Times New Roman" w:hAnsi="Times New Roman" w:eastAsia="Times New Roman" w:cs="Times New Roman"/>
          <w:sz w:val="22"/>
          <w:szCs w:val="22"/>
          <w:lang w:val="en-PH"/>
        </w:rPr>
      </w:r>
    </w:p>
    <w:p xmlns:w14="http://schemas.microsoft.com/office/word/2010/wordml" w:rsidR="00C24FA5" w:rsidRDefault="00C24FA5" w14:paraId="08BEF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when submitted via paper has all the elements of the standardized CMS 1500 or UB 04 claim form, or the successor of each as either may be amended from time to time; or</w:t>
      </w:r>
      <w:r>
        <w:rPr>
          <w:rFonts w:ascii="Times New Roman" w:hAnsi="Times New Roman" w:eastAsia="Times New Roman" w:cs="Times New Roman"/>
          <w:sz w:val="22"/>
          <w:szCs w:val="22"/>
          <w:lang w:val="en-PH"/>
        </w:rPr>
      </w:r>
    </w:p>
    <w:p xmlns:w14="http://schemas.microsoft.com/office/word/2010/wordml" w:rsidR="00C24FA5" w:rsidRDefault="00C24FA5" w14:paraId="26531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when submitted via an electronic transaction, uses only permitted standard code sets and has all the elements of the standard electronic formats as required by the Health Insurance Portability and Accountability Act of 1996 and other federal and state regulatory authority;</w:t>
      </w:r>
      <w:r>
        <w:rPr>
          <w:rFonts w:ascii="Times New Roman" w:hAnsi="Times New Roman" w:eastAsia="Times New Roman" w:cs="Times New Roman"/>
          <w:sz w:val="22"/>
          <w:szCs w:val="22"/>
          <w:lang w:val="en-PH"/>
        </w:rPr>
      </w:r>
    </w:p>
    <w:p xmlns:w14="http://schemas.microsoft.com/office/word/2010/wordml" w:rsidR="00C24FA5" w:rsidRDefault="00C24FA5" w14:paraId="681B1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for health care services covered by the health insurance plan and rendered to an insured person by a provider eligible for reimbursement under the health insurance plan;</w:t>
      </w:r>
      <w:r>
        <w:rPr>
          <w:rFonts w:ascii="Times New Roman" w:hAnsi="Times New Roman" w:eastAsia="Times New Roman" w:cs="Times New Roman"/>
          <w:sz w:val="22"/>
          <w:szCs w:val="22"/>
          <w:lang w:val="en-PH"/>
        </w:rPr>
      </w:r>
    </w:p>
    <w:p xmlns:w14="http://schemas.microsoft.com/office/word/2010/wordml" w:rsidR="00C24FA5" w:rsidRDefault="00C24FA5" w14:paraId="05A14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has any corresponding referral that may be required for the applicable claim;</w:t>
      </w:r>
      <w:r>
        <w:rPr>
          <w:rFonts w:ascii="Times New Roman" w:hAnsi="Times New Roman" w:eastAsia="Times New Roman" w:cs="Times New Roman"/>
          <w:sz w:val="22"/>
          <w:szCs w:val="22"/>
          <w:lang w:val="en-PH"/>
        </w:rPr>
      </w:r>
    </w:p>
    <w:p xmlns:w14="http://schemas.microsoft.com/office/word/2010/wordml" w:rsidR="00C24FA5" w:rsidRDefault="00C24FA5" w14:paraId="62039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is a claim for which the insurer is the primary payor, or for which the insurer's responsibility as a secondary payor has been clearly established;</w:t>
      </w:r>
      <w:r>
        <w:rPr>
          <w:rFonts w:ascii="Times New Roman" w:hAnsi="Times New Roman" w:eastAsia="Times New Roman" w:cs="Times New Roman"/>
          <w:sz w:val="22"/>
          <w:szCs w:val="22"/>
          <w:lang w:val="en-PH"/>
        </w:rPr>
      </w:r>
    </w:p>
    <w:p xmlns:w14="http://schemas.microsoft.com/office/word/2010/wordml" w:rsidR="00C24FA5" w:rsidRDefault="00C24FA5" w14:paraId="181DA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has no material defect, error, or impropriety that would affect the adjudication of the claim;</w:t>
      </w:r>
      <w:r>
        <w:rPr>
          <w:rFonts w:ascii="Times New Roman" w:hAnsi="Times New Roman" w:eastAsia="Times New Roman" w:cs="Times New Roman"/>
          <w:sz w:val="22"/>
          <w:szCs w:val="22"/>
          <w:lang w:val="en-PH"/>
        </w:rPr>
      </w:r>
    </w:p>
    <w:p xmlns:w14="http://schemas.microsoft.com/office/word/2010/wordml" w:rsidR="00C24FA5" w:rsidRDefault="00C24FA5" w14:paraId="65A86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includes all required substantiating documentation or coding;</w:t>
      </w:r>
      <w:r>
        <w:rPr>
          <w:rFonts w:ascii="Times New Roman" w:hAnsi="Times New Roman" w:eastAsia="Times New Roman" w:cs="Times New Roman"/>
          <w:sz w:val="22"/>
          <w:szCs w:val="22"/>
          <w:lang w:val="en-PH"/>
        </w:rPr>
      </w:r>
    </w:p>
    <w:p xmlns:w14="http://schemas.microsoft.com/office/word/2010/wordml" w:rsidR="00C24FA5" w:rsidRDefault="00C24FA5" w14:paraId="74635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insurer's published filing requirements; and</w:t>
      </w:r>
      <w:r>
        <w:rPr>
          <w:rFonts w:ascii="Times New Roman" w:hAnsi="Times New Roman" w:eastAsia="Times New Roman" w:cs="Times New Roman"/>
          <w:sz w:val="22"/>
          <w:szCs w:val="22"/>
          <w:lang w:val="en-PH"/>
        </w:rPr>
      </w:r>
    </w:p>
    <w:p xmlns:w14="http://schemas.microsoft.com/office/word/2010/wordml" w:rsidR="00C24FA5" w:rsidRDefault="00C24FA5" w14:paraId="7D456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under a health insurance plan for which the insurer has been timely paid all applicable premiums.</w:t>
      </w:r>
      <w:r>
        <w:rPr>
          <w:rFonts w:ascii="Times New Roman" w:hAnsi="Times New Roman" w:eastAsia="Times New Roman" w:cs="Times New Roman"/>
          <w:sz w:val="22"/>
          <w:szCs w:val="22"/>
          <w:lang w:val="en-PH"/>
        </w:rPr>
      </w:r>
    </w:p>
    <w:p xmlns:w14="http://schemas.microsoft.com/office/word/2010/wordml" w:rsidR="00C24FA5" w:rsidRDefault="00C24FA5" w14:paraId="277BB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"Force majeure" means any act of God, governmental act, act of terrorism, war, fire, flood, earthquake, hurricane, or other natural disaster, explosion or civil commotion.</w:t>
      </w:r>
      <w:r>
        <w:rPr>
          <w:rFonts w:ascii="Times New Roman" w:hAnsi="Times New Roman" w:eastAsia="Times New Roman" w:cs="Times New Roman"/>
          <w:sz w:val="22"/>
          <w:szCs w:val="22"/>
          <w:lang w:val="en-PH"/>
        </w:rPr>
      </w:r>
    </w:p>
    <w:p xmlns:w14="http://schemas.microsoft.com/office/word/2010/wordml" w14:paraId="596FDEF0" w14:textId="77777777">
      <w:pPr>
        <w:spacing w:before="0" w:after="0" w:line="240" w:lineRule="auto"/>
      </w:pPr>
      <w:r>
        <w:t/>
      </w:r>
    </w:p>
    <w:p xmlns:w14="http://schemas.microsoft.com/office/word/2010/wordml" w:rsidR="00C24FA5" w:rsidRDefault="00C24FA5" w14:paraId="7B3C4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356, § 1, eff one year after approval by the Governor (approved June 11, 2008).</w:t>
      </w:r>
      <w:r>
        <w:rPr>
          <w:rFonts w:ascii="Times New Roman" w:hAnsi="Times New Roman" w:eastAsia="Times New Roman" w:cs="Times New Roman"/>
          <w:sz w:val="22"/>
          <w:szCs w:val="22"/>
          <w:lang w:val="en-PH"/>
        </w:rPr>
      </w:r>
    </w:p>
    <w:p xmlns:w14="http://schemas.microsoft.com/office/word/2010/wordml" w14:paraId="32FA6334" w14:textId="77777777">
      <w:pPr>
        <w:spacing w:before="0" w:after="0" w:line="240" w:lineRule="auto"/>
      </w:pPr>
      <w:r>
        <w:t/>
      </w:r>
    </w:p>
    <w:p xmlns:w14="http://schemas.microsoft.com/office/word/2010/wordml" w:rsidR="00C24FA5" w:rsidRDefault="00C24FA5" w14:paraId="0BCC62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38-59-220. Requesting fee schedule from insurer; confidentiality.</w:t>
      </w:r>
      <w:r>
        <w:rPr>
          <w:rFonts w:ascii="Times New Roman" w:hAnsi="Times New Roman" w:eastAsia="Times New Roman" w:cs="Times New Roman"/>
          <w:b w:val="true"/>
          <w:sz w:val="22"/>
          <w:szCs w:val="22"/>
          <w:lang w:val="en-PH"/>
        </w:rPr>
      </w:r>
    </w:p>
    <w:p xmlns:w14="http://schemas.microsoft.com/office/word/2010/wordml" w:rsidR="00C24FA5" w:rsidRDefault="00C24FA5" w14:paraId="7E695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six months of the effective date of this article, each insurer, upon written request from a physician who is also a participating provider will provide, by CD-ROM, or electronically at the insurer's option, the fee schedule that is contracted with that physician for up to 100 CPT(r) Codes customarily and routinely used by the specialty type of such physician. Each physician may request from an insurer an updated fee schedule no more than two times annually.</w:t>
      </w:r>
      <w:r>
        <w:rPr>
          <w:rFonts w:ascii="Times New Roman" w:hAnsi="Times New Roman" w:eastAsia="Times New Roman" w:cs="Times New Roman"/>
          <w:sz w:val="22"/>
          <w:szCs w:val="22"/>
          <w:lang w:val="en-PH"/>
        </w:rPr>
      </w:r>
    </w:p>
    <w:p xmlns:w14="http://schemas.microsoft.com/office/word/2010/wordml" w:rsidR="00C24FA5" w:rsidRDefault="00C24FA5" w14:paraId="01811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physician requesting a fee schedule pursuant to subsection (A) may elect to receive a hard copy of the fee schedule in lieu of the foregoing; however, the insurer may charge the physician a reasonable fee to cover the increased administrative costs of providing the hard copy.</w:t>
      </w:r>
      <w:r>
        <w:rPr>
          <w:rFonts w:ascii="Times New Roman" w:hAnsi="Times New Roman" w:eastAsia="Times New Roman" w:cs="Times New Roman"/>
          <w:sz w:val="22"/>
          <w:szCs w:val="22"/>
          <w:lang w:val="en-PH"/>
        </w:rPr>
      </w:r>
    </w:p>
    <w:p xmlns:w14="http://schemas.microsoft.com/office/word/2010/wordml" w:rsidR="00C24FA5" w:rsidRDefault="00C24FA5" w14:paraId="28F4D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physician's office to abide by this subsection shall result in the physician's forfeiture of the right to</w:t>
      </w:r>
      <w:r>
        <w:rPr>
          <w:rFonts w:ascii="Times New Roman" w:hAnsi="Times New Roman" w:eastAsia="Times New Roman" w:cs="Times New Roman"/>
          <w:sz w:val="22"/>
          <w:szCs w:val="22"/>
          <w:lang w:val="en-PH"/>
        </w:rPr>
        <w:t xml:space="preserve"> receive fee schedules pursuant to this section and at the option of the insurer may constitute a breach of contract by the physician.</w:t>
      </w:r>
      <w:r>
        <w:rPr>
          <w:rFonts w:ascii="Times New Roman" w:hAnsi="Times New Roman" w:eastAsia="Times New Roman" w:cs="Times New Roman"/>
          <w:sz w:val="22"/>
          <w:szCs w:val="22"/>
          <w:lang w:val="en-PH"/>
        </w:rPr>
      </w:r>
    </w:p>
    <w:p xmlns:w14="http://schemas.microsoft.com/office/word/2010/wordml" w:rsidR="00C24FA5" w:rsidRDefault="00C24FA5" w14:paraId="6FD10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prohibits an insurer from basing actual compensation to the physician on the insurer's maximum allowable amount or other contract adjustments, including those stated in the patient's plan of benefits, or both.</w:t>
      </w:r>
      <w:r>
        <w:rPr>
          <w:rFonts w:ascii="Times New Roman" w:hAnsi="Times New Roman" w:eastAsia="Times New Roman" w:cs="Times New Roman"/>
          <w:sz w:val="22"/>
          <w:szCs w:val="22"/>
          <w:lang w:val="en-PH"/>
        </w:rPr>
      </w:r>
    </w:p>
    <w:p xmlns:w14="http://schemas.microsoft.com/office/word/2010/wordml" w14:paraId="281A52C8" w14:textId="77777777">
      <w:pPr>
        <w:spacing w:before="0" w:after="0" w:line="240" w:lineRule="auto"/>
      </w:pPr>
      <w:r>
        <w:t/>
      </w:r>
    </w:p>
    <w:p xmlns:w14="http://schemas.microsoft.com/office/word/2010/wordml" w:rsidR="00C24FA5" w:rsidRDefault="00C24FA5" w14:paraId="23F93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356, § 1, eff one year after approval by the Governor (approved June 11, 2008).</w:t>
      </w:r>
      <w:r>
        <w:rPr>
          <w:rFonts w:ascii="Times New Roman" w:hAnsi="Times New Roman" w:eastAsia="Times New Roman" w:cs="Times New Roman"/>
          <w:sz w:val="22"/>
          <w:szCs w:val="22"/>
          <w:lang w:val="en-PH"/>
        </w:rPr>
      </w:r>
    </w:p>
    <w:p xmlns:w14="http://schemas.microsoft.com/office/word/2010/wordml" w14:paraId="41A1E93D" w14:textId="77777777">
      <w:pPr>
        <w:spacing w:before="0" w:after="0" w:line="240" w:lineRule="auto"/>
      </w:pPr>
      <w:r>
        <w:t/>
      </w:r>
    </w:p>
    <w:p xmlns:w14="http://schemas.microsoft.com/office/word/2010/wordml" w:rsidR="00C24FA5" w:rsidRDefault="00C24FA5" w14:paraId="25A6E1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38-59-230. Time frame for payment of clean claims; acknowledging receipt of claim; processing of electronic claims by billing service.</w:t>
      </w:r>
      <w:r>
        <w:rPr>
          <w:rFonts w:ascii="Times New Roman" w:hAnsi="Times New Roman" w:eastAsia="Times New Roman" w:cs="Times New Roman"/>
          <w:b w:val="true"/>
          <w:sz w:val="22"/>
          <w:szCs w:val="22"/>
          <w:lang w:val="en-PH"/>
        </w:rPr>
      </w:r>
    </w:p>
    <w:p xmlns:w14="http://schemas.microsoft.com/office/word/2010/wordml" w:rsidR="00C24FA5" w:rsidRDefault="00C24FA5" w14:paraId="6B8BF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shall direct the issuance of a check or an electronic funds transfer in payment for a clean claim that is submitted via paper within forty business days following the later of the insurer's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r>
        <w:rPr>
          <w:rFonts w:ascii="Times New Roman" w:hAnsi="Times New Roman" w:eastAsia="Times New Roman" w:cs="Times New Roman"/>
          <w:sz w:val="22"/>
          <w:szCs w:val="22"/>
          <w:lang w:val="en-PH"/>
        </w:rPr>
      </w:r>
    </w:p>
    <w:p xmlns:w14="http://schemas.microsoft.com/office/word/2010/wordml" w:rsidR="00C24FA5" w:rsidRDefault="00C24FA5" w14:paraId="0A640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determine that such claim does not contain any material defect, error, or impropriety; or</w:t>
      </w:r>
      <w:r>
        <w:rPr>
          <w:rFonts w:ascii="Times New Roman" w:hAnsi="Times New Roman" w:eastAsia="Times New Roman" w:cs="Times New Roman"/>
          <w:sz w:val="22"/>
          <w:szCs w:val="22"/>
          <w:lang w:val="en-PH"/>
        </w:rPr>
      </w:r>
    </w:p>
    <w:p xmlns:w14="http://schemas.microsoft.com/office/word/2010/wordml" w:rsidR="00C24FA5" w:rsidRDefault="00C24FA5" w14:paraId="409B1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make a payment determination.</w:t>
      </w:r>
      <w:r>
        <w:rPr>
          <w:rFonts w:ascii="Times New Roman" w:hAnsi="Times New Roman" w:eastAsia="Times New Roman" w:cs="Times New Roman"/>
          <w:sz w:val="22"/>
          <w:szCs w:val="22"/>
          <w:lang w:val="en-PH"/>
        </w:rPr>
      </w:r>
    </w:p>
    <w:p xmlns:w14="http://schemas.microsoft.com/office/word/2010/wordml" w:rsidR="00C24FA5" w:rsidRDefault="00C24FA5" w14:paraId="06A53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shall direct the issuance of a check or an electronic funds transfer in payment for a clean claim that is submitted electronically within twenty business days following the later of the insurer's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r>
        <w:rPr>
          <w:rFonts w:ascii="Times New Roman" w:hAnsi="Times New Roman" w:eastAsia="Times New Roman" w:cs="Times New Roman"/>
          <w:sz w:val="22"/>
          <w:szCs w:val="22"/>
          <w:lang w:val="en-PH"/>
        </w:rPr>
      </w:r>
    </w:p>
    <w:p xmlns:w14="http://schemas.microsoft.com/office/word/2010/wordml" w:rsidR="00C24FA5" w:rsidRDefault="00C24FA5" w14:paraId="58619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determine that such claim does not contain any material defect, error, or impropriety; or</w:t>
      </w:r>
      <w:r>
        <w:rPr>
          <w:rFonts w:ascii="Times New Roman" w:hAnsi="Times New Roman" w:eastAsia="Times New Roman" w:cs="Times New Roman"/>
          <w:sz w:val="22"/>
          <w:szCs w:val="22"/>
          <w:lang w:val="en-PH"/>
        </w:rPr>
      </w:r>
    </w:p>
    <w:p xmlns:w14="http://schemas.microsoft.com/office/word/2010/wordml" w:rsidR="00C24FA5" w:rsidRDefault="00C24FA5" w14:paraId="2CB8C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make a payment determination.</w:t>
      </w:r>
      <w:r>
        <w:rPr>
          <w:rFonts w:ascii="Times New Roman" w:hAnsi="Times New Roman" w:eastAsia="Times New Roman" w:cs="Times New Roman"/>
          <w:sz w:val="22"/>
          <w:szCs w:val="22"/>
          <w:lang w:val="en-PH"/>
        </w:rPr>
      </w:r>
    </w:p>
    <w:p xmlns:w14="http://schemas.microsoft.com/office/word/2010/wordml" w:rsidR="00C24FA5" w:rsidRDefault="00C24FA5" w14:paraId="518FE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insurer shall affix to or on paper claims, or otherwise maintain a system for determining, the date claims are received by the insurer. An insurer shall send an electronic acknowledgement of claims submitted electronically either to the provider or the provider's designated vendor for the exchange of electronic health care transactions. The acknowledgement must identify the date claims are received by the insurer. If an insurer determines that there is any defect, error, or impropriety in a claim th</w:t>
      </w:r>
      <w:r>
        <w:rPr>
          <w:rFonts w:ascii="Times New Roman" w:hAnsi="Times New Roman" w:eastAsia="Times New Roman" w:cs="Times New Roman"/>
          <w:sz w:val="22"/>
          <w:szCs w:val="22"/>
          <w:lang w:val="en-PH"/>
        </w:rPr>
        <w:t>at prevents the claim from entering the insurer's adjudication system, the insurer shall provide notice of the defect or error either to the provider or the provider's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insurer's ability to req</w:t>
      </w:r>
      <w:r>
        <w:rPr>
          <w:rFonts w:ascii="Times New Roman" w:hAnsi="Times New Roman" w:eastAsia="Times New Roman" w:cs="Times New Roman"/>
          <w:sz w:val="22"/>
          <w:szCs w:val="22"/>
          <w:lang w:val="en-PH"/>
        </w:rPr>
        <w:t>uest clinical information reasonably necessary for the proper adjudication of the claim or for the purpose of investigating fraudulent or abusive billing practices.</w:t>
      </w:r>
      <w:r>
        <w:rPr>
          <w:rFonts w:ascii="Times New Roman" w:hAnsi="Times New Roman" w:eastAsia="Times New Roman" w:cs="Times New Roman"/>
          <w:sz w:val="22"/>
          <w:szCs w:val="22"/>
          <w:lang w:val="en-PH"/>
        </w:rPr>
      </w:r>
    </w:p>
    <w:p xmlns:w14="http://schemas.microsoft.com/office/word/2010/wordml" w:rsidR="00C24FA5" w:rsidRDefault="00C24FA5" w14:paraId="740C1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clearinghouse, billing service, or any other vendor that contracts with a provider to deliver health care claims to an insurer on the provider's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39-5</w:t>
      </w:r>
      <w:r>
        <w:rPr>
          <w:rFonts w:ascii="Times New Roman" w:hAnsi="Times New Roman" w:eastAsia="Times New Roman" w:cs="Times New Roman"/>
          <w:sz w:val="22"/>
          <w:szCs w:val="22"/>
          <w:lang w:val="en-PH"/>
        </w:rPr>
        <w:t>-140.</w:t>
      </w:r>
      <w:r>
        <w:rPr>
          <w:rFonts w:ascii="Times New Roman" w:hAnsi="Times New Roman" w:eastAsia="Times New Roman" w:cs="Times New Roman"/>
          <w:sz w:val="22"/>
          <w:szCs w:val="22"/>
          <w:lang w:val="en-PH"/>
        </w:rPr>
      </w:r>
    </w:p>
    <w:p xmlns:w14="http://schemas.microsoft.com/office/word/2010/wordml" w14:paraId="0D7B429E" w14:textId="77777777">
      <w:pPr>
        <w:spacing w:before="0" w:after="0" w:line="240" w:lineRule="auto"/>
      </w:pPr>
      <w:r>
        <w:t/>
      </w:r>
    </w:p>
    <w:p xmlns:w14="http://schemas.microsoft.com/office/word/2010/wordml" w:rsidR="00C24FA5" w:rsidRDefault="00C24FA5" w14:paraId="5C38E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356, § 1, eff one year after approval by the Governor (approved June 11, 2008).</w:t>
      </w:r>
      <w:r>
        <w:rPr>
          <w:rFonts w:ascii="Times New Roman" w:hAnsi="Times New Roman" w:eastAsia="Times New Roman" w:cs="Times New Roman"/>
          <w:sz w:val="22"/>
          <w:szCs w:val="22"/>
          <w:lang w:val="en-PH"/>
        </w:rPr>
      </w:r>
    </w:p>
    <w:p xmlns:w14="http://schemas.microsoft.com/office/word/2010/wordml" w14:paraId="06B58C9C" w14:textId="77777777">
      <w:pPr>
        <w:spacing w:before="0" w:after="0" w:line="240" w:lineRule="auto"/>
      </w:pPr>
      <w:r>
        <w:t/>
      </w:r>
    </w:p>
    <w:p xmlns:w14="http://schemas.microsoft.com/office/word/2010/wordml" w:rsidR="00C24FA5" w:rsidRDefault="00C24FA5" w14:paraId="1D6CD0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38-59-240. Interest on payments later than applicable period;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2D286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 each clean claim with respect to which an insurer has directed the issuance of a check or the electronic funds transfer later than the applicable period specified in Section 38-59-230, the insurer shall pay interest in the same manner and at the same rate set forth in Section 34-31-20(A) on the balance due on each claim computed from the twenty-first or the forty-first business day, as appropriate, based on the circumstances described in Section 38-59-230, up to the date on which the insurer directs</w:t>
      </w:r>
      <w:r>
        <w:rPr>
          <w:rFonts w:ascii="Times New Roman" w:hAnsi="Times New Roman" w:eastAsia="Times New Roman" w:cs="Times New Roman"/>
          <w:sz w:val="22"/>
          <w:szCs w:val="22"/>
          <w:lang w:val="en-PH"/>
        </w:rPr>
        <w:t xml:space="preserve"> the issuance of the check or the electronic funds transfer for payment of the clean claim. At the insurer's election, interest paid pursuant to this section must be included in the claim payment check or wire transfer or must be remitted periodically, but at least quarterly, in a separate check or wire transfer along with a report detailing the claims for which interest is being paid.</w:t>
      </w:r>
      <w:r>
        <w:rPr>
          <w:rFonts w:ascii="Times New Roman" w:hAnsi="Times New Roman" w:eastAsia="Times New Roman" w:cs="Times New Roman"/>
          <w:sz w:val="22"/>
          <w:szCs w:val="22"/>
          <w:lang w:val="en-PH"/>
        </w:rPr>
      </w:r>
    </w:p>
    <w:p xmlns:w14="http://schemas.microsoft.com/office/word/2010/wordml" w:rsidR="00C24FA5" w:rsidRDefault="00C24FA5" w14:paraId="39995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insurer has an obligation to make any interest payment pursuant to subsection (A):</w:t>
      </w:r>
      <w:r>
        <w:rPr>
          <w:rFonts w:ascii="Times New Roman" w:hAnsi="Times New Roman" w:eastAsia="Times New Roman" w:cs="Times New Roman"/>
          <w:sz w:val="22"/>
          <w:szCs w:val="22"/>
          <w:lang w:val="en-PH"/>
        </w:rPr>
      </w:r>
    </w:p>
    <w:p xmlns:w14="http://schemas.microsoft.com/office/word/2010/wordml" w:rsidR="00C24FA5" w:rsidRDefault="00C24FA5" w14:paraId="7A730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w:t>
      </w:r>
      <w:r>
        <w:rPr>
          <w:rFonts w:ascii="Times New Roman" w:hAnsi="Times New Roman" w:eastAsia="Times New Roman" w:cs="Times New Roman"/>
          <w:sz w:val="22"/>
          <w:szCs w:val="22"/>
          <w:lang w:val="en-PH"/>
        </w:rPr>
      </w:r>
    </w:p>
    <w:p xmlns:w14="http://schemas.microsoft.com/office/word/2010/wordml" w:rsidR="00C24FA5" w:rsidRDefault="00C24FA5" w14:paraId="58C4A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any participating provider who balance bills a plan member in violation of the participating provider's agreement with the insurer;</w:t>
      </w:r>
      <w:r>
        <w:rPr>
          <w:rFonts w:ascii="Times New Roman" w:hAnsi="Times New Roman" w:eastAsia="Times New Roman" w:cs="Times New Roman"/>
          <w:sz w:val="22"/>
          <w:szCs w:val="22"/>
          <w:lang w:val="en-PH"/>
        </w:rPr>
      </w:r>
    </w:p>
    <w:p xmlns:w14="http://schemas.microsoft.com/office/word/2010/wordml" w:rsidR="00C24FA5" w:rsidRDefault="00C24FA5" w14:paraId="016F0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with respect to any time period during which a force majeure prevents the adjudication of claims; or</w:t>
      </w:r>
      <w:r>
        <w:rPr>
          <w:rFonts w:ascii="Times New Roman" w:hAnsi="Times New Roman" w:eastAsia="Times New Roman" w:cs="Times New Roman"/>
          <w:sz w:val="22"/>
          <w:szCs w:val="22"/>
          <w:lang w:val="en-PH"/>
        </w:rPr>
      </w:r>
    </w:p>
    <w:p xmlns:w14="http://schemas.microsoft.com/office/word/2010/wordml" w:rsidR="00C24FA5" w:rsidRDefault="00C24FA5" w14:paraId="3AA6F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when payment is made to a plan member.</w:t>
      </w:r>
      <w:r>
        <w:rPr>
          <w:rFonts w:ascii="Times New Roman" w:hAnsi="Times New Roman" w:eastAsia="Times New Roman" w:cs="Times New Roman"/>
          <w:sz w:val="22"/>
          <w:szCs w:val="22"/>
          <w:lang w:val="en-PH"/>
        </w:rPr>
      </w:r>
    </w:p>
    <w:p xmlns:w14="http://schemas.microsoft.com/office/word/2010/wordml" w14:paraId="35D67407" w14:textId="77777777">
      <w:pPr>
        <w:spacing w:before="0" w:after="0" w:line="240" w:lineRule="auto"/>
      </w:pPr>
      <w:r>
        <w:t/>
      </w:r>
    </w:p>
    <w:p xmlns:w14="http://schemas.microsoft.com/office/word/2010/wordml" w:rsidR="00C24FA5" w:rsidRDefault="00C24FA5" w14:paraId="48CA2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356, § 1, eff one year after approval by the Governor (approved June 11, 2008).</w:t>
      </w:r>
      <w:r>
        <w:rPr>
          <w:rFonts w:ascii="Times New Roman" w:hAnsi="Times New Roman" w:eastAsia="Times New Roman" w:cs="Times New Roman"/>
          <w:sz w:val="22"/>
          <w:szCs w:val="22"/>
          <w:lang w:val="en-PH"/>
        </w:rPr>
      </w:r>
    </w:p>
    <w:p xmlns:w14="http://schemas.microsoft.com/office/word/2010/wordml" w14:paraId="3F3B8281" w14:textId="77777777">
      <w:pPr>
        <w:spacing w:before="0" w:after="0" w:line="240" w:lineRule="auto"/>
      </w:pPr>
      <w:r>
        <w:t/>
      </w:r>
    </w:p>
    <w:p xmlns:w14="http://schemas.microsoft.com/office/word/2010/wordml" w:rsidR="00C24FA5" w:rsidRDefault="00C24FA5" w14:paraId="784A3B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38-59-250. Initiation of overpayment recovery efforts.</w:t>
      </w:r>
      <w:r>
        <w:rPr>
          <w:rFonts w:ascii="Times New Roman" w:hAnsi="Times New Roman" w:eastAsia="Times New Roman" w:cs="Times New Roman"/>
          <w:b w:val="true"/>
          <w:sz w:val="22"/>
          <w:szCs w:val="22"/>
          <w:lang w:val="en-PH"/>
        </w:rPr>
      </w:r>
    </w:p>
    <w:p xmlns:w14="http://schemas.microsoft.com/office/word/2010/wordml" w:rsidR="00C24FA5" w:rsidRDefault="00C24FA5" w14:paraId="3F063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An insurer shall initiate any overpayment recovery efforts by sending a written notice to the provider at least thirty business days prior to engaging in the overpayment recovery efforts, other than for recovery of duplicate payments or other similar adjustments relating to:</w:t>
      </w:r>
      <w:r>
        <w:rPr>
          <w:rFonts w:ascii="Times New Roman" w:hAnsi="Times New Roman" w:eastAsia="Times New Roman" w:cs="Times New Roman"/>
          <w:sz w:val="22"/>
          <w:szCs w:val="22"/>
          <w:lang w:val="en-PH"/>
        </w:rPr>
      </w:r>
    </w:p>
    <w:p xmlns:w14="http://schemas.microsoft.com/office/word/2010/wordml" w:rsidR="00C24FA5" w:rsidRDefault="00C24FA5" w14:paraId="52820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claims where a provider has received payment for the same services from another payor whose obligation is primary; or</w:t>
      </w:r>
      <w:r>
        <w:rPr>
          <w:rFonts w:ascii="Times New Roman" w:hAnsi="Times New Roman" w:eastAsia="Times New Roman" w:cs="Times New Roman"/>
          <w:sz w:val="22"/>
          <w:szCs w:val="22"/>
          <w:lang w:val="en-PH"/>
        </w:rPr>
      </w:r>
    </w:p>
    <w:p xmlns:w14="http://schemas.microsoft.com/office/word/2010/wordml" w:rsidR="00C24FA5" w:rsidRDefault="00C24FA5" w14:paraId="19114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timing or sequence of claims for the same insured that are received by the insurer out of chronological order in which the services were performed.</w:t>
      </w:r>
      <w:r>
        <w:rPr>
          <w:rFonts w:ascii="Times New Roman" w:hAnsi="Times New Roman" w:eastAsia="Times New Roman" w:cs="Times New Roman"/>
          <w:sz w:val="22"/>
          <w:szCs w:val="22"/>
          <w:lang w:val="en-PH"/>
        </w:rPr>
      </w:r>
    </w:p>
    <w:p xmlns:w14="http://schemas.microsoft.com/office/word/2010/wordml" w:rsidR="00C24FA5" w:rsidRDefault="00C24FA5" w14:paraId="53D77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written notice required by this section shall include:</w:t>
      </w:r>
      <w:r>
        <w:rPr>
          <w:rFonts w:ascii="Times New Roman" w:hAnsi="Times New Roman" w:eastAsia="Times New Roman" w:cs="Times New Roman"/>
          <w:sz w:val="22"/>
          <w:szCs w:val="22"/>
          <w:lang w:val="en-PH"/>
        </w:rPr>
      </w:r>
    </w:p>
    <w:p xmlns:w14="http://schemas.microsoft.com/office/word/2010/wordml" w:rsidR="00C24FA5" w:rsidRDefault="00C24FA5" w14:paraId="00170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patient's name;</w:t>
      </w:r>
      <w:r>
        <w:rPr>
          <w:rFonts w:ascii="Times New Roman" w:hAnsi="Times New Roman" w:eastAsia="Times New Roman" w:cs="Times New Roman"/>
          <w:sz w:val="22"/>
          <w:szCs w:val="22"/>
          <w:lang w:val="en-PH"/>
        </w:rPr>
      </w:r>
    </w:p>
    <w:p xmlns:w14="http://schemas.microsoft.com/office/word/2010/wordml" w:rsidR="00C24FA5" w:rsidRDefault="00C24FA5" w14:paraId="2645B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service date;</w:t>
      </w:r>
      <w:r>
        <w:rPr>
          <w:rFonts w:ascii="Times New Roman" w:hAnsi="Times New Roman" w:eastAsia="Times New Roman" w:cs="Times New Roman"/>
          <w:sz w:val="22"/>
          <w:szCs w:val="22"/>
          <w:lang w:val="en-PH"/>
        </w:rPr>
      </w:r>
    </w:p>
    <w:p xmlns:w14="http://schemas.microsoft.com/office/word/2010/wordml" w:rsidR="00C24FA5" w:rsidRDefault="00C24FA5" w14:paraId="561C3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payment amount received by the provider;</w:t>
      </w:r>
      <w:r>
        <w:rPr>
          <w:rFonts w:ascii="Times New Roman" w:hAnsi="Times New Roman" w:eastAsia="Times New Roman" w:cs="Times New Roman"/>
          <w:sz w:val="22"/>
          <w:szCs w:val="22"/>
          <w:lang w:val="en-PH"/>
        </w:rPr>
      </w:r>
    </w:p>
    <w:p xmlns:w14="http://schemas.microsoft.com/office/word/2010/wordml" w:rsidR="00C24FA5" w:rsidRDefault="00C24FA5" w14:paraId="27DAA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reasonably specific explanation of the change in payment; and</w:t>
      </w:r>
      <w:r>
        <w:rPr>
          <w:rFonts w:ascii="Times New Roman" w:hAnsi="Times New Roman" w:eastAsia="Times New Roman" w:cs="Times New Roman"/>
          <w:sz w:val="22"/>
          <w:szCs w:val="22"/>
          <w:lang w:val="en-PH"/>
        </w:rPr>
      </w:r>
    </w:p>
    <w:p xmlns:w14="http://schemas.microsoft.com/office/word/2010/wordml" w:rsidR="00C24FA5" w:rsidRDefault="00C24FA5" w14:paraId="2C2CD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if the claim is submitted pursuant to a provider contract that includes an appeals process, the telephone number or a mailing address through which the provider may initiate an appeal, and the deadline by which an appeal must be received.</w:t>
      </w:r>
      <w:r>
        <w:rPr>
          <w:rFonts w:ascii="Times New Roman" w:hAnsi="Times New Roman" w:eastAsia="Times New Roman" w:cs="Times New Roman"/>
          <w:sz w:val="22"/>
          <w:szCs w:val="22"/>
          <w:lang w:val="en-PH"/>
        </w:rPr>
      </w:r>
    </w:p>
    <w:p xmlns:w14="http://schemas.microsoft.com/office/word/2010/wordml" w:rsidR="00C24FA5" w:rsidRDefault="00C24FA5" w14:paraId="7C05A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may not initiate overpayment recovery efforts more than eighteen months after the initial payment was received by the provider; however, this time limit does not apply to the initiation of overpayment recovery efforts:</w:t>
      </w:r>
      <w:r>
        <w:rPr>
          <w:rFonts w:ascii="Times New Roman" w:hAnsi="Times New Roman" w:eastAsia="Times New Roman" w:cs="Times New Roman"/>
          <w:sz w:val="22"/>
          <w:szCs w:val="22"/>
          <w:lang w:val="en-PH"/>
        </w:rPr>
      </w:r>
    </w:p>
    <w:p xmlns:w14="http://schemas.microsoft.com/office/word/2010/wordml" w:rsidR="00C24FA5" w:rsidRDefault="00C24FA5" w14:paraId="32AC0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based upon a reasonable belief of fraud or other intentional misconduct;</w:t>
      </w:r>
      <w:r>
        <w:rPr>
          <w:rFonts w:ascii="Times New Roman" w:hAnsi="Times New Roman" w:eastAsia="Times New Roman" w:cs="Times New Roman"/>
          <w:sz w:val="22"/>
          <w:szCs w:val="22"/>
          <w:lang w:val="en-PH"/>
        </w:rPr>
      </w:r>
    </w:p>
    <w:p xmlns:w14="http://schemas.microsoft.com/office/word/2010/wordml" w:rsidR="00C24FA5" w:rsidRDefault="00C24FA5" w14:paraId="2C4B8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required by a self-insured plan; or</w:t>
      </w:r>
      <w:r>
        <w:rPr>
          <w:rFonts w:ascii="Times New Roman" w:hAnsi="Times New Roman" w:eastAsia="Times New Roman" w:cs="Times New Roman"/>
          <w:sz w:val="22"/>
          <w:szCs w:val="22"/>
          <w:lang w:val="en-PH"/>
        </w:rPr>
      </w:r>
    </w:p>
    <w:p xmlns:w14="http://schemas.microsoft.com/office/word/2010/wordml" w:rsidR="00C24FA5" w:rsidRDefault="00C24FA5" w14:paraId="74FA8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required by a state or federal government program.</w:t>
      </w:r>
      <w:r>
        <w:rPr>
          <w:rFonts w:ascii="Times New Roman" w:hAnsi="Times New Roman" w:eastAsia="Times New Roman" w:cs="Times New Roman"/>
          <w:sz w:val="22"/>
          <w:szCs w:val="22"/>
          <w:lang w:val="en-PH"/>
        </w:rPr>
      </w:r>
    </w:p>
    <w:p xmlns:w14="http://schemas.microsoft.com/office/word/2010/wordml" w14:paraId="1DFAFF67" w14:textId="77777777">
      <w:pPr>
        <w:spacing w:before="0" w:after="0" w:line="240" w:lineRule="auto"/>
      </w:pPr>
      <w:r>
        <w:t/>
      </w:r>
    </w:p>
    <w:p xmlns:w14="http://schemas.microsoft.com/office/word/2010/wordml" w:rsidR="00C24FA5" w:rsidRDefault="00C24FA5" w14:paraId="3EE11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356, § 1, eff one year after approval by the Governor (approved June 11, 2008); 2012 Act No. 243, § 1, eff September 16, 2012.</w:t>
      </w:r>
      <w:r>
        <w:rPr>
          <w:rFonts w:ascii="Times New Roman" w:hAnsi="Times New Roman" w:eastAsia="Times New Roman" w:cs="Times New Roman"/>
          <w:sz w:val="22"/>
          <w:szCs w:val="22"/>
          <w:lang w:val="en-PH"/>
        </w:rPr>
      </w:r>
    </w:p>
    <w:p xmlns:w14="http://schemas.microsoft.com/office/word/2010/wordml" w14:paraId="716C9F28" w14:textId="77777777">
      <w:pPr>
        <w:spacing w:before="0" w:after="0" w:line="240" w:lineRule="auto"/>
      </w:pPr>
      <w:r>
        <w:t/>
      </w:r>
    </w:p>
    <w:p xmlns:w14="http://schemas.microsoft.com/office/word/2010/wordml" w:rsidR="00C24FA5" w:rsidRDefault="00C24FA5" w14:paraId="26E3D1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38-59-260. Application of requirements of article.</w:t>
      </w:r>
      <w:r>
        <w:rPr>
          <w:rFonts w:ascii="Times New Roman" w:hAnsi="Times New Roman" w:eastAsia="Times New Roman" w:cs="Times New Roman"/>
          <w:b w:val="true"/>
          <w:sz w:val="22"/>
          <w:szCs w:val="22"/>
          <w:lang w:val="en-PH"/>
        </w:rPr>
      </w:r>
    </w:p>
    <w:p xmlns:w14="http://schemas.microsoft.com/office/word/2010/wordml" w:rsidR="00C24FA5" w:rsidRDefault="00C24FA5" w14:paraId="6141C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w:t>
      </w:r>
      <w:r>
        <w:rPr>
          <w:rFonts w:ascii="Times New Roman" w:hAnsi="Times New Roman" w:eastAsia="Times New Roman" w:cs="Times New Roman"/>
          <w:sz w:val="22"/>
          <w:szCs w:val="22"/>
          <w:lang w:val="en-PH"/>
        </w:rPr>
      </w:r>
    </w:p>
    <w:p xmlns:w14="http://schemas.microsoft.com/office/word/2010/wordml" w14:paraId="20DA5071" w14:textId="77777777">
      <w:pPr>
        <w:spacing w:before="0" w:after="0" w:line="240" w:lineRule="auto"/>
      </w:pPr>
      <w:r>
        <w:t/>
      </w:r>
    </w:p>
    <w:p xmlns:w14="http://schemas.microsoft.com/office/word/2010/wordml" w:rsidR="00C24FA5" w:rsidRDefault="00C24FA5" w14:paraId="0B46B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356, § 1, eff one year after approval by the Governor (approved June 11, 2008).</w:t>
      </w:r>
      <w:r>
        <w:rPr>
          <w:rFonts w:ascii="Times New Roman" w:hAnsi="Times New Roman" w:eastAsia="Times New Roman" w:cs="Times New Roman"/>
          <w:sz w:val="22"/>
          <w:szCs w:val="22"/>
          <w:lang w:val="en-PH"/>
        </w:rPr>
      </w:r>
    </w:p>
    <w:p xmlns:w14="http://schemas.microsoft.com/office/word/2010/wordml" w14:paraId="49D901F0" w14:textId="77777777">
      <w:pPr>
        <w:spacing w:before="0" w:after="0" w:line="240" w:lineRule="auto"/>
      </w:pPr>
      <w:r>
        <w:t/>
      </w:r>
    </w:p>
    <w:p xmlns:w14="http://schemas.microsoft.com/office/word/2010/wordml" w:rsidR="00C24FA5" w:rsidRDefault="00C24FA5" w14:paraId="0B350F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38-59-270. Enforcement; cease and desist orders; penalty; private right of action.</w:t>
      </w:r>
      <w:r>
        <w:rPr>
          <w:rFonts w:ascii="Times New Roman" w:hAnsi="Times New Roman" w:eastAsia="Times New Roman" w:cs="Times New Roman"/>
          <w:b w:val="true"/>
          <w:sz w:val="22"/>
          <w:szCs w:val="22"/>
          <w:lang w:val="en-PH"/>
        </w:rPr>
      </w:r>
    </w:p>
    <w:p xmlns:w14="http://schemas.microsoft.com/office/word/2010/wordml" w:rsidR="00C24FA5" w:rsidRDefault="00C24FA5" w14:paraId="1204B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w:t>
      </w:r>
      <w:r>
        <w:rPr>
          <w:rFonts w:ascii="Times New Roman" w:hAnsi="Times New Roman" w:eastAsia="Times New Roman" w:cs="Times New Roman"/>
          <w:sz w:val="22"/>
          <w:szCs w:val="22"/>
          <w:lang w:val="en-PH"/>
        </w:rPr>
        <w:t>signee may then impose a penalty as provided in Section 38-2-10. Nothing in this article may be construed to create a private right of action to enforce the specific provisions of this article.</w:t>
      </w:r>
      <w:r>
        <w:rPr>
          <w:rFonts w:ascii="Times New Roman" w:hAnsi="Times New Roman" w:eastAsia="Times New Roman" w:cs="Times New Roman"/>
          <w:sz w:val="22"/>
          <w:szCs w:val="22"/>
          <w:lang w:val="en-PH"/>
        </w:rPr>
      </w:r>
    </w:p>
    <w:p xmlns:w14="http://schemas.microsoft.com/office/word/2010/wordml" w14:paraId="3A006965" w14:textId="77777777">
      <w:pPr>
        <w:spacing w:before="0" w:after="0" w:line="240" w:lineRule="auto"/>
      </w:pPr>
      <w:r>
        <w:t/>
      </w:r>
    </w:p>
    <w:p xmlns:w14="http://schemas.microsoft.com/office/word/2010/wordml" w:rsidR="00C24FA5" w:rsidRDefault="00C24FA5" w14:paraId="2B985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356, § 1, eff one year after approval by the Governor (approved June 11,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