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865806a30bb4a15" /><Relationship Type="http://schemas.openxmlformats.org/package/2006/relationships/metadata/core-properties" Target="/package/services/metadata/core-properties/ebc22ac5298b42099da0884d09fb25e8.psmdcp" Id="R8dce3f7b17484a44" /></Relationships>
</file>

<file path=word/document.xml><?xml version="1.0" encoding="utf-8"?>
<w:document xmlns:w="http://schemas.openxmlformats.org/wordprocessingml/2006/main">
  <w:body>
    <w:p xmlns:w14="http://schemas.microsoft.com/office/word/2010/wordml" w:rsidR="006C3F03" w:rsidRDefault="006C3F03" w14:paraId="67B46009" w14:textId="77777777">
      <w:pPr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CHAPTER 72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4142E091" w14:textId="77777777">
      <w:pPr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Jurisdiction of Circuit Court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1AA43620" w14:textId="77777777">
      <w:pPr>
        <w:spacing w:before="0" w:after="0" w:line="240" w:lineRule="auto"/>
        <w:rPr>
          <w:rFonts w:ascii="Arial" w:hAnsi="Arial" w:cs="Arial"/>
        </w:rPr>
      </w:pPr>
    </w:p>
    <w:p xmlns:w14="http://schemas.microsoft.com/office/word/2010/wordml" w:rsidR="006C3F03" w:rsidRDefault="006C3F03" w14:paraId="1D685B1B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</w:rPr>
        <w:t>SECTION 15-72-10. Jurisdiction of circuit court.</w:t>
      </w:r>
      <w:r>
        <w:rPr>
          <w:rFonts w:ascii="Times New Roman" w:hAnsi="Times New Roman" w:eastAsia="Times New Roman" w:cs="Times New Roman"/>
          <w:b w:val="true"/>
          <w:sz w:val="22"/>
          <w:szCs w:val="22"/>
        </w:rPr>
      </w:r>
    </w:p>
    <w:p xmlns:w14="http://schemas.microsoft.com/office/word/2010/wordml" w:rsidR="006C3F03" w:rsidRDefault="006C3F03" w14:paraId="35336226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>Subject to the provisions of Section 62-5-433 the circuit court has: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5874902C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ab/>
        <w:t>(1) exclusive jurisdiction to approve the settlement of any claim that exceeds ten thousand dollars in favor of or against any minor or incapacitated person; and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5B5F22C7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ab/>
        <w:t>(2) concurrent jurisdiction with the probate court to approve the settlement of any claim not exceeding ten thousand dollars in favor of or against any minor or incapacitated person.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14:paraId="45F0FAB4" w14:textId="77777777">
      <w:pPr>
        <w:spacing w:before="0" w:after="0" w:line="240" w:lineRule="auto"/>
      </w:pPr>
      <w:r>
        <w:t/>
      </w:r>
    </w:p>
    <w:p xmlns:w14="http://schemas.microsoft.com/office/word/2010/wordml" w:rsidR="006C3F03" w:rsidRDefault="006C3F03" w14:paraId="02E74F46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HISTORY: 1988 Act No. 659, § 13.</w:t>
      </w:r>
      <w:r>
        <w:rPr>
          <w:rFonts w:ascii="Times New Roman" w:hAnsi="Times New Roman" w:eastAsia="Times New Roman" w:cs="Times New Roman"/>
          <w:sz w:val="22"/>
          <w:szCs w:val="22"/>
        </w:rPr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