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3dd686e67cb42cd" /><Relationship Type="http://schemas.openxmlformats.org/package/2006/relationships/metadata/core-properties" Target="/package/services/metadata/core-properties/fad878be6c734549a01b302d5d52d003.psmdcp" Id="R7614ec5ed6c44b66" /></Relationships>
</file>

<file path=word/document.xml><?xml version="1.0" encoding="utf-8"?>
<w:document xmlns:w="http://schemas.openxmlformats.org/wordprocessingml/2006/main">
  <w:body>
    <w:p xmlns:w14="http://schemas.microsoft.com/office/word/2010/wordml" w:rsidR="00DE6F18" w:rsidRDefault="00DE6F18" w14:paraId="33B370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85</w:t>
      </w:r>
      <w:r>
        <w:rPr>
          <w:rFonts w:ascii="Times New Roman" w:hAnsi="Times New Roman" w:eastAsia="Times New Roman" w:cs="Times New Roman"/>
          <w:sz w:val="22"/>
          <w:szCs w:val="22"/>
          <w:lang w:val="en-PH"/>
        </w:rPr>
      </w:r>
    </w:p>
    <w:p xmlns:w14="http://schemas.microsoft.com/office/word/2010/wordml" w:rsidR="00DE6F18" w:rsidRDefault="00DE6F18" w14:paraId="3E774A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Consolidations and Mortgage Insurance</w:t>
      </w:r>
      <w:r>
        <w:rPr>
          <w:rFonts w:ascii="Times New Roman" w:hAnsi="Times New Roman" w:eastAsia="Times New Roman" w:cs="Times New Roman"/>
          <w:sz w:val="22"/>
          <w:szCs w:val="22"/>
          <w:lang w:val="en-PH"/>
        </w:rPr>
      </w:r>
    </w:p>
    <w:p xmlns:w14="http://schemas.microsoft.com/office/word/2010/wordml" w:rsidR="00DE6F18" w:rsidRDefault="00DE6F18" w14:paraId="5E28CE07" w14:textId="77777777">
      <w:pPr>
        <w:spacing w:before="0" w:after="0" w:line="240" w:lineRule="auto"/>
        <w:rPr>
          <w:rFonts w:ascii="Arial" w:hAnsi="Arial" w:cs="Arial"/>
          <w:lang w:val="en-PH"/>
        </w:rPr>
      </w:pPr>
    </w:p>
    <w:p xmlns:w14="http://schemas.microsoft.com/office/word/2010/wordml" w:rsidR="00DE6F18" w:rsidRDefault="00DE6F18" w14:paraId="76798D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38-85-10. Application of chapter.</w:t>
      </w:r>
      <w:r>
        <w:rPr>
          <w:rFonts w:ascii="Times New Roman" w:hAnsi="Times New Roman" w:eastAsia="Times New Roman" w:cs="Times New Roman"/>
          <w:b w:val="true"/>
          <w:sz w:val="22"/>
          <w:szCs w:val="22"/>
          <w:lang w:val="en-PH"/>
        </w:rPr>
      </w:r>
    </w:p>
    <w:p xmlns:w14="http://schemas.microsoft.com/office/word/2010/wordml" w:rsidR="00DE6F18" w:rsidRDefault="00DE6F18" w14:paraId="1DAA9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applies to:</w:t>
      </w:r>
      <w:r>
        <w:rPr>
          <w:rFonts w:ascii="Times New Roman" w:hAnsi="Times New Roman" w:eastAsia="Times New Roman" w:cs="Times New Roman"/>
          <w:sz w:val="22"/>
          <w:szCs w:val="22"/>
          <w:lang w:val="en-PH"/>
        </w:rPr>
      </w:r>
    </w:p>
    <w:p xmlns:w14="http://schemas.microsoft.com/office/word/2010/wordml" w:rsidR="00DE6F18" w:rsidRDefault="00DE6F18" w14:paraId="02C7A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consolidations, whether the old coverage is provided under an individual or group policy;</w:t>
      </w:r>
      <w:r>
        <w:rPr>
          <w:rFonts w:ascii="Times New Roman" w:hAnsi="Times New Roman" w:eastAsia="Times New Roman" w:cs="Times New Roman"/>
          <w:sz w:val="22"/>
          <w:szCs w:val="22"/>
          <w:lang w:val="en-PH"/>
        </w:rPr>
      </w:r>
    </w:p>
    <w:p xmlns:w14="http://schemas.microsoft.com/office/word/2010/wordml" w:rsidR="00DE6F18" w:rsidRDefault="00DE6F18" w14:paraId="06395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mortgage insurance offered, issued, or delivered in this State, by mail or otherwise, in connection with consolidations.</w:t>
      </w:r>
      <w:r>
        <w:rPr>
          <w:rFonts w:ascii="Times New Roman" w:hAnsi="Times New Roman" w:eastAsia="Times New Roman" w:cs="Times New Roman"/>
          <w:sz w:val="22"/>
          <w:szCs w:val="22"/>
          <w:lang w:val="en-PH"/>
        </w:rPr>
      </w:r>
    </w:p>
    <w:p xmlns:w14="http://schemas.microsoft.com/office/word/2010/wordml" w14:paraId="73D4BFDA" w14:textId="77777777">
      <w:pPr>
        <w:spacing w:before="0" w:after="0" w:line="240" w:lineRule="auto"/>
      </w:pPr>
      <w:r>
        <w:t/>
      </w:r>
    </w:p>
    <w:p xmlns:w14="http://schemas.microsoft.com/office/word/2010/wordml" w:rsidR="00DE6F18" w:rsidRDefault="00DE6F18" w14:paraId="5AE2E9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w:t>
      </w:r>
      <w:r>
        <w:rPr>
          <w:rFonts w:ascii="Times New Roman" w:hAnsi="Times New Roman" w:eastAsia="Times New Roman" w:cs="Times New Roman"/>
          <w:sz w:val="22"/>
          <w:szCs w:val="22"/>
          <w:lang w:val="en-PH"/>
        </w:rPr>
      </w:r>
    </w:p>
    <w:p xmlns:w14="http://schemas.microsoft.com/office/word/2010/wordml" w14:paraId="10C863B8" w14:textId="77777777">
      <w:pPr>
        <w:spacing w:before="0" w:after="0" w:line="240" w:lineRule="auto"/>
      </w:pPr>
      <w:r>
        <w:t/>
      </w:r>
    </w:p>
    <w:p xmlns:w14="http://schemas.microsoft.com/office/word/2010/wordml" w:rsidR="00DE6F18" w:rsidRDefault="00DE6F18" w14:paraId="45EE18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38-85-20.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10D99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this chapter, unless the context clearly indicates otherwise:</w:t>
      </w:r>
      <w:r>
        <w:rPr>
          <w:rFonts w:ascii="Times New Roman" w:hAnsi="Times New Roman" w:eastAsia="Times New Roman" w:cs="Times New Roman"/>
          <w:sz w:val="22"/>
          <w:szCs w:val="22"/>
          <w:lang w:val="en-PH"/>
        </w:rPr>
      </w:r>
    </w:p>
    <w:p xmlns:w14="http://schemas.microsoft.com/office/word/2010/wordml" w:rsidR="00DE6F18" w:rsidRDefault="00DE6F18" w14:paraId="271F5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"Consolidation" </w:t>
      </w:r>
      <w:r>
        <w:rPr>
          <w:rFonts w:ascii="Times New Roman" w:hAnsi="Times New Roman" w:eastAsia="Times New Roman" w:cs="Times New Roman"/>
          <w:sz w:val="22"/>
          <w:szCs w:val="22"/>
          <w:lang w:val="en-PH"/>
        </w:rPr>
        <w:t>means any transaction in which a financial institution makes its premium collection services available to its mortgage debtors in connection with a particular insurer's offer of mortgage insurance, which offer is made to debtors who, immediately prior to the offer, had mortgage insurance and were paying premiums for that insurance with their monthly mortgage payments.</w:t>
      </w:r>
      <w:r>
        <w:rPr>
          <w:rFonts w:ascii="Times New Roman" w:hAnsi="Times New Roman" w:eastAsia="Times New Roman" w:cs="Times New Roman"/>
          <w:sz w:val="22"/>
          <w:szCs w:val="22"/>
          <w:lang w:val="en-PH"/>
        </w:rPr>
      </w:r>
    </w:p>
    <w:p xmlns:w14="http://schemas.microsoft.com/office/word/2010/wordml" w:rsidR="00DE6F18" w:rsidRDefault="00DE6F18" w14:paraId="439EBD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"Financial institution" or "servicer" </w:t>
      </w:r>
      <w:r>
        <w:rPr>
          <w:rFonts w:ascii="Times New Roman" w:hAnsi="Times New Roman" w:eastAsia="Times New Roman" w:cs="Times New Roman"/>
          <w:sz w:val="22"/>
          <w:szCs w:val="22"/>
          <w:lang w:val="en-PH"/>
        </w:rPr>
        <w:t>means any entity or organization that services mortgage loans by collecting and accounting for monthly mortgage payments.</w:t>
      </w:r>
      <w:r>
        <w:rPr>
          <w:rFonts w:ascii="Times New Roman" w:hAnsi="Times New Roman" w:eastAsia="Times New Roman" w:cs="Times New Roman"/>
          <w:sz w:val="22"/>
          <w:szCs w:val="22"/>
          <w:lang w:val="en-PH"/>
        </w:rPr>
      </w:r>
    </w:p>
    <w:p xmlns:w14="http://schemas.microsoft.com/office/word/2010/wordml" w:rsidR="00DE6F18" w:rsidRDefault="00DE6F18" w14:paraId="44A51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"Loan transfer" means a transaction in which the servicing of a block of mortgage loans is transferred from one servicer to another.</w:t>
      </w:r>
      <w:r>
        <w:rPr>
          <w:rFonts w:ascii="Times New Roman" w:hAnsi="Times New Roman" w:eastAsia="Times New Roman" w:cs="Times New Roman"/>
          <w:sz w:val="22"/>
          <w:szCs w:val="22"/>
          <w:lang w:val="en-PH"/>
        </w:rPr>
      </w:r>
    </w:p>
    <w:p xmlns:w14="http://schemas.microsoft.com/office/word/2010/wordml" w:rsidR="00DE6F18" w:rsidRDefault="00DE6F18" w14:paraId="0F395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"Loan transfer consolidation" means a consolidation involving debtors whose mortgage loans have been transferred from one servicer to another.</w:t>
      </w:r>
      <w:r>
        <w:rPr>
          <w:rFonts w:ascii="Times New Roman" w:hAnsi="Times New Roman" w:eastAsia="Times New Roman" w:cs="Times New Roman"/>
          <w:sz w:val="22"/>
          <w:szCs w:val="22"/>
          <w:lang w:val="en-PH"/>
        </w:rPr>
      </w:r>
    </w:p>
    <w:p xmlns:w14="http://schemas.microsoft.com/office/word/2010/wordml" w:rsidR="00DE6F18" w:rsidRDefault="00DE6F18" w14:paraId="36F9F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"Mortgage" or "mortgage loan" </w:t>
      </w:r>
      <w:r>
        <w:rPr>
          <w:rFonts w:ascii="Times New Roman" w:hAnsi="Times New Roman" w:eastAsia="Times New Roman" w:cs="Times New Roman"/>
          <w:sz w:val="22"/>
          <w:szCs w:val="22"/>
          <w:lang w:val="en-PH"/>
        </w:rPr>
        <w:t>means an indebtedness which is secured by real estate and which is not subject to the South Carolina Consumer Protection Code (Title 37 of the 1976 Code).</w:t>
      </w:r>
      <w:r>
        <w:rPr>
          <w:rFonts w:ascii="Times New Roman" w:hAnsi="Times New Roman" w:eastAsia="Times New Roman" w:cs="Times New Roman"/>
          <w:sz w:val="22"/>
          <w:szCs w:val="22"/>
          <w:lang w:val="en-PH"/>
        </w:rPr>
      </w:r>
    </w:p>
    <w:p xmlns:w14="http://schemas.microsoft.com/office/word/2010/wordml" w:rsidR="00DE6F18" w:rsidRDefault="00DE6F18" w14:paraId="512DD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"Mortgage insurance" means life, accidental death, or disability insurance, or any combination of these, designed to pay off all or a part of the mortgage loan in the event of the insured's death or disability.</w:t>
      </w:r>
      <w:r>
        <w:rPr>
          <w:rFonts w:ascii="Times New Roman" w:hAnsi="Times New Roman" w:eastAsia="Times New Roman" w:cs="Times New Roman"/>
          <w:sz w:val="22"/>
          <w:szCs w:val="22"/>
          <w:lang w:val="en-PH"/>
        </w:rPr>
      </w:r>
    </w:p>
    <w:p xmlns:w14="http://schemas.microsoft.com/office/word/2010/wordml" w:rsidR="00DE6F18" w:rsidRDefault="00DE6F18" w14:paraId="1061B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"New coverage" or "new plan" </w:t>
      </w:r>
      <w:r>
        <w:rPr>
          <w:rFonts w:ascii="Times New Roman" w:hAnsi="Times New Roman" w:eastAsia="Times New Roman" w:cs="Times New Roman"/>
          <w:sz w:val="22"/>
          <w:szCs w:val="22"/>
          <w:lang w:val="en-PH"/>
        </w:rPr>
        <w:t>means the mortgage insurance coverage or mortgage insurance plan sponsored by the financial institution in connection with a consolidation.</w:t>
      </w:r>
      <w:r>
        <w:rPr>
          <w:rFonts w:ascii="Times New Roman" w:hAnsi="Times New Roman" w:eastAsia="Times New Roman" w:cs="Times New Roman"/>
          <w:sz w:val="22"/>
          <w:szCs w:val="22"/>
          <w:lang w:val="en-PH"/>
        </w:rPr>
      </w:r>
    </w:p>
    <w:p xmlns:w14="http://schemas.microsoft.com/office/word/2010/wordml" w:rsidR="00DE6F18" w:rsidRDefault="00DE6F18" w14:paraId="20BF80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"Old coverage" or "old plan" means the mortgage insurance coverage or mortgage insurance plan the insured debtor had or participated in immediately prior to the consolidation.</w:t>
      </w:r>
      <w:r>
        <w:rPr>
          <w:rFonts w:ascii="Times New Roman" w:hAnsi="Times New Roman" w:eastAsia="Times New Roman" w:cs="Times New Roman"/>
          <w:sz w:val="22"/>
          <w:szCs w:val="22"/>
          <w:lang w:val="en-PH"/>
        </w:rPr>
      </w:r>
    </w:p>
    <w:p xmlns:w14="http://schemas.microsoft.com/office/word/2010/wordml" w14:paraId="5BCDF9AC" w14:textId="77777777">
      <w:pPr>
        <w:spacing w:before="0" w:after="0" w:line="240" w:lineRule="auto"/>
      </w:pPr>
      <w:r>
        <w:t/>
      </w:r>
    </w:p>
    <w:p xmlns:w14="http://schemas.microsoft.com/office/word/2010/wordml" w:rsidR="00DE6F18" w:rsidRDefault="00DE6F18" w14:paraId="040C70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w:t>
      </w:r>
      <w:r>
        <w:rPr>
          <w:rFonts w:ascii="Times New Roman" w:hAnsi="Times New Roman" w:eastAsia="Times New Roman" w:cs="Times New Roman"/>
          <w:sz w:val="22"/>
          <w:szCs w:val="22"/>
          <w:lang w:val="en-PH"/>
        </w:rPr>
      </w:r>
    </w:p>
    <w:p xmlns:w14="http://schemas.microsoft.com/office/word/2010/wordml" w14:paraId="5322EF48" w14:textId="77777777">
      <w:pPr>
        <w:spacing w:before="0" w:after="0" w:line="240" w:lineRule="auto"/>
      </w:pPr>
      <w:r>
        <w:t/>
      </w:r>
    </w:p>
    <w:p xmlns:w14="http://schemas.microsoft.com/office/word/2010/wordml" w:rsidR="00DE6F18" w:rsidRDefault="00DE6F18" w14:paraId="3DC016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38-85-30. Requirements for insurer's participation in consolidation.</w:t>
      </w:r>
      <w:r>
        <w:rPr>
          <w:rFonts w:ascii="Times New Roman" w:hAnsi="Times New Roman" w:eastAsia="Times New Roman" w:cs="Times New Roman"/>
          <w:b w:val="true"/>
          <w:sz w:val="22"/>
          <w:szCs w:val="22"/>
          <w:lang w:val="en-PH"/>
        </w:rPr>
      </w:r>
    </w:p>
    <w:p xmlns:w14="http://schemas.microsoft.com/office/word/2010/wordml" w:rsidR="00DE6F18" w:rsidRDefault="00DE6F18" w14:paraId="7E80D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insurer may participate in any consolidation, other than a loan transfer consolidation, unless it complies with the following requirements:</w:t>
      </w:r>
      <w:r>
        <w:rPr>
          <w:rFonts w:ascii="Times New Roman" w:hAnsi="Times New Roman" w:eastAsia="Times New Roman" w:cs="Times New Roman"/>
          <w:sz w:val="22"/>
          <w:szCs w:val="22"/>
          <w:lang w:val="en-PH"/>
        </w:rPr>
      </w:r>
    </w:p>
    <w:p xmlns:w14="http://schemas.microsoft.com/office/word/2010/wordml" w:rsidR="00DE6F18" w:rsidRDefault="00DE6F18" w14:paraId="0576E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offer of new coverage must be made to the mortgage debtors not less than thirty days prior to the proposed effective date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51101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conjunction with the offer of new coverage, the new insurer shall disclose in writing to each debtor the following:</w:t>
      </w:r>
      <w:r>
        <w:rPr>
          <w:rFonts w:ascii="Times New Roman" w:hAnsi="Times New Roman" w:eastAsia="Times New Roman" w:cs="Times New Roman"/>
          <w:sz w:val="22"/>
          <w:szCs w:val="22"/>
          <w:lang w:val="en-PH"/>
        </w:rPr>
      </w:r>
    </w:p>
    <w:p xmlns:w14="http://schemas.microsoft.com/office/word/2010/wordml" w:rsidR="00DE6F18" w:rsidRDefault="00DE6F18" w14:paraId="235BA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that the insured debtor may have the right to continue or convert his old coverage by paying premiums directly to the old insurer;</w:t>
      </w:r>
      <w:r>
        <w:rPr>
          <w:rFonts w:ascii="Times New Roman" w:hAnsi="Times New Roman" w:eastAsia="Times New Roman" w:cs="Times New Roman"/>
          <w:sz w:val="22"/>
          <w:szCs w:val="22"/>
          <w:lang w:val="en-PH"/>
        </w:rPr>
      </w:r>
    </w:p>
    <w:p xmlns:w14="http://schemas.microsoft.com/office/word/2010/wordml" w:rsidR="00DE6F18" w:rsidRDefault="00DE6F18" w14:paraId="0150B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the offer of new coverage is not conditioned upon either the termination or replacement of the old coverage;</w:t>
      </w:r>
      <w:r>
        <w:rPr>
          <w:rFonts w:ascii="Times New Roman" w:hAnsi="Times New Roman" w:eastAsia="Times New Roman" w:cs="Times New Roman"/>
          <w:sz w:val="22"/>
          <w:szCs w:val="22"/>
          <w:lang w:val="en-PH"/>
        </w:rPr>
      </w:r>
    </w:p>
    <w:p xmlns:w14="http://schemas.microsoft.com/office/word/2010/wordml" w:rsidR="00DE6F18" w:rsidRDefault="00DE6F18" w14:paraId="022BF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name and address of the old and the new insurer;</w:t>
      </w:r>
      <w:r>
        <w:rPr>
          <w:rFonts w:ascii="Times New Roman" w:hAnsi="Times New Roman" w:eastAsia="Times New Roman" w:cs="Times New Roman"/>
          <w:sz w:val="22"/>
          <w:szCs w:val="22"/>
          <w:lang w:val="en-PH"/>
        </w:rPr>
      </w:r>
    </w:p>
    <w:p xmlns:w14="http://schemas.microsoft.com/office/word/2010/wordml" w:rsidR="00DE6F18" w:rsidRDefault="00DE6F18" w14:paraId="4FB49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effective date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61702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that the financial institution is the primary beneficiary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4E9FB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whether premium rates under the new plan are guaranteed;</w:t>
      </w:r>
      <w:r>
        <w:rPr>
          <w:rFonts w:ascii="Times New Roman" w:hAnsi="Times New Roman" w:eastAsia="Times New Roman" w:cs="Times New Roman"/>
          <w:sz w:val="22"/>
          <w:szCs w:val="22"/>
          <w:lang w:val="en-PH"/>
        </w:rPr>
      </w:r>
    </w:p>
    <w:p xmlns:w14="http://schemas.microsoft.com/office/word/2010/wordml" w:rsidR="00DE6F18" w:rsidRDefault="00DE6F18" w14:paraId="0E4DEB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material differences between the new plan and the old plan;</w:t>
      </w:r>
      <w:r>
        <w:rPr>
          <w:rFonts w:ascii="Times New Roman" w:hAnsi="Times New Roman" w:eastAsia="Times New Roman" w:cs="Times New Roman"/>
          <w:sz w:val="22"/>
          <w:szCs w:val="22"/>
          <w:lang w:val="en-PH"/>
        </w:rPr>
      </w:r>
    </w:p>
    <w:p xmlns:w14="http://schemas.microsoft.com/office/word/2010/wordml" w:rsidR="00DE6F18" w:rsidRDefault="00DE6F18" w14:paraId="15B7E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that payment of the required premium constitutes acceptance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72813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insurer which fails to comply with item (1) of subsection (A) of this section shall notify the debtor, in writing, that he has the right to an unconditional refund of all premiums paid for the new coverage as long as he exercises that right, in writing, within thirty days from the notification.</w:t>
      </w:r>
      <w:r>
        <w:rPr>
          <w:rFonts w:ascii="Times New Roman" w:hAnsi="Times New Roman" w:eastAsia="Times New Roman" w:cs="Times New Roman"/>
          <w:sz w:val="22"/>
          <w:szCs w:val="22"/>
          <w:lang w:val="en-PH"/>
        </w:rPr>
      </w:r>
    </w:p>
    <w:p xmlns:w14="http://schemas.microsoft.com/office/word/2010/wordml" w:rsidR="00DE6F18" w:rsidRDefault="00DE6F18" w14:paraId="261C9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Disclosures required under this section may be made on behalf of the new insurer by the financial institution.</w:t>
      </w:r>
      <w:r>
        <w:rPr>
          <w:rFonts w:ascii="Times New Roman" w:hAnsi="Times New Roman" w:eastAsia="Times New Roman" w:cs="Times New Roman"/>
          <w:sz w:val="22"/>
          <w:szCs w:val="22"/>
          <w:lang w:val="en-PH"/>
        </w:rPr>
      </w:r>
    </w:p>
    <w:p xmlns:w14="http://schemas.microsoft.com/office/word/2010/wordml" w14:paraId="1899061D" w14:textId="77777777">
      <w:pPr>
        <w:spacing w:before="0" w:after="0" w:line="240" w:lineRule="auto"/>
      </w:pPr>
      <w:r>
        <w:t/>
      </w:r>
    </w:p>
    <w:p xmlns:w14="http://schemas.microsoft.com/office/word/2010/wordml" w:rsidR="00DE6F18" w:rsidRDefault="00DE6F18" w14:paraId="6FD0F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w:t>
      </w:r>
      <w:r>
        <w:rPr>
          <w:rFonts w:ascii="Times New Roman" w:hAnsi="Times New Roman" w:eastAsia="Times New Roman" w:cs="Times New Roman"/>
          <w:sz w:val="22"/>
          <w:szCs w:val="22"/>
          <w:lang w:val="en-PH"/>
        </w:rPr>
      </w:r>
    </w:p>
    <w:p xmlns:w14="http://schemas.microsoft.com/office/word/2010/wordml" w14:paraId="482F827D" w14:textId="77777777">
      <w:pPr>
        <w:spacing w:before="0" w:after="0" w:line="240" w:lineRule="auto"/>
      </w:pPr>
      <w:r>
        <w:t/>
      </w:r>
    </w:p>
    <w:p xmlns:w14="http://schemas.microsoft.com/office/word/2010/wordml" w:rsidR="00DE6F18" w:rsidRDefault="00DE6F18" w14:paraId="69D01E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38-85-40. Loan transfer consolidations.</w:t>
      </w:r>
      <w:r>
        <w:rPr>
          <w:rFonts w:ascii="Times New Roman" w:hAnsi="Times New Roman" w:eastAsia="Times New Roman" w:cs="Times New Roman"/>
          <w:b w:val="true"/>
          <w:sz w:val="22"/>
          <w:szCs w:val="22"/>
          <w:lang w:val="en-PH"/>
        </w:rPr>
      </w:r>
    </w:p>
    <w:p xmlns:w14="http://schemas.microsoft.com/office/word/2010/wordml" w:rsidR="00DE6F18" w:rsidRDefault="00DE6F18" w14:paraId="5AE2A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provisions apply to loan transfer consolidations:</w:t>
      </w:r>
      <w:r>
        <w:rPr>
          <w:rFonts w:ascii="Times New Roman" w:hAnsi="Times New Roman" w:eastAsia="Times New Roman" w:cs="Times New Roman"/>
          <w:sz w:val="22"/>
          <w:szCs w:val="22"/>
          <w:lang w:val="en-PH"/>
        </w:rPr>
      </w:r>
    </w:p>
    <w:p xmlns:w14="http://schemas.microsoft.com/office/word/2010/wordml" w:rsidR="00DE6F18" w:rsidRDefault="00DE6F18" w14:paraId="7DA35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offer of new coverage must be made as soon as reasonably possible after the loan transfer. If an offer of new coverage is not made within thirty days after the loan transfer, or at least thirty days prior to the proposed effective date of the new coverage, the insurer shall notify the debtor, in writing, that he has the right to an unconditional refund of all premiums paid for the new coverage as long as he exercises that right, in writing, within thirty days from the date of the notification.</w:t>
      </w:r>
      <w:r>
        <w:rPr>
          <w:rFonts w:ascii="Times New Roman" w:hAnsi="Times New Roman" w:eastAsia="Times New Roman" w:cs="Times New Roman"/>
          <w:sz w:val="22"/>
          <w:szCs w:val="22"/>
          <w:lang w:val="en-PH"/>
        </w:rPr>
      </w:r>
    </w:p>
    <w:p xmlns:w14="http://schemas.microsoft.com/office/word/2010/wordml" w:rsidR="00DE6F18" w:rsidRDefault="00DE6F18" w14:paraId="20E51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conjunction with the offer of new coverage, the new insurer shall disclose in writing to each debtor the following:</w:t>
      </w:r>
      <w:r>
        <w:rPr>
          <w:rFonts w:ascii="Times New Roman" w:hAnsi="Times New Roman" w:eastAsia="Times New Roman" w:cs="Times New Roman"/>
          <w:sz w:val="22"/>
          <w:szCs w:val="22"/>
          <w:lang w:val="en-PH"/>
        </w:rPr>
      </w:r>
    </w:p>
    <w:p xmlns:w14="http://schemas.microsoft.com/office/word/2010/wordml" w:rsidR="00DE6F18" w:rsidRDefault="00DE6F18" w14:paraId="5283A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that the insured debtor may have the right to continue or convert his old coverage by paying premiums directly to the old insurer;</w:t>
      </w:r>
      <w:r>
        <w:rPr>
          <w:rFonts w:ascii="Times New Roman" w:hAnsi="Times New Roman" w:eastAsia="Times New Roman" w:cs="Times New Roman"/>
          <w:sz w:val="22"/>
          <w:szCs w:val="22"/>
          <w:lang w:val="en-PH"/>
        </w:rPr>
      </w:r>
    </w:p>
    <w:p xmlns:w14="http://schemas.microsoft.com/office/word/2010/wordml" w:rsidR="00DE6F18" w:rsidRDefault="00DE6F18" w14:paraId="225FE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the offer of new coverage is not conditioned upon either the termination or replacement of the old coverage;</w:t>
      </w:r>
      <w:r>
        <w:rPr>
          <w:rFonts w:ascii="Times New Roman" w:hAnsi="Times New Roman" w:eastAsia="Times New Roman" w:cs="Times New Roman"/>
          <w:sz w:val="22"/>
          <w:szCs w:val="22"/>
          <w:lang w:val="en-PH"/>
        </w:rPr>
      </w:r>
    </w:p>
    <w:p xmlns:w14="http://schemas.microsoft.com/office/word/2010/wordml" w:rsidR="00DE6F18" w:rsidRDefault="00DE6F18" w14:paraId="001CA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name and address of the new insurer;</w:t>
      </w:r>
      <w:r>
        <w:rPr>
          <w:rFonts w:ascii="Times New Roman" w:hAnsi="Times New Roman" w:eastAsia="Times New Roman" w:cs="Times New Roman"/>
          <w:sz w:val="22"/>
          <w:szCs w:val="22"/>
          <w:lang w:val="en-PH"/>
        </w:rPr>
      </w:r>
    </w:p>
    <w:p xmlns:w14="http://schemas.microsoft.com/office/word/2010/wordml" w:rsidR="00DE6F18" w:rsidRDefault="00DE6F18" w14:paraId="319A28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effective date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15EE20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that the financial institution is the primary beneficiary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7FBC8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whether premium rates under the new plan are guaranteed;</w:t>
      </w:r>
      <w:r>
        <w:rPr>
          <w:rFonts w:ascii="Times New Roman" w:hAnsi="Times New Roman" w:eastAsia="Times New Roman" w:cs="Times New Roman"/>
          <w:sz w:val="22"/>
          <w:szCs w:val="22"/>
          <w:lang w:val="en-PH"/>
        </w:rPr>
      </w:r>
    </w:p>
    <w:p xmlns:w14="http://schemas.microsoft.com/office/word/2010/wordml" w:rsidR="00DE6F18" w:rsidRDefault="00DE6F18" w14:paraId="3DDC8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 description of the benefits provided under the new plan;</w:t>
      </w:r>
      <w:r>
        <w:rPr>
          <w:rFonts w:ascii="Times New Roman" w:hAnsi="Times New Roman" w:eastAsia="Times New Roman" w:cs="Times New Roman"/>
          <w:sz w:val="22"/>
          <w:szCs w:val="22"/>
          <w:lang w:val="en-PH"/>
        </w:rPr>
      </w:r>
    </w:p>
    <w:p xmlns:w14="http://schemas.microsoft.com/office/word/2010/wordml" w:rsidR="00DE6F18" w:rsidRDefault="00DE6F18" w14:paraId="51B68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that payment of the required premium constitutes acceptance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2F009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Disclosures required under this section may be made on behalf of the new insurer by the new servicer.</w:t>
      </w:r>
      <w:r>
        <w:rPr>
          <w:rFonts w:ascii="Times New Roman" w:hAnsi="Times New Roman" w:eastAsia="Times New Roman" w:cs="Times New Roman"/>
          <w:sz w:val="22"/>
          <w:szCs w:val="22"/>
          <w:lang w:val="en-PH"/>
        </w:rPr>
      </w:r>
    </w:p>
    <w:p xmlns:w14="http://schemas.microsoft.com/office/word/2010/wordml" w14:paraId="1412A0D7" w14:textId="77777777">
      <w:pPr>
        <w:spacing w:before="0" w:after="0" w:line="240" w:lineRule="auto"/>
      </w:pPr>
      <w:r>
        <w:t/>
      </w:r>
    </w:p>
    <w:p xmlns:w14="http://schemas.microsoft.com/office/word/2010/wordml" w:rsidR="00DE6F18" w:rsidRDefault="00DE6F18" w14:paraId="2D485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w:t>
      </w:r>
      <w:r>
        <w:rPr>
          <w:rFonts w:ascii="Times New Roman" w:hAnsi="Times New Roman" w:eastAsia="Times New Roman" w:cs="Times New Roman"/>
          <w:sz w:val="22"/>
          <w:szCs w:val="22"/>
          <w:lang w:val="en-PH"/>
        </w:rPr>
      </w:r>
    </w:p>
    <w:p xmlns:w14="http://schemas.microsoft.com/office/word/2010/wordml" w:rsidR="00DE6F18" w:rsidRDefault="00DE6F18" w14:paraId="0BEC0B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38-85-50. Additional requirements for insurer's participation in consolidations</w:t>
      </w:r>
      <w:r>
        <w:rPr>
          <w:rFonts w:ascii="Times New Roman" w:hAnsi="Times New Roman" w:eastAsia="Times New Roman" w:cs="Times New Roman"/>
          <w:sz w:val="22"/>
          <w:szCs w:val="22"/>
          <w:lang w:val="en-PH"/>
        </w:rPr>
      </w:r>
    </w:p>
    <w:p xmlns:w14="http://schemas.microsoft.com/office/word/2010/wordml" w:rsidR="00DE6F18" w:rsidRDefault="00DE6F18" w14:paraId="7F94E4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insurer may participate in any consolidation, including loan transfer consolidations, unless it complies with the following requirements:</w:t>
      </w:r>
      <w:r>
        <w:rPr>
          <w:rFonts w:ascii="Times New Roman" w:hAnsi="Times New Roman" w:eastAsia="Times New Roman" w:cs="Times New Roman"/>
          <w:sz w:val="22"/>
          <w:szCs w:val="22"/>
          <w:lang w:val="en-PH"/>
        </w:rPr>
      </w:r>
    </w:p>
    <w:p xmlns:w14="http://schemas.microsoft.com/office/word/2010/wordml" w:rsidR="00DE6F18" w:rsidRDefault="00DE6F18" w14:paraId="3746D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group certificate must be delivered to each debtor insured under the new plan. The group certificate shall include the following information:</w:t>
      </w:r>
      <w:r>
        <w:rPr>
          <w:rFonts w:ascii="Times New Roman" w:hAnsi="Times New Roman" w:eastAsia="Times New Roman" w:cs="Times New Roman"/>
          <w:sz w:val="22"/>
          <w:szCs w:val="22"/>
          <w:lang w:val="en-PH"/>
        </w:rPr>
      </w:r>
    </w:p>
    <w:p xmlns:w14="http://schemas.microsoft.com/office/word/2010/wordml" w:rsidR="00DE6F18" w:rsidRDefault="00DE6F18" w14:paraId="5F2C7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or names of the single or joint insureds;</w:t>
      </w:r>
      <w:r>
        <w:rPr>
          <w:rFonts w:ascii="Times New Roman" w:hAnsi="Times New Roman" w:eastAsia="Times New Roman" w:cs="Times New Roman"/>
          <w:sz w:val="22"/>
          <w:szCs w:val="22"/>
          <w:lang w:val="en-PH"/>
        </w:rPr>
      </w:r>
    </w:p>
    <w:p xmlns:w14="http://schemas.microsoft.com/office/word/2010/wordml" w:rsidR="00DE6F18" w:rsidRDefault="00DE6F18" w14:paraId="077BD9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identification of the insured mortgage;</w:t>
      </w:r>
      <w:r>
        <w:rPr>
          <w:rFonts w:ascii="Times New Roman" w:hAnsi="Times New Roman" w:eastAsia="Times New Roman" w:cs="Times New Roman"/>
          <w:sz w:val="22"/>
          <w:szCs w:val="22"/>
          <w:lang w:val="en-PH"/>
        </w:rPr>
      </w:r>
    </w:p>
    <w:p xmlns:w14="http://schemas.microsoft.com/office/word/2010/wordml" w:rsidR="00DE6F18" w:rsidRDefault="00DE6F18" w14:paraId="64790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amount of insurance under the new plan;</w:t>
      </w:r>
      <w:r>
        <w:rPr>
          <w:rFonts w:ascii="Times New Roman" w:hAnsi="Times New Roman" w:eastAsia="Times New Roman" w:cs="Times New Roman"/>
          <w:sz w:val="22"/>
          <w:szCs w:val="22"/>
          <w:lang w:val="en-PH"/>
        </w:rPr>
      </w:r>
    </w:p>
    <w:p xmlns:w14="http://schemas.microsoft.com/office/word/2010/wordml" w:rsidR="00DE6F18" w:rsidRDefault="00DE6F18" w14:paraId="30AA3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premium for the new coverage;</w:t>
      </w:r>
      <w:r>
        <w:rPr>
          <w:rFonts w:ascii="Times New Roman" w:hAnsi="Times New Roman" w:eastAsia="Times New Roman" w:cs="Times New Roman"/>
          <w:sz w:val="22"/>
          <w:szCs w:val="22"/>
          <w:lang w:val="en-PH"/>
        </w:rPr>
      </w:r>
    </w:p>
    <w:p xmlns:w14="http://schemas.microsoft.com/office/word/2010/wordml" w:rsidR="00DE6F18" w:rsidRDefault="00DE6F18" w14:paraId="4A474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effective date of the new coverage;</w:t>
      </w:r>
      <w:r>
        <w:rPr>
          <w:rFonts w:ascii="Times New Roman" w:hAnsi="Times New Roman" w:eastAsia="Times New Roman" w:cs="Times New Roman"/>
          <w:sz w:val="22"/>
          <w:szCs w:val="22"/>
          <w:lang w:val="en-PH"/>
        </w:rPr>
      </w:r>
    </w:p>
    <w:p xmlns:w14="http://schemas.microsoft.com/office/word/2010/wordml" w:rsidR="00DE6F18" w:rsidRDefault="00DE6F18" w14:paraId="6DA2B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beneficiary for the new coverage.</w:t>
      </w:r>
      <w:r>
        <w:rPr>
          <w:rFonts w:ascii="Times New Roman" w:hAnsi="Times New Roman" w:eastAsia="Times New Roman" w:cs="Times New Roman"/>
          <w:sz w:val="22"/>
          <w:szCs w:val="22"/>
          <w:lang w:val="en-PH"/>
        </w:rPr>
      </w:r>
    </w:p>
    <w:p xmlns:w14="http://schemas.microsoft.com/office/word/2010/wordml" w:rsidR="00DE6F18" w:rsidRDefault="00DE6F18" w14:paraId="4DD6B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group certificate evidencing the new coverage may not include a contestability clause or, in the case of mortgage life insurance, a provision excluding suicide.</w:t>
      </w:r>
      <w:r>
        <w:rPr>
          <w:rFonts w:ascii="Times New Roman" w:hAnsi="Times New Roman" w:eastAsia="Times New Roman" w:cs="Times New Roman"/>
          <w:sz w:val="22"/>
          <w:szCs w:val="22"/>
          <w:lang w:val="en-PH"/>
        </w:rPr>
      </w:r>
    </w:p>
    <w:p xmlns:w14="http://schemas.microsoft.com/office/word/2010/wordml" w:rsidR="00DE6F18" w:rsidRDefault="00DE6F18" w14:paraId="1BFA03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new coverage offered to the debtor must be the same type of coverage as the old coverage.</w:t>
      </w:r>
      <w:r>
        <w:rPr>
          <w:rFonts w:ascii="Times New Roman" w:hAnsi="Times New Roman" w:eastAsia="Times New Roman" w:cs="Times New Roman"/>
          <w:sz w:val="22"/>
          <w:szCs w:val="22"/>
          <w:lang w:val="en-PH"/>
        </w:rPr>
      </w:r>
    </w:p>
    <w:p xmlns:w14="http://schemas.microsoft.com/office/word/2010/wordml" w:rsidR="00DE6F18" w:rsidRDefault="00DE6F18" w14:paraId="2D02E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Notwithstanding the provisions of Section 38-65-210, all group mortgage life insurance certificates shall include a conversion privilege permitting an insured debtor to convert, without evidence of insurability, to an individual policy of decreasing term insurance within thirty days of the date the insured debtor's group coverage is terminated for any reason other than the nonpayment of premiums. The initial amount of coverage under the individual policy must be an amount equal to the amount of coverage</w:t>
      </w:r>
      <w:r>
        <w:rPr>
          <w:rFonts w:ascii="Times New Roman" w:hAnsi="Times New Roman" w:eastAsia="Times New Roman" w:cs="Times New Roman"/>
          <w:sz w:val="22"/>
          <w:szCs w:val="22"/>
          <w:lang w:val="en-PH"/>
        </w:rPr>
        <w:t xml:space="preserve"> terminated under the group policy and must decrease over a term that corresponds with the scheduled term of the insured debtor's mortgage loan.</w:t>
      </w:r>
      <w:r>
        <w:rPr>
          <w:rFonts w:ascii="Times New Roman" w:hAnsi="Times New Roman" w:eastAsia="Times New Roman" w:cs="Times New Roman"/>
          <w:sz w:val="22"/>
          <w:szCs w:val="22"/>
          <w:lang w:val="en-PH"/>
        </w:rPr>
      </w:r>
    </w:p>
    <w:p xmlns:w14="http://schemas.microsoft.com/office/word/2010/wordml" w:rsidR="00DE6F18" w:rsidRDefault="00DE6F18" w14:paraId="123DD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Whenever the offer of coverage under the new plan is based on the same premium as charged under the old plan, all supplemental benefits provided by the old plan must be provided by the new plan.</w:t>
      </w:r>
      <w:r>
        <w:rPr>
          <w:rFonts w:ascii="Times New Roman" w:hAnsi="Times New Roman" w:eastAsia="Times New Roman" w:cs="Times New Roman"/>
          <w:sz w:val="22"/>
          <w:szCs w:val="22"/>
          <w:lang w:val="en-PH"/>
        </w:rPr>
      </w:r>
    </w:p>
    <w:p xmlns:w14="http://schemas.microsoft.com/office/word/2010/wordml" w:rsidR="00DE6F18" w:rsidRDefault="00DE6F18" w14:paraId="38DDC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w:t>
      </w:r>
      <w:r>
        <w:rPr>
          <w:rFonts w:ascii="Times New Roman" w:hAnsi="Times New Roman" w:eastAsia="Times New Roman" w:cs="Times New Roman"/>
          <w:sz w:val="22"/>
          <w:szCs w:val="22"/>
          <w:lang w:val="en-PH"/>
        </w:rPr>
      </w:r>
    </w:p>
    <w:p xmlns:w14="http://schemas.microsoft.com/office/word/2010/wordml" w14:paraId="06F58992" w14:textId="77777777">
      <w:pPr>
        <w:spacing w:before="0" w:after="0" w:line="240" w:lineRule="auto"/>
      </w:pPr>
      <w:r>
        <w:t/>
      </w:r>
    </w:p>
    <w:p xmlns:w14="http://schemas.microsoft.com/office/word/2010/wordml" w:rsidR="00DE6F18" w:rsidRDefault="00DE6F18" w14:paraId="2E022A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38-85-60. Premiums.</w:t>
      </w:r>
      <w:r>
        <w:rPr>
          <w:rFonts w:ascii="Times New Roman" w:hAnsi="Times New Roman" w:eastAsia="Times New Roman" w:cs="Times New Roman"/>
          <w:b w:val="true"/>
          <w:sz w:val="22"/>
          <w:szCs w:val="22"/>
          <w:lang w:val="en-PH"/>
        </w:rPr>
      </w:r>
    </w:p>
    <w:p xmlns:w14="http://schemas.microsoft.com/office/word/2010/wordml" w:rsidR="00DE6F18" w:rsidRDefault="00DE6F18" w14:paraId="67D2A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insurer charges debtors the same premium for the new coverage that they were paying for the old coverage, and, as a result, insured debtors of a financial institution are charged different premium rates for the same coverage, the rate differences do not constitute unfair discrimination under Sections 38-55-50 and 38-57-120, so long as all the applicable requirements of this chapter are met.</w:t>
      </w:r>
      <w:r>
        <w:rPr>
          <w:rFonts w:ascii="Times New Roman" w:hAnsi="Times New Roman" w:eastAsia="Times New Roman" w:cs="Times New Roman"/>
          <w:sz w:val="22"/>
          <w:szCs w:val="22"/>
          <w:lang w:val="en-PH"/>
        </w:rPr>
      </w:r>
    </w:p>
    <w:p xmlns:w14="http://schemas.microsoft.com/office/word/2010/wordml" w14:paraId="77572494" w14:textId="77777777">
      <w:pPr>
        <w:spacing w:before="0" w:after="0" w:line="240" w:lineRule="auto"/>
      </w:pPr>
      <w:r>
        <w:t/>
      </w:r>
    </w:p>
    <w:p xmlns:w14="http://schemas.microsoft.com/office/word/2010/wordml" w:rsidR="00DE6F18" w:rsidRDefault="00DE6F18" w14:paraId="7E35E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w:t>
      </w:r>
      <w:r>
        <w:rPr>
          <w:rFonts w:ascii="Times New Roman" w:hAnsi="Times New Roman" w:eastAsia="Times New Roman" w:cs="Times New Roman"/>
          <w:sz w:val="22"/>
          <w:szCs w:val="22"/>
          <w:lang w:val="en-PH"/>
        </w:rPr>
      </w:r>
    </w:p>
    <w:p xmlns:w14="http://schemas.microsoft.com/office/word/2010/wordml" w14:paraId="6B0767E1" w14:textId="77777777">
      <w:pPr>
        <w:spacing w:before="0" w:after="0" w:line="240" w:lineRule="auto"/>
      </w:pPr>
      <w:r>
        <w:t/>
      </w:r>
    </w:p>
    <w:p xmlns:w14="http://schemas.microsoft.com/office/word/2010/wordml" w:rsidR="00DE6F18" w:rsidRDefault="00DE6F18" w14:paraId="4CD7B1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38-85-70. Group policy or group certificate of mortgage insurance to be filed with and approved by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6CED47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group policy or group certificate of mortgage insurance used in connection with a consolidation, nor any application, endorsement, or rider which becomes a part of any such group policy or certificate, may be issued or delivered in this State until a copy of the form has been filed with and approved by the director or his designee.</w:t>
      </w:r>
      <w:r>
        <w:rPr>
          <w:rFonts w:ascii="Times New Roman" w:hAnsi="Times New Roman" w:eastAsia="Times New Roman" w:cs="Times New Roman"/>
          <w:sz w:val="22"/>
          <w:szCs w:val="22"/>
          <w:lang w:val="en-PH"/>
        </w:rPr>
      </w:r>
    </w:p>
    <w:p xmlns:w14="http://schemas.microsoft.com/office/word/2010/wordml" w14:paraId="301544E0" w14:textId="77777777">
      <w:pPr>
        <w:spacing w:before="0" w:after="0" w:line="240" w:lineRule="auto"/>
      </w:pPr>
      <w:r>
        <w:t/>
      </w:r>
    </w:p>
    <w:p xmlns:w14="http://schemas.microsoft.com/office/word/2010/wordml" w:rsidR="00DE6F18" w:rsidRDefault="00DE6F18" w14:paraId="5E31F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 1993 Act No. 181, § 834.</w:t>
      </w:r>
      <w:r>
        <w:rPr>
          <w:rFonts w:ascii="Times New Roman" w:hAnsi="Times New Roman" w:eastAsia="Times New Roman" w:cs="Times New Roman"/>
          <w:sz w:val="22"/>
          <w:szCs w:val="22"/>
          <w:lang w:val="en-PH"/>
        </w:rPr>
      </w:r>
    </w:p>
    <w:p xmlns:w14="http://schemas.microsoft.com/office/word/2010/wordml" w14:paraId="36123457" w14:textId="77777777">
      <w:pPr>
        <w:spacing w:before="0" w:after="0" w:line="240" w:lineRule="auto"/>
      </w:pPr>
      <w:r>
        <w:t/>
      </w:r>
    </w:p>
    <w:p xmlns:w14="http://schemas.microsoft.com/office/word/2010/wordml" w:rsidR="00DE6F18" w:rsidRDefault="00DE6F18" w14:paraId="377D28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38-85-80. Authorization to promulgate regulations.</w:t>
      </w:r>
      <w:r>
        <w:rPr>
          <w:rFonts w:ascii="Times New Roman" w:hAnsi="Times New Roman" w:eastAsia="Times New Roman" w:cs="Times New Roman"/>
          <w:b w:val="true"/>
          <w:sz w:val="22"/>
          <w:szCs w:val="22"/>
          <w:lang w:val="en-PH"/>
        </w:rPr>
      </w:r>
    </w:p>
    <w:p xmlns:w14="http://schemas.microsoft.com/office/word/2010/wordml" w:rsidR="00DE6F18" w:rsidRDefault="00DE6F18" w14:paraId="0600E8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is authorized to promulgate regulations to implement this chapter.</w:t>
      </w:r>
      <w:r>
        <w:rPr>
          <w:rFonts w:ascii="Times New Roman" w:hAnsi="Times New Roman" w:eastAsia="Times New Roman" w:cs="Times New Roman"/>
          <w:sz w:val="22"/>
          <w:szCs w:val="22"/>
          <w:lang w:val="en-PH"/>
        </w:rPr>
      </w:r>
    </w:p>
    <w:p xmlns:w14="http://schemas.microsoft.com/office/word/2010/wordml" w14:paraId="4EC06BD6" w14:textId="77777777">
      <w:pPr>
        <w:spacing w:before="0" w:after="0" w:line="240" w:lineRule="auto"/>
      </w:pPr>
      <w:r>
        <w:t/>
      </w:r>
    </w:p>
    <w:p xmlns:w14="http://schemas.microsoft.com/office/word/2010/wordml" w:rsidR="00DE6F18" w:rsidRDefault="00DE6F18" w14:paraId="153CB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382, § 2; 1993 Act No. 181, § 835.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