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680973">
        <w:rPr>
          <w:rFonts w:ascii="Letter Gothic" w:hAnsi="Letter Gothic"/>
          <w:sz w:val="18"/>
        </w:rPr>
        <w:t xml:space="preserve">  15-0005                                              SECTION  15B                                                PAGE 0053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1 I. EDUCATION AND GENERAL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2  A.  UNRESTRICTED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PERSONAL SERVICE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   CLASSIFIED POSITIONS            5,788,302     850,000   5,964,295     636,779   5,964,295     636,779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5                                     (187.80)     (49.06)    (187.80)     (49.06)    (187.80)     (49.06)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 UNCLASSIFIED POSITIONS         11,793,889   6,000,000  11,634,531   4,508,490  11,634,531   4,508,490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7                                     (164.42)    (106.82)    (164.42)    (106.82)    (164.42)    (106.82)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8    OTHER PERSONAL SERVICES         1,063,899               1,099,331               1,099,331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9   TOTAL PERSONAL SERVICE          18,646,090   6,850,000  18,698,157   5,145,269  18,698,157   5,145,269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                                    (352.22)    (155.88)    (352.22)    (155.88)    (352.22)    (155.88)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OTHER OPERATING EXPENSES        10,673,367               9,614,417               9,614,417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12  TOTAL UNRESTRICTED               29,319,457   6,850,000  28,312,574   5,145,269  28,312,574   5,145,269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13                                     (352.22)    (155.88)    (352.22)    (155.88)    (352.22)    (155.88)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B.  RESTRICTED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16   PERSONAL SERVICE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CLASSIFIED POSITIONS               67,333                  77,537                  77,537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18                                      (11.44)                 (11.44)                 (11.44)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   UNCLASSIFIED POSITIONS            429,836                 456,591                 456,591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20                                       (2.85)                  (2.85)                  (2.85)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21    OTHER PERSONAL SERVICES           268,753                 271,794                 271,794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  TOTAL PERSONAL SERVICE             765,922                 805,922                 805,922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23                                      (14.29)                 (14.29)                 (14.29)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24   OTHER OPERATING EXPENSES        11,953,549              12,111,707              12,111,707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25  TOTAL RESTRICTED                 12,719,471              12,917,629              12,917,629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26                                      (14.29)                 (14.29)                 (14.29)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27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28 TOTAL EDUCATION &amp; GENERAL         42,038,928   6,850,000  41,230,203   5,145,269  41,230,203   5,145,269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29                                     (366.51)    (155.88)    (366.51)    (155.88)    (366.51)    (155.88)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30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31 II.  AUXILIARY SERVICES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32  PERSONAL SERVICE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33   CLASSIFIED POSITIONS               448,029                 524,713                 524,713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34                                      (13.75)                 (13.75)                 (13.75)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35   OTHER PERSONAL SERVICES            107,176                 160,001                 160,001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36  TOTAL PERSONAL SERVICE              555,205                 684,714                 684,714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37                                      (13.75)                 (13.75)                 (13.75)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38  OTHER OPERATING EXPENSES          5,572,297               4,442,788               4,442,788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39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680973">
        <w:rPr>
          <w:rFonts w:ascii="Letter Gothic" w:hAnsi="Letter Gothic"/>
          <w:sz w:val="18"/>
        </w:rPr>
        <w:t xml:space="preserve">  15-0006                                              SECTION  15B                                                PAGE 0054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             U S C - AIKEN CAMPUS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---- 2009-2010 ----  ------------------- 2010-2011 ------------------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1 TOTAL AUXILIARY                    6,127,502               5,127,502               5,127,502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2                                      (13.75)                 (13.75)                 (13.75)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3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4 III. EMPLOYEE BENEFITS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5  C.  STATE EMPLOYER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6   CONTRIBUTIONS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7   EMPLOYER CONTRIBUTIONS           5,240,561   1,331,483   5,355,767     994,934   5,355,767     994,934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 xml:space="preserve"> 8  TOTAL FRINGE BENEFITS             5,240,561   1,331,483   5,355,767     994,934   5,355,767     994,934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10 TOTAL EMPLOYEE BENEFITS            5,240,561   1,331,483   5,355,767     994,934   5,355,767     994,934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11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12 IV. NONRECURRING APPROPRIATIONS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13  ARRA STABILIZATION FUNDING        1,469,806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680973">
        <w:rPr>
          <w:rFonts w:ascii="Letter Gothic" w:hAnsi="Letter Gothic"/>
          <w:sz w:val="18"/>
        </w:rPr>
        <w:t xml:space="preserve">                                    </w:t>
      </w:r>
      <w:r w:rsidRPr="0068097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14 TOTAL NON-RECURRING APPRO.         1,469,806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15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16 TOTAL NON-RECURRING                1,469,806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18 U S C - AIKEN CAMPUS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19 TOTAL RECURRING BASE              53,406,991   8,181,483  51,713,472   6,140,203  51,713,472   6,140,203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20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21 TOTAL FUNDS AVAILABLE             54,876,797   8,181,483  51,713,472   6,140,203  51,713,472   6,140,203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680973">
        <w:rPr>
          <w:rFonts w:ascii="Letter Gothic" w:hAnsi="Letter Gothic"/>
          <w:sz w:val="18"/>
        </w:rPr>
        <w:t>22 TOTAL AUTHORIZED FTE POSITIONS      (380.26)    (155.88)    (380.26)    (155.88)    (380.26)    (155.88)</w:t>
      </w:r>
    </w:p>
    <w:p w:rsidR="002110C2" w:rsidRPr="00680973" w:rsidRDefault="002110C2" w:rsidP="002110C2">
      <w:pPr>
        <w:spacing w:line="170" w:lineRule="exact"/>
        <w:rPr>
          <w:rFonts w:ascii="Letter Gothic" w:hAnsi="Letter Gothic"/>
          <w:sz w:val="18"/>
        </w:rPr>
      </w:pPr>
      <w:r w:rsidRPr="0068097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110C2" w:rsidRDefault="002110C2" w:rsidP="002110C2">
      <w:pPr>
        <w:spacing w:line="170" w:lineRule="exact"/>
        <w:rPr>
          <w:rFonts w:ascii="Letter Gothic" w:hAnsi="Letter Gothic"/>
          <w:sz w:val="18"/>
        </w:rPr>
      </w:pPr>
    </w:p>
    <w:p w:rsidR="001F4392" w:rsidRPr="002110C2" w:rsidRDefault="001F4392" w:rsidP="002110C2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2110C2" w:rsidSect="002110C2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20A3CB1-1943-41FB-B18D-D0E814D6759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BCFB582E-52A9-479D-8FF5-C31CF2881B5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FDE4C2F3-8182-41E7-A19A-4E42C7E442E3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DC391393-C59D-465A-999B-0C7341B6C18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1E8FDE54-6068-4247-AA82-3530330FBA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110C2"/>
    <w:rsid w:val="00047E19"/>
    <w:rsid w:val="001F4392"/>
    <w:rsid w:val="002110C2"/>
    <w:rsid w:val="00277B59"/>
    <w:rsid w:val="002F4BB6"/>
    <w:rsid w:val="0030636B"/>
    <w:rsid w:val="00384BCD"/>
    <w:rsid w:val="00410533"/>
    <w:rsid w:val="004258E0"/>
    <w:rsid w:val="004D571B"/>
    <w:rsid w:val="00501F46"/>
    <w:rsid w:val="005445C7"/>
    <w:rsid w:val="00585F9F"/>
    <w:rsid w:val="005E2DA3"/>
    <w:rsid w:val="0060572E"/>
    <w:rsid w:val="00612E82"/>
    <w:rsid w:val="0061370E"/>
    <w:rsid w:val="00692A36"/>
    <w:rsid w:val="006C4912"/>
    <w:rsid w:val="00720FD3"/>
    <w:rsid w:val="008D0930"/>
    <w:rsid w:val="008D68D4"/>
    <w:rsid w:val="00A445B4"/>
    <w:rsid w:val="00A81EE9"/>
    <w:rsid w:val="00AA21B4"/>
    <w:rsid w:val="00BB7C3A"/>
    <w:rsid w:val="00C53966"/>
    <w:rsid w:val="00CB592C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1191</Words>
  <Characters>6793</Characters>
  <Application>Microsoft Office Word</Application>
  <DocSecurity>0</DocSecurity>
  <Lines>56</Lines>
  <Paragraphs>15</Paragraphs>
  <ScaleCrop>false</ScaleCrop>
  <Company>LPITS</Company>
  <LinksUpToDate>false</LinksUpToDate>
  <CharactersWithSpaces>7969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2010-03-23T13:42:00Z</dcterms:created>
  <dcterms:modified xsi:type="dcterms:W3CDTF">2010-03-23T13:42:00Z</dcterms:modified>
</cp:coreProperties>
</file>