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1987" w:rsidRPr="0054438A" w:rsidRDefault="00C21987" w:rsidP="00C219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38A">
        <w:rPr>
          <w:rFonts w:ascii="Letter Gothic" w:hAnsi="Letter Gothic"/>
          <w:sz w:val="18"/>
        </w:rPr>
        <w:t xml:space="preserve">  45-0001                                              SECTION  45                                                 PAGE 0189</w:t>
      </w:r>
    </w:p>
    <w:p w:rsidR="00C21987" w:rsidRDefault="00C21987" w:rsidP="00C219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ATTORNEY GENERAL'S OFFICE</w:t>
      </w:r>
    </w:p>
    <w:p w:rsidR="00C21987" w:rsidRDefault="00C21987" w:rsidP="00C219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C21987" w:rsidRDefault="00C21987" w:rsidP="00C219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C21987" w:rsidRDefault="00C21987" w:rsidP="00C219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21987" w:rsidRDefault="00C21987" w:rsidP="00C219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21987" w:rsidRDefault="00C21987" w:rsidP="00C219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21987" w:rsidRDefault="00C21987" w:rsidP="00C21987">
      <w:pPr>
        <w:spacing w:line="170" w:lineRule="exact"/>
        <w:rPr>
          <w:rFonts w:ascii="Letter Gothic" w:hAnsi="Letter Gothic"/>
          <w:sz w:val="18"/>
        </w:rPr>
      </w:pPr>
    </w:p>
    <w:p w:rsidR="00C21987" w:rsidRDefault="00C21987" w:rsidP="00C219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STATE LITIGATION</w:t>
      </w:r>
    </w:p>
    <w:p w:rsidR="00C21987" w:rsidRDefault="00C21987" w:rsidP="00C219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PERSONAL SERVICE</w:t>
      </w:r>
    </w:p>
    <w:p w:rsidR="00C21987" w:rsidRDefault="00C21987" w:rsidP="00C219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ATTORNEY GENERAL                    92,007      92,007      92,007      92,007      92,007      92,007</w:t>
      </w:r>
    </w:p>
    <w:p w:rsidR="00C21987" w:rsidRDefault="00C21987" w:rsidP="00C219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C21987" w:rsidRDefault="00C21987" w:rsidP="00C219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CLASSIFIED POSITIONS             5,876,511   3,756,153   4,857,832   2,737,474   4,857,832   2,737,474</w:t>
      </w:r>
    </w:p>
    <w:p w:rsidR="00C21987" w:rsidRDefault="00C21987" w:rsidP="00C219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                                 (166.25)    (124.05)    (166.25)    (124.05)    (166.25)    (124.05)</w:t>
      </w:r>
    </w:p>
    <w:p w:rsidR="00C21987" w:rsidRDefault="00C21987" w:rsidP="00C219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OTHER PERSONAL SERVICES            715,010      25,000     765,010      25,000     765,010      25,000</w:t>
      </w:r>
    </w:p>
    <w:p w:rsidR="00C21987" w:rsidRPr="0054438A" w:rsidRDefault="00C21987" w:rsidP="00C2198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1987" w:rsidRDefault="00C21987" w:rsidP="00C219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TOTAL PERSONAL SERVICE            6,683,528   3,873,160   5,714,849   2,854,481   5,714,849   2,854,481</w:t>
      </w:r>
    </w:p>
    <w:p w:rsidR="00C21987" w:rsidRDefault="00C21987" w:rsidP="00C219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                                   (167.25)    (125.05)    (167.25)    (125.05)    (167.25)    (125.05)</w:t>
      </w:r>
    </w:p>
    <w:p w:rsidR="00C21987" w:rsidRDefault="00C21987" w:rsidP="00C219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OTHER OPERATING EXPENSES          5,061,698     260,503   8,744,198     260,503   8,744,198     260,503</w:t>
      </w:r>
    </w:p>
    <w:p w:rsidR="00C21987" w:rsidRDefault="00C21987" w:rsidP="00C219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21987" w:rsidRDefault="00C21987" w:rsidP="00C219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TOTAL STATE LITIGATION            11,745,226   4,133,663  14,459,047   3,114,984  14,459,047   3,114,984</w:t>
      </w:r>
    </w:p>
    <w:p w:rsidR="00C21987" w:rsidRDefault="00C21987" w:rsidP="00C219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                                    (167.25)    (125.05)    (167.25)    (125.05)    (167.25)    (125.05)</w:t>
      </w:r>
    </w:p>
    <w:p w:rsidR="00C21987" w:rsidRPr="0054438A" w:rsidRDefault="00C21987" w:rsidP="00C219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21987" w:rsidRDefault="00C21987" w:rsidP="00C219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II. EMPLOYEE BENEFITS</w:t>
      </w:r>
    </w:p>
    <w:p w:rsidR="00C21987" w:rsidRDefault="00C21987" w:rsidP="00C219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C. STATE EMPLOYER CONTRIBUTIONS</w:t>
      </w:r>
    </w:p>
    <w:p w:rsidR="00C21987" w:rsidRDefault="00C21987" w:rsidP="00C219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EMPLOYER CONTRIBUTIONS           1,729,799     924,956   1,405,239     585,396   1,405,239     585,396</w:t>
      </w:r>
    </w:p>
    <w:p w:rsidR="00C21987" w:rsidRPr="0054438A" w:rsidRDefault="00C21987" w:rsidP="00C2198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1987" w:rsidRDefault="00C21987" w:rsidP="00C219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 TOTAL FRINGE BENEFITS             1,729,799     924,956   1,405,239     585,396   1,405,239     585,396</w:t>
      </w:r>
    </w:p>
    <w:p w:rsidR="00C21987" w:rsidRDefault="00C21987" w:rsidP="00C219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21987" w:rsidRDefault="00C21987" w:rsidP="00C219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TOTAL EMPLOYEE BENEFITS            1,729,799     924,956   1,405,239     585,396   1,405,239     585,396</w:t>
      </w:r>
    </w:p>
    <w:p w:rsidR="00C21987" w:rsidRPr="0054438A" w:rsidRDefault="00C21987" w:rsidP="00C219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C21987" w:rsidRDefault="00C21987" w:rsidP="00C219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ATTORNEY GENERAL'S OFFICE</w:t>
      </w:r>
    </w:p>
    <w:p w:rsidR="00C21987" w:rsidRDefault="00C21987" w:rsidP="00C219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</w:t>
      </w:r>
    </w:p>
    <w:p w:rsidR="00C21987" w:rsidRDefault="00C21987" w:rsidP="00C219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TOTAL FUNDS AVAILABLE             13,475,025   5,058,619  15,864,286   3,700,380  15,864,286   3,700,380</w:t>
      </w:r>
    </w:p>
    <w:p w:rsidR="00C21987" w:rsidRDefault="00C21987" w:rsidP="00C219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25 TOTAL AUTHORIZED FTE POSITIONS      (167.25)    (125.05)    (167.25)    (125.05)    (167.25)    (125.05)</w:t>
      </w:r>
    </w:p>
    <w:p w:rsidR="00C21987" w:rsidRPr="0054438A" w:rsidRDefault="00C21987" w:rsidP="00C219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C21987" w:rsidRDefault="00C21987" w:rsidP="00C21987">
      <w:pPr>
        <w:spacing w:line="170" w:lineRule="exact"/>
        <w:rPr>
          <w:rFonts w:ascii="Letter Gothic" w:hAnsi="Letter Gothic"/>
          <w:sz w:val="18"/>
        </w:rPr>
      </w:pPr>
    </w:p>
    <w:p w:rsidR="00C21987" w:rsidRDefault="00C21987" w:rsidP="00C2198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C21987" w:rsidRDefault="001F4392" w:rsidP="00C21987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C21987" w:rsidSect="00C2198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B05AD10-4960-4EE1-9DF0-96DDF6FE048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9163F71-78F8-473F-8B98-BBCC82E7B7B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6EE293F-C1DB-4A1B-8422-CAEF5335355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107F766-C021-47AE-AAE4-2F128FEE89CB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BC662E0-BF2A-4562-9940-C04C54E4D1B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21987"/>
    <w:rsid w:val="00047E19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9E3D43"/>
    <w:rsid w:val="00A03550"/>
    <w:rsid w:val="00A445B4"/>
    <w:rsid w:val="00A81EE9"/>
    <w:rsid w:val="00AA21B4"/>
    <w:rsid w:val="00B027D4"/>
    <w:rsid w:val="00B048E7"/>
    <w:rsid w:val="00B0761D"/>
    <w:rsid w:val="00BB7C3A"/>
    <w:rsid w:val="00BF63BD"/>
    <w:rsid w:val="00C21987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522</Words>
  <Characters>2981</Characters>
  <Application>Microsoft Office Word</Application>
  <DocSecurity>0</DocSecurity>
  <Lines>24</Lines>
  <Paragraphs>6</Paragraphs>
  <ScaleCrop>false</ScaleCrop>
  <Company>LPITS</Company>
  <LinksUpToDate>false</LinksUpToDate>
  <CharactersWithSpaces>3497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2010-05-21T18:09:00Z</dcterms:created>
  <dcterms:modified xsi:type="dcterms:W3CDTF">2010-05-21T18:09:00Z</dcterms:modified>
</cp:coreProperties>
</file>