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6344" w:rsidRPr="00A0435D" w:rsidRDefault="00AB6344" w:rsidP="00AB6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0435D">
        <w:rPr>
          <w:rFonts w:ascii="Letter Gothic" w:hAnsi="Letter Gothic"/>
          <w:sz w:val="18"/>
        </w:rPr>
        <w:t xml:space="preserve">  30-0001                                              SECTION  30                                                 PAGE 0136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1 I. ADMINISTRATION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2  PERSONAL SERVICE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DIRECTOR                            91,664      91,664      91,664      91,664      91,664      91,664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4                                       (1.00)      (1.00)      (1.00)      (1.00)      (1.00)      (1.00)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 CLASSIFIED POSITIONS               371,528     361,507     139,758     139,758     139,758     139,758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6                                      (10.12)      (9.56)      (9.56)      (9.56)      (9.56)      (9.56)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7   OTHER PERSONAL SERVICES              1,000       1,000      12,950      12,950      12,950      12,950</w:t>
      </w:r>
    </w:p>
    <w:p w:rsidR="00AB6344" w:rsidRPr="00A0435D" w:rsidRDefault="00AB6344" w:rsidP="00AB6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8  TOTAL PERSONAL SERVICE              464,192     454,171     244,372     244,372     244,372     244,372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                                     (11.12)     (10.56)     (10.56)     (10.56)     (10.56)     (10.56)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OTHER OPERATING EXPENSES            315,519     315,519     313,398     307,402     311,398     305,402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12 TOTAL ADMINISTRATION                 779,711     769,690     557,770     551,774     555,770     549,774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                                     (11.12)     (10.56)     (10.56)     (10.56)     (10.56)     (10.56)</w:t>
      </w:r>
    </w:p>
    <w:p w:rsidR="00AB6344" w:rsidRPr="00A0435D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15 II. STATEWIDE ARTS SERVICES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PERSONAL SERVICE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  CLASSIFIED POSITIONS               867,820     774,185     713,961     664,129     713,961     664,129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18                                      (27.44)     (23.15)     (28.00)     (23.15)     (28.00)     (23.15)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   OTHER PERSONAL SERVICES             51,037      20,600      18,900      10,500      18,900      10,500</w:t>
      </w:r>
    </w:p>
    <w:p w:rsidR="00AB6344" w:rsidRPr="00A0435D" w:rsidRDefault="00AB6344" w:rsidP="00AB6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 TOTAL PERSONAL SERVICE              918,857     794,785     732,861     674,629     732,861     674,629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                                     (27.44)     (23.15)     (28.00)     (23.15)     (28.00)     (23.15)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OTHER OPERATING EXPENSES            172,499      64,932     182,784      72,554     181,784      71,554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23  DIST TO SUBDIVISIONS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24   ALLOC MUN-RESTRICTED                47,855                  62,671                  62,671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25   ALLOC CNTY-RESTRICTED               37,560                  26,775                  26,775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26   ALLOC SCHOOL DIST                  127,300                 197,454                 197,454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27   ALLOC OTHER STATE AGENCIES          35,050                  46,492                  46,492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28   ALLOC-PRIVATE SECTOR             1,014,123                 779,597                 779,597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29   ALLOC - PRIVATE SECTOR              11,050                   8,756                   8,756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30   AID MUN-RESTRICTED                   7,550       7,550      14,161      14,161      13,296      13,296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31   AID CNTY-RESTRICTED                    650         650         106         106         106         106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32   AID SCHOOL DISTRICTS               123,432     123,432      70,277      70,277      60,890      60,890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33   AID OTHER STATE AGENCIES           184,746     184,746     113,608     113,608     104,520     104,520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34   AID TO PRIVATE SECTOR              268,593     268,593     307,740     307,740     284,570     284,570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35   AID TO PRIVATE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36    SECTOR-REPORTABLE                  12,557      12,557       3,168       3,168       3,168       3,168</w:t>
      </w:r>
    </w:p>
    <w:p w:rsidR="00AB6344" w:rsidRPr="00A0435D" w:rsidRDefault="00AB6344" w:rsidP="00AB6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37  TOTAL DIST SUBDIVISIONS           1,870,466     597,528   1,630,805     509,060   1,588,295     466,550</w:t>
      </w:r>
    </w:p>
    <w:p w:rsidR="00AB6344" w:rsidRPr="00A0435D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</w:p>
    <w:p w:rsidR="00AB6344" w:rsidRPr="00A0435D" w:rsidRDefault="00AB6344" w:rsidP="00AB6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A0435D">
        <w:rPr>
          <w:rFonts w:ascii="Letter Gothic" w:hAnsi="Letter Gothic"/>
          <w:sz w:val="18"/>
        </w:rPr>
        <w:t xml:space="preserve">  30-0002                                              SECTION  30                                                 PAGE 0137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                ARTS COMMISSION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1 TOTAL STATEWIDE ARTS SERVICE       2,961,822   1,457,245   2,546,450   1,256,243   2,502,940   1,212,733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2                                      (27.44)     (23.15)     (28.00)     (23.15)     (28.00)     (23.15)</w:t>
      </w:r>
    </w:p>
    <w:p w:rsidR="00AB6344" w:rsidRPr="00A0435D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4 III. EMPLOYEE BENEFITS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5  C. STATE EMPLOYER CONTRIBUTIONS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6   EMPLOYER CONTRIBUTIONS             395,093     356,207     295,345     277,875     295,345     277,875</w:t>
      </w:r>
    </w:p>
    <w:p w:rsidR="00AB6344" w:rsidRPr="00A0435D" w:rsidRDefault="00AB6344" w:rsidP="00AB6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7  TOTAL FRINGE BENEFITS               395,093     356,207     295,345     277,875     295,345     277,875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 xml:space="preserve"> 9 TOTAL EMPLOYEE BENEFITS              395,093     356,207     295,345     277,875     295,345     277,875</w:t>
      </w:r>
    </w:p>
    <w:p w:rsidR="00AB6344" w:rsidRPr="00A0435D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11 IV. NON-RECURRING APPROPRIATIONS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12  ARRA                                500,000</w:t>
      </w:r>
    </w:p>
    <w:p w:rsidR="00AB6344" w:rsidRPr="00A0435D" w:rsidRDefault="00AB6344" w:rsidP="00AB634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0435D">
        <w:rPr>
          <w:rFonts w:ascii="Letter Gothic" w:hAnsi="Letter Gothic"/>
          <w:sz w:val="18"/>
        </w:rPr>
        <w:t xml:space="preserve">                                    </w:t>
      </w:r>
      <w:r w:rsidRPr="00A0435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13 TOTAL NON-RECURRING APPRO.           500,000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15 TOTAL NON-RECURRING                  500,000</w:t>
      </w:r>
    </w:p>
    <w:p w:rsidR="00AB6344" w:rsidRPr="00A0435D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17 ARTS COMMISSION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18 TOTAL RECURRING BASE               4,136,626   2,583,142   3,399,565   2,085,892   3,354,055   2,040,382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19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20 TOTAL FUNDS AVAILABLE              4,636,626   2,583,142   3,399,565   2,085,892   3,354,055   2,040,382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0435D">
        <w:rPr>
          <w:rFonts w:ascii="Letter Gothic" w:hAnsi="Letter Gothic"/>
          <w:sz w:val="18"/>
        </w:rPr>
        <w:t>21 TOTAL AUTHORIZED FTE POSITIONS       (38.56)     (33.71)     (38.56)     (33.71)     (38.56)     (33.71)</w:t>
      </w:r>
    </w:p>
    <w:p w:rsidR="00AB6344" w:rsidRPr="00A0435D" w:rsidRDefault="00AB6344" w:rsidP="00AB6344">
      <w:pPr>
        <w:spacing w:line="170" w:lineRule="exact"/>
        <w:rPr>
          <w:rFonts w:ascii="Letter Gothic" w:hAnsi="Letter Gothic"/>
          <w:sz w:val="18"/>
        </w:rPr>
      </w:pPr>
      <w:r w:rsidRPr="00A0435D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AB6344" w:rsidRDefault="00AB6344" w:rsidP="00AB6344">
      <w:pPr>
        <w:spacing w:line="170" w:lineRule="exact"/>
        <w:rPr>
          <w:rFonts w:ascii="Letter Gothic" w:hAnsi="Letter Gothic"/>
          <w:sz w:val="18"/>
        </w:rPr>
      </w:pPr>
    </w:p>
    <w:p w:rsidR="001F4392" w:rsidRPr="00AB6344" w:rsidRDefault="001F4392" w:rsidP="00AB6344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AB6344" w:rsidSect="00AB634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FC93CD5-7449-416D-B9C4-F3893001092C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9D3D921D-9A46-4CDE-A84F-6A4295AE5DC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43EE90AC-0FD6-466D-B66D-8B9B69CB696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89E9932-2E68-4985-990A-65C90624B270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B1B765F-84DC-492B-95E1-009C4FF1D45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AB6344"/>
    <w:rsid w:val="0004497A"/>
    <w:rsid w:val="00047E19"/>
    <w:rsid w:val="001F4392"/>
    <w:rsid w:val="00277B59"/>
    <w:rsid w:val="002F4BB6"/>
    <w:rsid w:val="002F7DD4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169DE"/>
    <w:rsid w:val="00720FD3"/>
    <w:rsid w:val="008D0930"/>
    <w:rsid w:val="008D68D4"/>
    <w:rsid w:val="00A03550"/>
    <w:rsid w:val="00A445B4"/>
    <w:rsid w:val="00A81EE9"/>
    <w:rsid w:val="00AA21B4"/>
    <w:rsid w:val="00AB6344"/>
    <w:rsid w:val="00B027D4"/>
    <w:rsid w:val="00B048E7"/>
    <w:rsid w:val="00BB7C3A"/>
    <w:rsid w:val="00BF63BD"/>
    <w:rsid w:val="00C53966"/>
    <w:rsid w:val="00CB592C"/>
    <w:rsid w:val="00D67B89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1167</Words>
  <Characters>6656</Characters>
  <Application>Microsoft Office Word</Application>
  <DocSecurity>0</DocSecurity>
  <Lines>55</Lines>
  <Paragraphs>15</Paragraphs>
  <ScaleCrop>false</ScaleCrop>
  <Company>LPITS</Company>
  <LinksUpToDate>false</LinksUpToDate>
  <CharactersWithSpaces>7808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2010-05-04T13:36:00Z</dcterms:created>
  <dcterms:modified xsi:type="dcterms:W3CDTF">2010-05-04T13:36:00Z</dcterms:modified>
</cp:coreProperties>
</file>