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4BC" w:rsidRDefault="00C024BC" w:rsidP="00C024BC">
      <w:pPr>
        <w:widowControl w:val="0"/>
        <w:jc w:val="center"/>
      </w:pPr>
      <w:bookmarkStart w:id="0" w:name="_GoBack"/>
      <w:bookmarkEnd w:id="0"/>
      <w:r w:rsidRPr="00C024BC">
        <w:rPr>
          <w:b/>
        </w:rPr>
        <w:t>South Carolina General Assembly</w:t>
      </w:r>
    </w:p>
    <w:p w:rsidR="00C024BC" w:rsidRDefault="00C024BC" w:rsidP="00C024BC">
      <w:pPr>
        <w:widowControl w:val="0"/>
        <w:jc w:val="center"/>
      </w:pPr>
      <w:r>
        <w:t>118th Session, 2009-2010</w:t>
      </w:r>
    </w:p>
    <w:p w:rsidR="00C024BC" w:rsidRDefault="00C024BC" w:rsidP="00C024BC">
      <w:pPr>
        <w:widowControl w:val="0"/>
        <w:jc w:val="left"/>
      </w:pPr>
    </w:p>
    <w:p w:rsidR="00C024BC" w:rsidRDefault="00C024BC" w:rsidP="00C024BC">
      <w:pPr>
        <w:widowControl w:val="0"/>
        <w:jc w:val="left"/>
        <w:rPr>
          <w:b/>
        </w:rPr>
      </w:pPr>
      <w:r w:rsidRPr="00C024BC">
        <w:rPr>
          <w:b/>
        </w:rPr>
        <w:t>S.</w:t>
      </w:r>
      <w:r>
        <w:rPr>
          <w:b/>
        </w:rPr>
        <w:t xml:space="preserve"> </w:t>
      </w:r>
      <w:r w:rsidRPr="00C024BC">
        <w:rPr>
          <w:b/>
        </w:rPr>
        <w:t>1081</w:t>
      </w:r>
    </w:p>
    <w:p w:rsidR="00C024BC" w:rsidRDefault="00C024BC" w:rsidP="00C024BC">
      <w:pPr>
        <w:widowControl w:val="0"/>
        <w:jc w:val="left"/>
        <w:rPr>
          <w:b/>
        </w:rPr>
      </w:pPr>
    </w:p>
    <w:p w:rsidR="00C024BC" w:rsidRDefault="00C024BC" w:rsidP="00C024BC">
      <w:pPr>
        <w:widowControl w:val="0"/>
        <w:jc w:val="left"/>
      </w:pPr>
      <w:r w:rsidRPr="00C024BC">
        <w:rPr>
          <w:b/>
        </w:rPr>
        <w:t>STATUS INFORMATION</w:t>
      </w:r>
    </w:p>
    <w:p w:rsidR="00C024BC" w:rsidRDefault="00C024BC" w:rsidP="00C024BC">
      <w:pPr>
        <w:widowControl w:val="0"/>
        <w:jc w:val="left"/>
      </w:pPr>
    </w:p>
    <w:p w:rsidR="00C024BC" w:rsidRDefault="00C024BC" w:rsidP="00C024BC">
      <w:pPr>
        <w:widowControl w:val="0"/>
        <w:jc w:val="left"/>
      </w:pPr>
      <w:r>
        <w:t>Concurrent Resolution</w:t>
      </w:r>
    </w:p>
    <w:p w:rsidR="00C024BC" w:rsidRDefault="00C024BC" w:rsidP="00C024BC">
      <w:pPr>
        <w:widowControl w:val="0"/>
        <w:jc w:val="left"/>
      </w:pPr>
      <w:r>
        <w:t>Sponsors: Senators Alexander and L. Martin</w:t>
      </w:r>
    </w:p>
    <w:p w:rsidR="00C024BC" w:rsidRDefault="00C024BC" w:rsidP="00C024BC">
      <w:pPr>
        <w:widowControl w:val="0"/>
        <w:jc w:val="left"/>
      </w:pPr>
      <w:r>
        <w:t>Document Path: l:\council\bills\gm\24399dw10.docx</w:t>
      </w:r>
    </w:p>
    <w:p w:rsidR="00C024BC" w:rsidRDefault="00C024BC" w:rsidP="00C024BC">
      <w:pPr>
        <w:widowControl w:val="0"/>
        <w:jc w:val="left"/>
      </w:pPr>
    </w:p>
    <w:p w:rsidR="00F45C49" w:rsidRDefault="00F45C49" w:rsidP="00C024BC">
      <w:pPr>
        <w:widowControl w:val="0"/>
        <w:jc w:val="left"/>
      </w:pPr>
      <w:r>
        <w:t>Introduced in the Senate on January 21, 2010</w:t>
      </w:r>
    </w:p>
    <w:p w:rsidR="00F45C49" w:rsidRDefault="00F45C49" w:rsidP="00C024BC">
      <w:pPr>
        <w:widowControl w:val="0"/>
        <w:jc w:val="left"/>
      </w:pPr>
      <w:r>
        <w:t>Introduced in the House on January 26, 2010</w:t>
      </w:r>
    </w:p>
    <w:p w:rsidR="00F45C49" w:rsidRDefault="00F45C49" w:rsidP="00C024BC">
      <w:pPr>
        <w:widowControl w:val="0"/>
        <w:jc w:val="left"/>
      </w:pPr>
      <w:r>
        <w:t>Adopted by the General Assembly on January 26, 2010</w:t>
      </w:r>
    </w:p>
    <w:p w:rsidR="00F45C49" w:rsidRDefault="00F45C49" w:rsidP="00C024BC">
      <w:pPr>
        <w:widowControl w:val="0"/>
        <w:jc w:val="left"/>
      </w:pPr>
    </w:p>
    <w:p w:rsidR="00C024BC" w:rsidRDefault="00C024BC" w:rsidP="00C024BC">
      <w:pPr>
        <w:widowControl w:val="0"/>
        <w:jc w:val="left"/>
      </w:pPr>
      <w:r>
        <w:t xml:space="preserve">Summary: </w:t>
      </w:r>
      <w:r w:rsidR="00862410">
        <w:t>Harold Alexander McKeown</w:t>
      </w:r>
    </w:p>
    <w:p w:rsidR="00C024BC" w:rsidRDefault="00C024BC" w:rsidP="00C024BC">
      <w:pPr>
        <w:widowControl w:val="0"/>
        <w:jc w:val="left"/>
      </w:pPr>
    </w:p>
    <w:p w:rsidR="00C024BC" w:rsidRDefault="00C024BC" w:rsidP="00C024BC">
      <w:pPr>
        <w:widowControl w:val="0"/>
        <w:jc w:val="left"/>
      </w:pPr>
    </w:p>
    <w:p w:rsidR="00C024BC" w:rsidRDefault="00C024BC" w:rsidP="00C024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24BC">
        <w:rPr>
          <w:b/>
        </w:rPr>
        <w:t>HISTORY OF LEGISLATIVE ACTIONS</w:t>
      </w:r>
    </w:p>
    <w:p w:rsidR="00C024BC" w:rsidRDefault="00C024BC" w:rsidP="00C024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24BC" w:rsidRPr="00C024BC" w:rsidRDefault="00C024BC" w:rsidP="00C024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24BC">
        <w:rPr>
          <w:u w:val="single"/>
        </w:rPr>
        <w:tab/>
        <w:t>Date</w:t>
      </w:r>
      <w:r w:rsidRPr="00C024BC">
        <w:rPr>
          <w:u w:val="single"/>
        </w:rPr>
        <w:tab/>
        <w:t>Body</w:t>
      </w:r>
      <w:r w:rsidRPr="00C024BC">
        <w:rPr>
          <w:u w:val="single"/>
        </w:rPr>
        <w:tab/>
        <w:t>Action Description with journal page number</w:t>
      </w:r>
      <w:r w:rsidRPr="00C024BC">
        <w:rPr>
          <w:u w:val="single"/>
        </w:rPr>
        <w:tab/>
      </w:r>
    </w:p>
    <w:p w:rsidR="0057388B" w:rsidRDefault="0057388B" w:rsidP="00573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Senate</w:t>
      </w:r>
      <w:r>
        <w:tab/>
      </w:r>
      <w:r w:rsidRPr="005E33A2">
        <w:t xml:space="preserve">Introduced, adopted, sent to House </w:t>
      </w:r>
      <w:hyperlink r:id="rId7" w:history="1">
        <w:r w:rsidRPr="00D10DDC">
          <w:rPr>
            <w:rStyle w:val="Hyperlink"/>
          </w:rPr>
          <w:t>SJ</w:t>
        </w:r>
      </w:hyperlink>
      <w:r>
        <w:noBreakHyphen/>
      </w:r>
      <w:r w:rsidRPr="005E33A2">
        <w:t>6</w:t>
      </w:r>
    </w:p>
    <w:p w:rsidR="0057388B" w:rsidRDefault="0057388B" w:rsidP="00573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1/26/2010</w:t>
      </w:r>
      <w:r>
        <w:tab/>
        <w:t>House</w:t>
      </w:r>
      <w:r>
        <w:tab/>
      </w:r>
      <w:r w:rsidRPr="005E33A2">
        <w:t xml:space="preserve">Introduced, adopted, returned with concurrence </w:t>
      </w:r>
      <w:hyperlink r:id="rId8" w:history="1">
        <w:r w:rsidRPr="00D10DDC">
          <w:rPr>
            <w:rStyle w:val="Hyperlink"/>
          </w:rPr>
          <w:t>HJ</w:t>
        </w:r>
      </w:hyperlink>
      <w:r>
        <w:noBreakHyphen/>
      </w:r>
      <w:r w:rsidRPr="005E33A2">
        <w:t>4</w:t>
      </w:r>
    </w:p>
    <w:p w:rsidR="0057388B" w:rsidRDefault="0057388B" w:rsidP="00573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24BC" w:rsidRPr="00C024BC" w:rsidRDefault="00C024BC" w:rsidP="00C024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24BC" w:rsidRDefault="00C024BC" w:rsidP="00C024BC">
      <w:r w:rsidRPr="00C024BC">
        <w:rPr>
          <w:b/>
        </w:rPr>
        <w:t>VERSIONS OF THIS BILL</w:t>
      </w:r>
    </w:p>
    <w:p w:rsidR="00C024BC" w:rsidRDefault="00C024BC" w:rsidP="00C024BC"/>
    <w:p w:rsidR="00C024BC" w:rsidRDefault="00B43AE1" w:rsidP="00C024BC">
      <w:hyperlink r:id="rId9" w:history="1">
        <w:r w:rsidR="00C024BC">
          <w:rPr>
            <w:rStyle w:val="Hyperlink"/>
          </w:rPr>
          <w:t>1/21/2010</w:t>
        </w:r>
      </w:hyperlink>
    </w:p>
    <w:p w:rsidR="00C024BC" w:rsidRDefault="00C024BC" w:rsidP="00C024BC"/>
    <w:p w:rsidR="00C024BC" w:rsidRDefault="00C024BC" w:rsidP="00C024BC">
      <w:pPr>
        <w:sectPr w:rsidR="00C024BC" w:rsidSect="00C024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61D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4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SINCERE SORROW OF THE MEMBERS OF THE </w:t>
      </w:r>
      <w:r w:rsidR="006F0628">
        <w:t>GENERAL ASSEMBLY</w:t>
      </w:r>
      <w:r>
        <w:t xml:space="preserve"> OF THE STATE OF SOUTH CAROLINA UPON THE DEATH OF </w:t>
      </w:r>
      <w:r w:rsidR="004608EB">
        <w:t xml:space="preserve">HAROLD </w:t>
      </w:r>
      <w:r w:rsidR="004464ED">
        <w:t xml:space="preserve">ALEXANDER </w:t>
      </w:r>
      <w:r w:rsidR="006863E4">
        <w:t xml:space="preserve">“MAC” </w:t>
      </w:r>
      <w:r>
        <w:t xml:space="preserve">MCKEOWN OF </w:t>
      </w:r>
      <w:r w:rsidR="00E73362">
        <w:t>PICKENS</w:t>
      </w:r>
      <w:r>
        <w:t xml:space="preserve"> COUNTY, AND TO EXTEND THEIR DEEPEST SYMPATHY TO HIS MANY FRIENDS AND FAMILY MEMBERS.</w:t>
      </w:r>
    </w:p>
    <w:p w:rsidR="00D161D7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4DD8" w:rsidRDefault="00D161D7" w:rsidP="00E122E3">
      <w:pPr>
        <w:pStyle w:val="BillDots"/>
      </w:pPr>
      <w:r>
        <w:t>Whereas,</w:t>
      </w:r>
      <w:r w:rsidR="00AD4DD8">
        <w:t xml:space="preserve"> the members of the South Carolina General Assembly were saddened to hear of the passing of longtime Clemson University friend </w:t>
      </w:r>
      <w:r w:rsidR="004608EB">
        <w:t xml:space="preserve">Harold </w:t>
      </w:r>
      <w:r w:rsidR="00E122E3">
        <w:t xml:space="preserve">Alexander </w:t>
      </w:r>
      <w:r w:rsidR="00AD4DD8">
        <w:t xml:space="preserve">“Mac” McKeown </w:t>
      </w:r>
      <w:r w:rsidR="006863E4">
        <w:t xml:space="preserve">of Pickens County </w:t>
      </w:r>
      <w:r w:rsidR="00AD4DD8">
        <w:t>on December 30, 2009</w:t>
      </w:r>
      <w:r w:rsidR="00E122E3">
        <w:t>, at the age of eighty</w:t>
      </w:r>
      <w:r w:rsidR="000362BA">
        <w:noBreakHyphen/>
      </w:r>
      <w:r w:rsidR="00E122E3">
        <w:t>two</w:t>
      </w:r>
      <w:r w:rsidR="00AD4DD8">
        <w:t>; and</w:t>
      </w:r>
    </w:p>
    <w:p w:rsidR="00AD4DD8" w:rsidRDefault="00AD4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D8" w:rsidRDefault="00AD4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863E4">
        <w:t xml:space="preserve"> one of eight children</w:t>
      </w:r>
      <w:r>
        <w:t xml:space="preserve"> </w:t>
      </w:r>
      <w:r w:rsidR="00E122E3">
        <w:t>born to Sarah and Dewey McKeown</w:t>
      </w:r>
      <w:r>
        <w:t>, Mac McKeown attended Clemson University for one year before being drafted to serve in World War II; and</w:t>
      </w:r>
    </w:p>
    <w:p w:rsidR="00AD4DD8" w:rsidRDefault="00AD4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F11" w:rsidRDefault="006E6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two years later he returned, and in 1956 shortly after graduating in mechanical engineering, he opened the restaurant now known as Mac</w:t>
      </w:r>
      <w:r w:rsidR="000362BA" w:rsidRPr="000362BA">
        <w:t>’</w:t>
      </w:r>
      <w:r>
        <w:t>s Drive</w:t>
      </w:r>
      <w:r w:rsidR="000362BA">
        <w:noBreakHyphen/>
      </w:r>
      <w:r>
        <w:t>in with Dan Gentry in an old trolley; and</w:t>
      </w:r>
    </w:p>
    <w:p w:rsidR="006E6F11" w:rsidRDefault="006E6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F11" w:rsidRDefault="006E6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Mac McKeown eventually bought the restaurant from Dan Gentry for two hundred thirty dollars, and it was the first restaurant featured on ESPN</w:t>
      </w:r>
      <w:r w:rsidR="000362BA" w:rsidRPr="000362BA">
        <w:t>’</w:t>
      </w:r>
      <w:r>
        <w:t>s “Tast</w:t>
      </w:r>
      <w:r w:rsidR="006A14F2">
        <w:t>e</w:t>
      </w:r>
      <w:r>
        <w:t xml:space="preserve"> of the Town” segment during college football broadcasts; and</w:t>
      </w:r>
    </w:p>
    <w:p w:rsidR="004464ED" w:rsidRDefault="00446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4ED" w:rsidRDefault="00446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though he sold the restaurant in 1980, he remained behind the counter often dispensing the drive</w:t>
      </w:r>
      <w:r w:rsidR="000362BA">
        <w:noBreakHyphen/>
      </w:r>
      <w:r>
        <w:t>in</w:t>
      </w:r>
      <w:r w:rsidR="000362BA" w:rsidRPr="000362BA">
        <w:t>’</w:t>
      </w:r>
      <w:r>
        <w:t>s famous tea and always willing to offer his clear, straightforward advice; and</w:t>
      </w:r>
    </w:p>
    <w:p w:rsidR="006E6F11" w:rsidRDefault="006E6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EB" w:rsidRDefault="004608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former Clemson </w:t>
      </w:r>
      <w:r w:rsidR="006A14F2">
        <w:t xml:space="preserve">head </w:t>
      </w:r>
      <w:r>
        <w:t xml:space="preserve">football coach Danny Ford noted that throughout the years Mac McKeown never went more than </w:t>
      </w:r>
      <w:r>
        <w:lastRenderedPageBreak/>
        <w:t>five miles from his restaurant, but he, nonetheless, knew more Clemson people than anyone; and</w:t>
      </w:r>
    </w:p>
    <w:p w:rsidR="004608EB" w:rsidRDefault="004608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EB" w:rsidRDefault="004608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1997, this common man with an uncommon heart was awarded the Order of the Palmetto, the state</w:t>
      </w:r>
      <w:r w:rsidR="000362BA" w:rsidRPr="000362BA">
        <w:t>’</w:t>
      </w:r>
      <w:r>
        <w:t>s highest civilian award; and</w:t>
      </w:r>
    </w:p>
    <w:p w:rsidR="004608EB" w:rsidRDefault="004608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F11" w:rsidRDefault="006E6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only hours before his untimely death, </w:t>
      </w:r>
      <w:r w:rsidR="006A14F2">
        <w:t>over</w:t>
      </w:r>
      <w:r>
        <w:t xml:space="preserve"> a hundred people gathered in his hospital room as Clemson Mayor Larry Abernathy </w:t>
      </w:r>
      <w:r w:rsidR="006A14F2">
        <w:t xml:space="preserve">read a </w:t>
      </w:r>
      <w:r>
        <w:t>proclam</w:t>
      </w:r>
      <w:r w:rsidR="006A14F2">
        <w:t xml:space="preserve">ation designating </w:t>
      </w:r>
      <w:r>
        <w:t>th</w:t>
      </w:r>
      <w:r w:rsidR="006A14F2">
        <w:t>at</w:t>
      </w:r>
      <w:r>
        <w:t xml:space="preserve"> day </w:t>
      </w:r>
      <w:r w:rsidR="006A14F2">
        <w:t>as Harold “Mac” McKeown Day</w:t>
      </w:r>
      <w:r>
        <w:t>; and</w:t>
      </w:r>
    </w:p>
    <w:p w:rsidR="006E6F11" w:rsidRDefault="006E6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D8" w:rsidRDefault="00AD4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out of the overflow of appreciation for this friend of </w:t>
      </w:r>
      <w:r w:rsidR="00C45F73">
        <w:t xml:space="preserve">the </w:t>
      </w:r>
      <w:r>
        <w:t xml:space="preserve">Clemson University </w:t>
      </w:r>
      <w:r w:rsidR="00C45F73">
        <w:t>family</w:t>
      </w:r>
      <w:r>
        <w:t>, a scholarship has been established in his memory know</w:t>
      </w:r>
      <w:r w:rsidR="00C45F73">
        <w:t>n</w:t>
      </w:r>
      <w:r>
        <w:t xml:space="preserve"> as the Mac McKeown Scholarship Endowment Fund;</w:t>
      </w:r>
      <w:r w:rsidR="00E122E3">
        <w:t xml:space="preserve"> and</w:t>
      </w:r>
    </w:p>
    <w:p w:rsidR="00AD4DD8" w:rsidRDefault="00AD4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1D7" w:rsidRDefault="00446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6863E4">
        <w:t xml:space="preserve">members </w:t>
      </w:r>
      <w:r>
        <w:t>of the General Assembly are grateful for the legacy of this Clemson icon who “put his faith in the Lord, put his confidence in the Lord, and lived to serve</w:t>
      </w:r>
      <w:r w:rsidR="00D161D7">
        <w:t>.</w:t>
      </w:r>
      <w:r w:rsidR="00E122E3">
        <w:t>”</w:t>
      </w:r>
      <w:r w:rsidR="00D161D7">
        <w:t xml:space="preserve">  Now, therefore, </w:t>
      </w:r>
    </w:p>
    <w:p w:rsidR="00D161D7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1D7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161D7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1D7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6F11">
        <w:t xml:space="preserve"> the members of the South Carolina General Assembly, by this resolution, express their sincere sorrow, upon the death of </w:t>
      </w:r>
      <w:r w:rsidR="004608EB">
        <w:t xml:space="preserve">Harold  </w:t>
      </w:r>
      <w:r w:rsidR="004464ED">
        <w:t xml:space="preserve">Alexander </w:t>
      </w:r>
      <w:r w:rsidR="006863E4">
        <w:t xml:space="preserve">“Mac” </w:t>
      </w:r>
      <w:r w:rsidR="004608EB">
        <w:t>McK</w:t>
      </w:r>
      <w:r w:rsidR="006E6F11">
        <w:t>eown of</w:t>
      </w:r>
      <w:r w:rsidR="004608EB">
        <w:t xml:space="preserve"> </w:t>
      </w:r>
      <w:r w:rsidR="00E73362">
        <w:t>Pickens</w:t>
      </w:r>
      <w:r w:rsidR="006E6F11">
        <w:t xml:space="preserve"> </w:t>
      </w:r>
      <w:r w:rsidR="004608EB">
        <w:t>C</w:t>
      </w:r>
      <w:r w:rsidR="006E6F11">
        <w:t>ounty, and extend their deepest sympathy to his many friends and family members</w:t>
      </w:r>
      <w:r w:rsidR="004608EB">
        <w:t>.</w:t>
      </w:r>
    </w:p>
    <w:p w:rsidR="00D161D7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122E3">
        <w:t xml:space="preserve"> Betty Jean McKeown and Bill McKeown.</w:t>
      </w:r>
    </w:p>
    <w:p w:rsidR="0001145C" w:rsidRDefault="000362BA" w:rsidP="00F73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145C" w:rsidRDefault="0001145C" w:rsidP="00C024BC">
      <w:pPr>
        <w:suppressAutoHyphens/>
      </w:pPr>
    </w:p>
    <w:sectPr w:rsidR="0001145C" w:rsidSect="00C024B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F73" w:rsidRDefault="00C45F73" w:rsidP="009F0C77">
      <w:r>
        <w:separator/>
      </w:r>
    </w:p>
  </w:endnote>
  <w:endnote w:type="continuationSeparator" w:id="0">
    <w:p w:rsidR="00C45F73" w:rsidRDefault="00C45F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CBE784-E029-4D9A-87AC-A9A53AD66461}"/>
    <w:embedBold r:id="rId2" w:fontKey="{56E7D39D-9C0E-4FA5-B60C-48A78FC774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5ED83D-9F80-48E5-92DD-AEA027C521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78E7C9-2BC8-4FD8-A36F-5990CE06D3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A11F06-EA3A-413C-ACD9-A7D8F0978D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4BC" w:rsidRPr="0001145C" w:rsidRDefault="00C024BC" w:rsidP="000114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[1081]</w:t>
    </w:r>
    <w:r>
      <w:tab/>
    </w:r>
    <w:r w:rsidR="00B43AE1">
      <w:fldChar w:fldCharType="begin"/>
    </w:r>
    <w:r w:rsidR="00B43AE1">
      <w:instrText xml:space="preserve"> PAGE  \* MERGEFORMAT </w:instrText>
    </w:r>
    <w:r w:rsidR="00B43AE1">
      <w:fldChar w:fldCharType="separate"/>
    </w:r>
    <w:r w:rsidR="00B43AE1">
      <w:rPr>
        <w:noProof/>
      </w:rPr>
      <w:t>1</w:t>
    </w:r>
    <w:r w:rsidR="00B43AE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F73" w:rsidRDefault="00C45F73" w:rsidP="009F0C77">
      <w:r>
        <w:separator/>
      </w:r>
    </w:p>
  </w:footnote>
  <w:footnote w:type="continuationSeparator" w:id="0">
    <w:p w:rsidR="00C45F73" w:rsidRDefault="00C45F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399DW10"/>
    <w:docVar w:name="CoverBillType" w:val="c"/>
    <w:docVar w:name="docpath" w:val="L:\Council\bills\GM\24399DW10.DOCX"/>
    <w:docVar w:name="dvBillNumber" w:val="108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7203E"/>
    <w:rsid w:val="0001145C"/>
    <w:rsid w:val="00021840"/>
    <w:rsid w:val="00026C9A"/>
    <w:rsid w:val="000362BA"/>
    <w:rsid w:val="0007203E"/>
    <w:rsid w:val="000965A1"/>
    <w:rsid w:val="000E1785"/>
    <w:rsid w:val="001023A4"/>
    <w:rsid w:val="0010776B"/>
    <w:rsid w:val="00120BBB"/>
    <w:rsid w:val="00133E66"/>
    <w:rsid w:val="00134ACF"/>
    <w:rsid w:val="00144E15"/>
    <w:rsid w:val="001A4A62"/>
    <w:rsid w:val="001A56C8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021"/>
    <w:rsid w:val="003870F6"/>
    <w:rsid w:val="00393688"/>
    <w:rsid w:val="003D411E"/>
    <w:rsid w:val="003E3C1E"/>
    <w:rsid w:val="003E6148"/>
    <w:rsid w:val="00400EAA"/>
    <w:rsid w:val="00402780"/>
    <w:rsid w:val="0041760A"/>
    <w:rsid w:val="004464ED"/>
    <w:rsid w:val="004608EB"/>
    <w:rsid w:val="004809EE"/>
    <w:rsid w:val="00511EE9"/>
    <w:rsid w:val="00521E00"/>
    <w:rsid w:val="0057388B"/>
    <w:rsid w:val="00577C6C"/>
    <w:rsid w:val="0058501B"/>
    <w:rsid w:val="005B2CC1"/>
    <w:rsid w:val="005C1E67"/>
    <w:rsid w:val="006215AA"/>
    <w:rsid w:val="006340D9"/>
    <w:rsid w:val="00643B8E"/>
    <w:rsid w:val="00665EBC"/>
    <w:rsid w:val="00674254"/>
    <w:rsid w:val="0067508E"/>
    <w:rsid w:val="006863E4"/>
    <w:rsid w:val="0069470D"/>
    <w:rsid w:val="006A14F2"/>
    <w:rsid w:val="006A476C"/>
    <w:rsid w:val="006C6A93"/>
    <w:rsid w:val="006E02F9"/>
    <w:rsid w:val="006E6F11"/>
    <w:rsid w:val="006F0628"/>
    <w:rsid w:val="00753C04"/>
    <w:rsid w:val="00756946"/>
    <w:rsid w:val="00757F80"/>
    <w:rsid w:val="00771EEC"/>
    <w:rsid w:val="00786819"/>
    <w:rsid w:val="00793C1D"/>
    <w:rsid w:val="007A325A"/>
    <w:rsid w:val="007F1523"/>
    <w:rsid w:val="007F509E"/>
    <w:rsid w:val="007F5799"/>
    <w:rsid w:val="007F6947"/>
    <w:rsid w:val="00862410"/>
    <w:rsid w:val="00872729"/>
    <w:rsid w:val="00896824"/>
    <w:rsid w:val="008F4429"/>
    <w:rsid w:val="009352BB"/>
    <w:rsid w:val="00946F4E"/>
    <w:rsid w:val="00990668"/>
    <w:rsid w:val="009C7B04"/>
    <w:rsid w:val="009F0C77"/>
    <w:rsid w:val="009F4DD1"/>
    <w:rsid w:val="00A270BD"/>
    <w:rsid w:val="00A64E80"/>
    <w:rsid w:val="00A741D9"/>
    <w:rsid w:val="00A9741D"/>
    <w:rsid w:val="00AB3DD0"/>
    <w:rsid w:val="00AC01DB"/>
    <w:rsid w:val="00AC10ED"/>
    <w:rsid w:val="00AD4B17"/>
    <w:rsid w:val="00AD4DD8"/>
    <w:rsid w:val="00B26FA6"/>
    <w:rsid w:val="00B43AE1"/>
    <w:rsid w:val="00B741CB"/>
    <w:rsid w:val="00B87FE9"/>
    <w:rsid w:val="00B934F3"/>
    <w:rsid w:val="00BB6347"/>
    <w:rsid w:val="00BD2134"/>
    <w:rsid w:val="00C024BC"/>
    <w:rsid w:val="00C038D8"/>
    <w:rsid w:val="00C045DD"/>
    <w:rsid w:val="00C3136F"/>
    <w:rsid w:val="00C3483A"/>
    <w:rsid w:val="00C45F73"/>
    <w:rsid w:val="00C74E9D"/>
    <w:rsid w:val="00C82FD3"/>
    <w:rsid w:val="00CC6B7B"/>
    <w:rsid w:val="00CD3619"/>
    <w:rsid w:val="00CF4447"/>
    <w:rsid w:val="00D07B97"/>
    <w:rsid w:val="00D10DDC"/>
    <w:rsid w:val="00D161D7"/>
    <w:rsid w:val="00D405E7"/>
    <w:rsid w:val="00D41D56"/>
    <w:rsid w:val="00D6260D"/>
    <w:rsid w:val="00D6662B"/>
    <w:rsid w:val="00D95E2F"/>
    <w:rsid w:val="00D970A9"/>
    <w:rsid w:val="00DB3AC0"/>
    <w:rsid w:val="00DC0DEA"/>
    <w:rsid w:val="00DE68F0"/>
    <w:rsid w:val="00DF3845"/>
    <w:rsid w:val="00DF7E17"/>
    <w:rsid w:val="00E122E3"/>
    <w:rsid w:val="00E73362"/>
    <w:rsid w:val="00EB00A2"/>
    <w:rsid w:val="00EB1BF3"/>
    <w:rsid w:val="00EC5AEE"/>
    <w:rsid w:val="00EF3EEE"/>
    <w:rsid w:val="00F149A7"/>
    <w:rsid w:val="00F45C49"/>
    <w:rsid w:val="00F50BAF"/>
    <w:rsid w:val="00F52C10"/>
    <w:rsid w:val="00F734E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AE9183C-E7EC-4FE7-9236-8D87992B3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2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2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24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21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081_201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35E88-F370-4D02-BCD3-0E037BFC3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519</Words>
  <Characters>2766</Characters>
  <Application>Microsoft Office Word</Application>
  <DocSecurity>0</DocSecurity>
  <Lines>104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1081: Harold Alexander McKeown - South Carolina Legislature Online</dc:title>
  <dc:subject/>
  <dc:creator>gailmoore</dc:creator>
  <cp:keywords/>
  <dc:description/>
  <cp:lastModifiedBy>N Cumfer</cp:lastModifiedBy>
  <cp:revision>9</cp:revision>
  <cp:lastPrinted>2010-01-19T16:57:00Z</cp:lastPrinted>
  <dcterms:created xsi:type="dcterms:W3CDTF">2010-01-21T17:29:00Z</dcterms:created>
  <dcterms:modified xsi:type="dcterms:W3CDTF">2014-11-24T15:11:00Z</dcterms:modified>
</cp:coreProperties>
</file>