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9BE" w:rsidRDefault="000309BE" w:rsidP="000309BE">
      <w:pPr>
        <w:widowControl w:val="0"/>
        <w:jc w:val="center"/>
      </w:pPr>
      <w:bookmarkStart w:id="0" w:name="_GoBack"/>
      <w:bookmarkEnd w:id="0"/>
      <w:r w:rsidRPr="000309BE">
        <w:rPr>
          <w:b/>
        </w:rPr>
        <w:t>South Carolina General Assembly</w:t>
      </w:r>
    </w:p>
    <w:p w:rsidR="000309BE" w:rsidRDefault="000309BE" w:rsidP="000309BE">
      <w:pPr>
        <w:widowControl w:val="0"/>
        <w:jc w:val="center"/>
      </w:pPr>
      <w:r>
        <w:t>118th Session, 2009-2010</w:t>
      </w:r>
    </w:p>
    <w:p w:rsidR="000309BE" w:rsidRDefault="000309BE" w:rsidP="000309BE">
      <w:pPr>
        <w:widowControl w:val="0"/>
        <w:jc w:val="left"/>
      </w:pPr>
    </w:p>
    <w:p w:rsidR="000309BE" w:rsidRDefault="000309BE" w:rsidP="000309BE">
      <w:pPr>
        <w:widowControl w:val="0"/>
        <w:jc w:val="left"/>
        <w:rPr>
          <w:b/>
        </w:rPr>
      </w:pPr>
      <w:r w:rsidRPr="000309BE">
        <w:rPr>
          <w:b/>
        </w:rPr>
        <w:t>S.</w:t>
      </w:r>
      <w:r>
        <w:rPr>
          <w:b/>
        </w:rPr>
        <w:t xml:space="preserve"> </w:t>
      </w:r>
      <w:r w:rsidRPr="000309BE">
        <w:rPr>
          <w:b/>
        </w:rPr>
        <w:t>1400</w:t>
      </w:r>
    </w:p>
    <w:p w:rsidR="000309BE" w:rsidRDefault="000309BE" w:rsidP="000309BE">
      <w:pPr>
        <w:widowControl w:val="0"/>
        <w:jc w:val="left"/>
        <w:rPr>
          <w:b/>
        </w:rPr>
      </w:pPr>
    </w:p>
    <w:p w:rsidR="000309BE" w:rsidRDefault="000309BE" w:rsidP="000309BE">
      <w:pPr>
        <w:widowControl w:val="0"/>
        <w:jc w:val="left"/>
      </w:pPr>
      <w:r w:rsidRPr="000309BE">
        <w:rPr>
          <w:b/>
        </w:rPr>
        <w:t>STATUS INFORMATION</w:t>
      </w:r>
    </w:p>
    <w:p w:rsidR="000309BE" w:rsidRDefault="000309BE" w:rsidP="000309BE">
      <w:pPr>
        <w:widowControl w:val="0"/>
        <w:jc w:val="left"/>
      </w:pPr>
    </w:p>
    <w:p w:rsidR="000309BE" w:rsidRDefault="000309BE" w:rsidP="000309BE">
      <w:pPr>
        <w:widowControl w:val="0"/>
        <w:jc w:val="left"/>
      </w:pPr>
      <w:r>
        <w:t>Senate Resolution</w:t>
      </w:r>
    </w:p>
    <w:p w:rsidR="000309BE" w:rsidRDefault="000309BE" w:rsidP="000309BE">
      <w:pPr>
        <w:widowControl w:val="0"/>
        <w:jc w:val="left"/>
      </w:pPr>
      <w:r>
        <w:t>Sponsors: Senator Ford</w:t>
      </w:r>
    </w:p>
    <w:p w:rsidR="000309BE" w:rsidRDefault="000309BE" w:rsidP="000309BE">
      <w:pPr>
        <w:widowControl w:val="0"/>
        <w:jc w:val="left"/>
      </w:pPr>
      <w:r>
        <w:t>Document Path: l:\council\bills\rm\1224cm10.docx</w:t>
      </w:r>
    </w:p>
    <w:p w:rsidR="000309BE" w:rsidRDefault="000309BE" w:rsidP="000309BE">
      <w:pPr>
        <w:widowControl w:val="0"/>
        <w:jc w:val="left"/>
      </w:pPr>
    </w:p>
    <w:p w:rsidR="000309BE" w:rsidRDefault="000309BE" w:rsidP="000309BE">
      <w:pPr>
        <w:widowControl w:val="0"/>
        <w:jc w:val="left"/>
      </w:pPr>
      <w:r>
        <w:t>Introduced in the Senate on April 28, 2010</w:t>
      </w:r>
    </w:p>
    <w:p w:rsidR="000309BE" w:rsidRDefault="000309BE" w:rsidP="000309BE">
      <w:pPr>
        <w:widowControl w:val="0"/>
        <w:jc w:val="left"/>
      </w:pPr>
      <w:r>
        <w:t>Adopted by the Senate on April 28, 2010</w:t>
      </w:r>
    </w:p>
    <w:p w:rsidR="000309BE" w:rsidRDefault="000309BE" w:rsidP="000309BE">
      <w:pPr>
        <w:widowControl w:val="0"/>
        <w:jc w:val="left"/>
      </w:pPr>
    </w:p>
    <w:p w:rsidR="000309BE" w:rsidRDefault="000309BE" w:rsidP="000309BE">
      <w:pPr>
        <w:widowControl w:val="0"/>
        <w:jc w:val="left"/>
      </w:pPr>
      <w:r>
        <w:t xml:space="preserve">Summary: </w:t>
      </w:r>
      <w:r w:rsidR="007F410B">
        <w:t>Educational and Missionary Convention</w:t>
      </w:r>
    </w:p>
    <w:p w:rsidR="000309BE" w:rsidRDefault="000309BE" w:rsidP="000309BE">
      <w:pPr>
        <w:widowControl w:val="0"/>
        <w:jc w:val="left"/>
      </w:pPr>
    </w:p>
    <w:p w:rsidR="000309BE" w:rsidRDefault="000309BE" w:rsidP="000309BE">
      <w:pPr>
        <w:widowControl w:val="0"/>
        <w:jc w:val="left"/>
      </w:pPr>
    </w:p>
    <w:p w:rsidR="000309BE" w:rsidRDefault="000309BE" w:rsidP="000309BE">
      <w:pPr>
        <w:widowControl w:val="0"/>
        <w:tabs>
          <w:tab w:val="center" w:pos="590"/>
          <w:tab w:val="center" w:pos="1440"/>
          <w:tab w:val="left" w:pos="1872"/>
          <w:tab w:val="left" w:pos="9187"/>
        </w:tabs>
        <w:jc w:val="left"/>
      </w:pPr>
      <w:r w:rsidRPr="000309BE">
        <w:rPr>
          <w:b/>
        </w:rPr>
        <w:t>HISTORY OF LEGISLATIVE ACTIONS</w:t>
      </w:r>
    </w:p>
    <w:p w:rsidR="000309BE" w:rsidRDefault="000309BE" w:rsidP="000309BE">
      <w:pPr>
        <w:widowControl w:val="0"/>
        <w:tabs>
          <w:tab w:val="center" w:pos="590"/>
          <w:tab w:val="center" w:pos="1440"/>
          <w:tab w:val="left" w:pos="1872"/>
          <w:tab w:val="left" w:pos="9187"/>
        </w:tabs>
        <w:jc w:val="left"/>
      </w:pPr>
    </w:p>
    <w:p w:rsidR="000309BE" w:rsidRPr="000309BE" w:rsidRDefault="000309BE" w:rsidP="000309BE">
      <w:pPr>
        <w:widowControl w:val="0"/>
        <w:tabs>
          <w:tab w:val="center" w:pos="590"/>
          <w:tab w:val="center" w:pos="1440"/>
          <w:tab w:val="left" w:pos="1872"/>
          <w:tab w:val="left" w:pos="9187"/>
        </w:tabs>
        <w:jc w:val="left"/>
      </w:pPr>
      <w:r w:rsidRPr="000309BE">
        <w:rPr>
          <w:u w:val="single"/>
        </w:rPr>
        <w:tab/>
        <w:t>Date</w:t>
      </w:r>
      <w:r w:rsidRPr="000309BE">
        <w:rPr>
          <w:u w:val="single"/>
        </w:rPr>
        <w:tab/>
        <w:t>Body</w:t>
      </w:r>
      <w:r w:rsidRPr="000309BE">
        <w:rPr>
          <w:u w:val="single"/>
        </w:rPr>
        <w:tab/>
        <w:t>Action Description with journal page number</w:t>
      </w:r>
      <w:r w:rsidRPr="000309BE">
        <w:rPr>
          <w:u w:val="single"/>
        </w:rPr>
        <w:tab/>
      </w:r>
    </w:p>
    <w:p w:rsidR="00777843" w:rsidRDefault="00777843" w:rsidP="00777843">
      <w:pPr>
        <w:widowControl w:val="0"/>
        <w:tabs>
          <w:tab w:val="right" w:pos="1008"/>
          <w:tab w:val="left" w:pos="1152"/>
          <w:tab w:val="left" w:pos="1872"/>
          <w:tab w:val="left" w:pos="9187"/>
        </w:tabs>
        <w:ind w:left="2088" w:hanging="2088"/>
        <w:jc w:val="left"/>
      </w:pPr>
      <w:r>
        <w:tab/>
        <w:t>4/28/2010</w:t>
      </w:r>
      <w:r>
        <w:tab/>
        <w:t>Senate</w:t>
      </w:r>
      <w:r>
        <w:tab/>
      </w:r>
      <w:r w:rsidRPr="008B5090">
        <w:t xml:space="preserve">Introduced and adopted </w:t>
      </w:r>
      <w:hyperlink r:id="rId7" w:history="1">
        <w:r w:rsidRPr="000E5F64">
          <w:rPr>
            <w:rStyle w:val="Hyperlink"/>
          </w:rPr>
          <w:t>SJ</w:t>
        </w:r>
      </w:hyperlink>
      <w:r>
        <w:noBreakHyphen/>
      </w:r>
      <w:r w:rsidRPr="008B5090">
        <w:t>14</w:t>
      </w:r>
    </w:p>
    <w:p w:rsidR="00777843" w:rsidRDefault="00777843" w:rsidP="00777843">
      <w:pPr>
        <w:widowControl w:val="0"/>
        <w:tabs>
          <w:tab w:val="right" w:pos="1008"/>
          <w:tab w:val="left" w:pos="1152"/>
          <w:tab w:val="left" w:pos="1872"/>
          <w:tab w:val="left" w:pos="9187"/>
        </w:tabs>
        <w:ind w:left="2088" w:hanging="2088"/>
        <w:jc w:val="left"/>
      </w:pPr>
    </w:p>
    <w:p w:rsidR="000309BE" w:rsidRPr="000309BE" w:rsidRDefault="000309BE" w:rsidP="000309BE">
      <w:pPr>
        <w:widowControl w:val="0"/>
        <w:tabs>
          <w:tab w:val="right" w:pos="1008"/>
          <w:tab w:val="left" w:pos="1152"/>
          <w:tab w:val="left" w:pos="1872"/>
          <w:tab w:val="left" w:pos="9187"/>
        </w:tabs>
        <w:ind w:left="2088" w:hanging="2088"/>
        <w:jc w:val="left"/>
      </w:pPr>
    </w:p>
    <w:p w:rsidR="000309BE" w:rsidRDefault="000309BE" w:rsidP="000309BE">
      <w:r w:rsidRPr="000309BE">
        <w:rPr>
          <w:b/>
        </w:rPr>
        <w:t>VERSIONS OF THIS BILL</w:t>
      </w:r>
    </w:p>
    <w:p w:rsidR="000309BE" w:rsidRDefault="000309BE" w:rsidP="000309BE"/>
    <w:p w:rsidR="000309BE" w:rsidRDefault="00943CDD" w:rsidP="000309BE">
      <w:hyperlink r:id="rId8" w:history="1">
        <w:r w:rsidR="000309BE">
          <w:rPr>
            <w:rStyle w:val="Hyperlink"/>
          </w:rPr>
          <w:t>4/28/2010</w:t>
        </w:r>
      </w:hyperlink>
    </w:p>
    <w:p w:rsidR="000309BE" w:rsidRDefault="000309BE" w:rsidP="000309BE"/>
    <w:p w:rsidR="000309BE" w:rsidRDefault="000309BE" w:rsidP="000309BE">
      <w:pPr>
        <w:sectPr w:rsidR="000309BE" w:rsidSect="000309B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1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145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534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BE017F">
        <w:t>RECOGNIZE AND COMMEND THE BAPTIST EDUCATIONAL AND MISSIONARY CONVENTION OF SOUTH CAROLINA AND ITS MEMBER CHURCHES FOR THE EDUCATIONAL, SPIRITUAL, AND MISSIONARY GUIDANCE AND SUPPORT THEY HAVE PROVIDED TO THE PEOPLE OF SOUTH CAROLINA SINCE 1877.</w:t>
      </w: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47475" w:rsidRDefault="00581457" w:rsidP="00F4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F47475">
        <w:t>t</w:t>
      </w:r>
      <w:r w:rsidR="00F47475" w:rsidRPr="002668FD">
        <w:rPr>
          <w:color w:val="000000" w:themeColor="text1"/>
          <w:u w:color="000000" w:themeColor="text1"/>
        </w:rPr>
        <w:t xml:space="preserve">he Baptist Educational and Missionary Convention of South Carolina was founded in 1877 by a group of black men who came together </w:t>
      </w:r>
      <w:r w:rsidR="004F5E0A">
        <w:rPr>
          <w:color w:val="000000" w:themeColor="text1"/>
          <w:u w:color="000000" w:themeColor="text1"/>
        </w:rPr>
        <w:t xml:space="preserve">for </w:t>
      </w:r>
      <w:r w:rsidR="00F47475">
        <w:rPr>
          <w:color w:val="000000" w:themeColor="text1"/>
          <w:u w:color="000000" w:themeColor="text1"/>
        </w:rPr>
        <w:t xml:space="preserve">a twofold purpose: </w:t>
      </w:r>
      <w:r w:rsidR="00F47475" w:rsidRPr="002668FD">
        <w:rPr>
          <w:color w:val="000000" w:themeColor="text1"/>
          <w:u w:color="000000" w:themeColor="text1"/>
        </w:rPr>
        <w:t xml:space="preserve">to enhance the quality of life in their churches and to provide a means of bringing </w:t>
      </w:r>
      <w:r w:rsidR="00F47475">
        <w:rPr>
          <w:color w:val="000000" w:themeColor="text1"/>
          <w:u w:color="000000" w:themeColor="text1"/>
        </w:rPr>
        <w:t>c</w:t>
      </w:r>
      <w:r w:rsidR="00F47475" w:rsidRPr="002668FD">
        <w:rPr>
          <w:color w:val="000000" w:themeColor="text1"/>
          <w:u w:color="000000" w:themeColor="text1"/>
        </w:rPr>
        <w:t>hurches together on a statewide basis to address the educational needs of African Americans of all ages</w:t>
      </w:r>
      <w:r w:rsidR="00F47475">
        <w:rPr>
          <w:color w:val="000000" w:themeColor="text1"/>
          <w:u w:color="000000" w:themeColor="text1"/>
        </w:rPr>
        <w:t>; and</w:t>
      </w:r>
    </w:p>
    <w:p w:rsidR="00F47475" w:rsidRDefault="00F47475" w:rsidP="00F47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711E" w:rsidRDefault="00F47475"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8711E">
        <w:rPr>
          <w:color w:val="000000" w:themeColor="text1"/>
          <w:u w:color="000000" w:themeColor="text1"/>
        </w:rPr>
        <w:t xml:space="preserve">keeping in mind its overarching </w:t>
      </w:r>
      <w:r w:rsidR="00D8711E" w:rsidRPr="002668FD">
        <w:rPr>
          <w:color w:val="000000" w:themeColor="text1"/>
          <w:u w:color="000000" w:themeColor="text1"/>
        </w:rPr>
        <w:t>objective of promot</w:t>
      </w:r>
      <w:r w:rsidR="00D8711E">
        <w:rPr>
          <w:color w:val="000000" w:themeColor="text1"/>
          <w:u w:color="000000" w:themeColor="text1"/>
        </w:rPr>
        <w:t>ing</w:t>
      </w:r>
      <w:r w:rsidR="00D8711E" w:rsidRPr="002668FD">
        <w:rPr>
          <w:color w:val="000000" w:themeColor="text1"/>
          <w:u w:color="000000" w:themeColor="text1"/>
        </w:rPr>
        <w:t xml:space="preserve"> the </w:t>
      </w:r>
      <w:r w:rsidR="00D8711E">
        <w:rPr>
          <w:color w:val="000000" w:themeColor="text1"/>
          <w:u w:color="000000" w:themeColor="text1"/>
        </w:rPr>
        <w:t>c</w:t>
      </w:r>
      <w:r w:rsidR="00D8711E" w:rsidRPr="002668FD">
        <w:rPr>
          <w:color w:val="000000" w:themeColor="text1"/>
          <w:u w:color="000000" w:themeColor="text1"/>
        </w:rPr>
        <w:t>ause of Christ everywhere, especially in South Carolina</w:t>
      </w:r>
      <w:r w:rsidR="00D8711E">
        <w:rPr>
          <w:color w:val="000000" w:themeColor="text1"/>
          <w:u w:color="000000" w:themeColor="text1"/>
        </w:rPr>
        <w:t>, the organization holds that one of the best ways of accomplishing th</w:t>
      </w:r>
      <w:r w:rsidR="00A54C0E">
        <w:rPr>
          <w:color w:val="000000" w:themeColor="text1"/>
          <w:u w:color="000000" w:themeColor="text1"/>
        </w:rPr>
        <w:t>is</w:t>
      </w:r>
      <w:r w:rsidR="00D8711E">
        <w:rPr>
          <w:color w:val="000000" w:themeColor="text1"/>
          <w:u w:color="000000" w:themeColor="text1"/>
        </w:rPr>
        <w:t xml:space="preserve"> objective is to </w:t>
      </w:r>
      <w:r w:rsidR="00D8711E" w:rsidRPr="002668FD">
        <w:rPr>
          <w:color w:val="000000" w:themeColor="text1"/>
          <w:u w:color="000000" w:themeColor="text1"/>
        </w:rPr>
        <w:t>aid</w:t>
      </w:r>
      <w:r w:rsidR="00D8711E">
        <w:rPr>
          <w:color w:val="000000" w:themeColor="text1"/>
          <w:u w:color="000000" w:themeColor="text1"/>
        </w:rPr>
        <w:t xml:space="preserve"> </w:t>
      </w:r>
      <w:r w:rsidR="00D8711E" w:rsidRPr="002668FD">
        <w:rPr>
          <w:color w:val="000000" w:themeColor="text1"/>
          <w:u w:color="000000" w:themeColor="text1"/>
        </w:rPr>
        <w:t xml:space="preserve">Christian </w:t>
      </w:r>
      <w:r w:rsidR="00D8711E">
        <w:rPr>
          <w:color w:val="000000" w:themeColor="text1"/>
          <w:u w:color="000000" w:themeColor="text1"/>
        </w:rPr>
        <w:t>e</w:t>
      </w:r>
      <w:r w:rsidR="00D8711E" w:rsidRPr="002668FD">
        <w:rPr>
          <w:color w:val="000000" w:themeColor="text1"/>
          <w:u w:color="000000" w:themeColor="text1"/>
        </w:rPr>
        <w:t>ducation</w:t>
      </w:r>
      <w:r w:rsidR="00D8711E">
        <w:rPr>
          <w:color w:val="000000" w:themeColor="text1"/>
          <w:u w:color="000000" w:themeColor="text1"/>
        </w:rPr>
        <w:t xml:space="preserve"> in general and, in particular, to </w:t>
      </w:r>
      <w:r w:rsidR="00D8711E" w:rsidRPr="002668FD">
        <w:rPr>
          <w:color w:val="000000" w:themeColor="text1"/>
          <w:u w:color="000000" w:themeColor="text1"/>
        </w:rPr>
        <w:t xml:space="preserve">establish </w:t>
      </w:r>
      <w:r w:rsidR="00D8711E">
        <w:rPr>
          <w:color w:val="000000" w:themeColor="text1"/>
          <w:u w:color="000000" w:themeColor="text1"/>
        </w:rPr>
        <w:t xml:space="preserve">and support </w:t>
      </w:r>
      <w:r w:rsidR="00D8711E" w:rsidRPr="002668FD">
        <w:rPr>
          <w:color w:val="000000" w:themeColor="text1"/>
          <w:u w:color="000000" w:themeColor="text1"/>
        </w:rPr>
        <w:t>a well</w:t>
      </w:r>
      <w:r w:rsidR="004F0528">
        <w:rPr>
          <w:color w:val="000000" w:themeColor="text1"/>
          <w:u w:color="000000" w:themeColor="text1"/>
        </w:rPr>
        <w:noBreakHyphen/>
      </w:r>
      <w:r w:rsidR="00D8711E" w:rsidRPr="002668FD">
        <w:rPr>
          <w:color w:val="000000" w:themeColor="text1"/>
          <w:u w:color="000000" w:themeColor="text1"/>
        </w:rPr>
        <w:t xml:space="preserve">equipped college </w:t>
      </w:r>
      <w:r w:rsidR="00D8711E">
        <w:rPr>
          <w:color w:val="000000" w:themeColor="text1"/>
          <w:u w:color="000000" w:themeColor="text1"/>
        </w:rPr>
        <w:t>that offers high</w:t>
      </w:r>
      <w:r w:rsidR="004F0528">
        <w:rPr>
          <w:color w:val="000000" w:themeColor="text1"/>
          <w:u w:color="000000" w:themeColor="text1"/>
        </w:rPr>
        <w:noBreakHyphen/>
      </w:r>
      <w:r w:rsidR="00D8711E">
        <w:rPr>
          <w:color w:val="000000" w:themeColor="text1"/>
          <w:u w:color="000000" w:themeColor="text1"/>
        </w:rPr>
        <w:t xml:space="preserve">quality </w:t>
      </w:r>
      <w:r w:rsidR="00D8711E" w:rsidRPr="002668FD">
        <w:rPr>
          <w:color w:val="000000" w:themeColor="text1"/>
          <w:u w:color="000000" w:themeColor="text1"/>
        </w:rPr>
        <w:t xml:space="preserve">theological and literary training to young </w:t>
      </w:r>
      <w:r w:rsidR="00D8711E">
        <w:rPr>
          <w:color w:val="000000" w:themeColor="text1"/>
          <w:u w:color="000000" w:themeColor="text1"/>
        </w:rPr>
        <w:t>African</w:t>
      </w:r>
      <w:r w:rsidR="004F0528">
        <w:rPr>
          <w:color w:val="000000" w:themeColor="text1"/>
          <w:u w:color="000000" w:themeColor="text1"/>
        </w:rPr>
        <w:noBreakHyphen/>
      </w:r>
      <w:r w:rsidR="00D8711E">
        <w:rPr>
          <w:color w:val="000000" w:themeColor="text1"/>
          <w:u w:color="000000" w:themeColor="text1"/>
        </w:rPr>
        <w:t xml:space="preserve">American </w:t>
      </w:r>
      <w:r w:rsidR="00D8711E" w:rsidRPr="002668FD">
        <w:rPr>
          <w:color w:val="000000" w:themeColor="text1"/>
          <w:u w:color="000000" w:themeColor="text1"/>
        </w:rPr>
        <w:t>men and women</w:t>
      </w:r>
      <w:r w:rsidR="00D8711E">
        <w:rPr>
          <w:color w:val="000000" w:themeColor="text1"/>
          <w:u w:color="000000" w:themeColor="text1"/>
        </w:rPr>
        <w:t>; and</w:t>
      </w:r>
    </w:p>
    <w:p w:rsidR="00E64508" w:rsidRDefault="00E64508"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4508" w:rsidRDefault="00E64508"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B0282">
        <w:rPr>
          <w:color w:val="000000" w:themeColor="text1"/>
          <w:u w:color="000000" w:themeColor="text1"/>
        </w:rPr>
        <w:t xml:space="preserve">accordingly, the </w:t>
      </w:r>
      <w:r w:rsidR="00CB0282" w:rsidRPr="002668FD">
        <w:rPr>
          <w:color w:val="000000" w:themeColor="text1"/>
          <w:u w:color="000000" w:themeColor="text1"/>
        </w:rPr>
        <w:t>Baptist Educational and Missionary Convention of South Carolina</w:t>
      </w:r>
      <w:r w:rsidR="00CB0282">
        <w:rPr>
          <w:color w:val="000000" w:themeColor="text1"/>
          <w:u w:color="000000" w:themeColor="text1"/>
        </w:rPr>
        <w:t xml:space="preserve">, composed of </w:t>
      </w:r>
      <w:r w:rsidR="00CB0282" w:rsidRPr="002668FD">
        <w:rPr>
          <w:color w:val="000000" w:themeColor="text1"/>
          <w:u w:color="000000" w:themeColor="text1"/>
        </w:rPr>
        <w:t xml:space="preserve">1,100 Baptist </w:t>
      </w:r>
      <w:r w:rsidR="00CB0282">
        <w:rPr>
          <w:color w:val="000000" w:themeColor="text1"/>
          <w:u w:color="000000" w:themeColor="text1"/>
        </w:rPr>
        <w:t>c</w:t>
      </w:r>
      <w:r w:rsidR="00CB0282" w:rsidRPr="002668FD">
        <w:rPr>
          <w:color w:val="000000" w:themeColor="text1"/>
          <w:u w:color="000000" w:themeColor="text1"/>
        </w:rPr>
        <w:t xml:space="preserve">hurches and 230,000 individual members across the </w:t>
      </w:r>
      <w:r w:rsidR="00CB0282">
        <w:rPr>
          <w:color w:val="000000" w:themeColor="text1"/>
          <w:u w:color="000000" w:themeColor="text1"/>
        </w:rPr>
        <w:t>S</w:t>
      </w:r>
      <w:r w:rsidR="00CB0282" w:rsidRPr="002668FD">
        <w:rPr>
          <w:color w:val="000000" w:themeColor="text1"/>
          <w:u w:color="000000" w:themeColor="text1"/>
        </w:rPr>
        <w:t>tate of South Carolina</w:t>
      </w:r>
      <w:r w:rsidR="00CB0282">
        <w:rPr>
          <w:color w:val="000000" w:themeColor="text1"/>
          <w:u w:color="000000" w:themeColor="text1"/>
        </w:rPr>
        <w:t xml:space="preserve">, provides financial support to Morris College of </w:t>
      </w:r>
      <w:r w:rsidR="00783641">
        <w:rPr>
          <w:color w:val="000000" w:themeColor="text1"/>
          <w:u w:color="000000" w:themeColor="text1"/>
        </w:rPr>
        <w:t>Sumter</w:t>
      </w:r>
      <w:r w:rsidR="00872548">
        <w:rPr>
          <w:color w:val="000000" w:themeColor="text1"/>
          <w:u w:color="000000" w:themeColor="text1"/>
        </w:rPr>
        <w:t>, established in 1908</w:t>
      </w:r>
      <w:r w:rsidR="00353F12">
        <w:rPr>
          <w:color w:val="000000" w:themeColor="text1"/>
          <w:u w:color="000000" w:themeColor="text1"/>
        </w:rPr>
        <w:t xml:space="preserve"> by the convention</w:t>
      </w:r>
      <w:r w:rsidR="00872548">
        <w:rPr>
          <w:color w:val="000000" w:themeColor="text1"/>
          <w:u w:color="000000" w:themeColor="text1"/>
        </w:rPr>
        <w:t>,</w:t>
      </w:r>
      <w:r w:rsidR="007722B0">
        <w:rPr>
          <w:color w:val="000000" w:themeColor="text1"/>
          <w:u w:color="000000" w:themeColor="text1"/>
        </w:rPr>
        <w:t xml:space="preserve"> </w:t>
      </w:r>
      <w:r w:rsidR="00CB0282">
        <w:rPr>
          <w:color w:val="000000" w:themeColor="text1"/>
          <w:u w:color="000000" w:themeColor="text1"/>
        </w:rPr>
        <w:t xml:space="preserve">and Benedict College </w:t>
      </w:r>
      <w:r w:rsidR="007722B0">
        <w:rPr>
          <w:color w:val="000000" w:themeColor="text1"/>
          <w:u w:color="000000" w:themeColor="text1"/>
        </w:rPr>
        <w:t>of</w:t>
      </w:r>
      <w:r w:rsidR="00CB0282">
        <w:rPr>
          <w:color w:val="000000" w:themeColor="text1"/>
          <w:u w:color="000000" w:themeColor="text1"/>
        </w:rPr>
        <w:t xml:space="preserve"> Columbia</w:t>
      </w:r>
      <w:r w:rsidR="00872548">
        <w:rPr>
          <w:color w:val="000000" w:themeColor="text1"/>
          <w:u w:color="000000" w:themeColor="text1"/>
        </w:rPr>
        <w:t>, founded in 1870 by the American Baptist Home Mission Society; and</w:t>
      </w:r>
    </w:p>
    <w:p w:rsidR="008B2F2E" w:rsidRDefault="008B2F2E"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2F2E" w:rsidRDefault="008B2F2E"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today, Morris College and Benedict College are fully accredited four</w:t>
      </w:r>
      <w:r w:rsidR="004F0528">
        <w:rPr>
          <w:color w:val="000000" w:themeColor="text1"/>
          <w:u w:color="000000" w:themeColor="text1"/>
        </w:rPr>
        <w:noBreakHyphen/>
      </w:r>
      <w:r>
        <w:rPr>
          <w:color w:val="000000" w:themeColor="text1"/>
          <w:u w:color="000000" w:themeColor="text1"/>
        </w:rPr>
        <w:t xml:space="preserve">year institutions of higher learning, and both of </w:t>
      </w:r>
      <w:r>
        <w:rPr>
          <w:color w:val="000000" w:themeColor="text1"/>
          <w:u w:color="000000" w:themeColor="text1"/>
        </w:rPr>
        <w:lastRenderedPageBreak/>
        <w:t>these coeducational liberal</w:t>
      </w:r>
      <w:r w:rsidR="004F0528">
        <w:rPr>
          <w:color w:val="000000" w:themeColor="text1"/>
          <w:u w:color="000000" w:themeColor="text1"/>
        </w:rPr>
        <w:noBreakHyphen/>
      </w:r>
      <w:r>
        <w:rPr>
          <w:color w:val="000000" w:themeColor="text1"/>
          <w:u w:color="000000" w:themeColor="text1"/>
        </w:rPr>
        <w:t>arts colleges offer a wide variety of baccalaureate degrees; and</w:t>
      </w:r>
    </w:p>
    <w:p w:rsidR="00CB0282" w:rsidRDefault="00CB0282" w:rsidP="00D87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45AD" w:rsidRDefault="007E45AD" w:rsidP="007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designed to </w:t>
      </w:r>
      <w:r w:rsidR="00BA4757">
        <w:rPr>
          <w:color w:val="000000" w:themeColor="text1"/>
          <w:u w:color="000000" w:themeColor="text1"/>
        </w:rPr>
        <w:t>aid</w:t>
      </w:r>
      <w:r>
        <w:rPr>
          <w:color w:val="000000" w:themeColor="text1"/>
          <w:u w:color="000000" w:themeColor="text1"/>
        </w:rPr>
        <w:t xml:space="preserve"> the whole person, the ministries of the </w:t>
      </w:r>
      <w:r w:rsidRPr="002668FD">
        <w:rPr>
          <w:color w:val="000000" w:themeColor="text1"/>
          <w:u w:color="000000" w:themeColor="text1"/>
        </w:rPr>
        <w:t>Baptist Educational and Missionary Convention of South Carolina</w:t>
      </w:r>
      <w:r>
        <w:rPr>
          <w:color w:val="000000" w:themeColor="text1"/>
          <w:u w:color="000000" w:themeColor="text1"/>
        </w:rPr>
        <w:t xml:space="preserve"> are varied and reach into many aspects of </w:t>
      </w:r>
      <w:r w:rsidR="00BA4757">
        <w:rPr>
          <w:color w:val="000000" w:themeColor="text1"/>
          <w:u w:color="000000" w:themeColor="text1"/>
        </w:rPr>
        <w:t>the lives of those it seeks to assist</w:t>
      </w:r>
      <w:r>
        <w:rPr>
          <w:color w:val="000000" w:themeColor="text1"/>
          <w:u w:color="000000" w:themeColor="text1"/>
        </w:rPr>
        <w:t xml:space="preserve">. </w:t>
      </w:r>
      <w:r w:rsidR="00BA4757">
        <w:rPr>
          <w:color w:val="000000" w:themeColor="text1"/>
          <w:u w:color="000000" w:themeColor="text1"/>
        </w:rPr>
        <w:t xml:space="preserve">These programs include the </w:t>
      </w:r>
      <w:r>
        <w:rPr>
          <w:color w:val="000000" w:themeColor="text1"/>
          <w:u w:color="000000" w:themeColor="text1"/>
        </w:rPr>
        <w:t>he</w:t>
      </w:r>
      <w:r w:rsidRPr="007E45AD">
        <w:rPr>
          <w:color w:val="000000" w:themeColor="text1"/>
          <w:u w:color="000000" w:themeColor="text1"/>
        </w:rPr>
        <w:t>alth</w:t>
      </w:r>
      <w:r w:rsidR="00BA4757">
        <w:rPr>
          <w:color w:val="000000" w:themeColor="text1"/>
          <w:u w:color="000000" w:themeColor="text1"/>
        </w:rPr>
        <w:t xml:space="preserve">, prison, </w:t>
      </w:r>
      <w:r w:rsidR="00581826">
        <w:rPr>
          <w:color w:val="000000" w:themeColor="text1"/>
          <w:u w:color="000000" w:themeColor="text1"/>
        </w:rPr>
        <w:t>e</w:t>
      </w:r>
      <w:r w:rsidRPr="007E45AD">
        <w:rPr>
          <w:color w:val="000000" w:themeColor="text1"/>
          <w:u w:color="000000" w:themeColor="text1"/>
        </w:rPr>
        <w:t>vangelism commission</w:t>
      </w:r>
      <w:r w:rsidR="00581826">
        <w:rPr>
          <w:color w:val="000000" w:themeColor="text1"/>
          <w:u w:color="000000" w:themeColor="text1"/>
        </w:rPr>
        <w:t>, s</w:t>
      </w:r>
      <w:r w:rsidRPr="007E45AD">
        <w:rPr>
          <w:color w:val="000000" w:themeColor="text1"/>
          <w:u w:color="000000" w:themeColor="text1"/>
        </w:rPr>
        <w:t xml:space="preserve">tewardship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wo</w:t>
      </w:r>
      <w:r w:rsidRPr="007E45AD">
        <w:rPr>
          <w:color w:val="000000" w:themeColor="text1"/>
          <w:u w:color="000000" w:themeColor="text1"/>
        </w:rPr>
        <w:t xml:space="preserve">rship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xml:space="preserve">, </w:t>
      </w:r>
      <w:r w:rsidRPr="007E45AD">
        <w:rPr>
          <w:color w:val="000000" w:themeColor="text1"/>
          <w:u w:color="000000" w:themeColor="text1"/>
        </w:rPr>
        <w:t>Christian</w:t>
      </w:r>
      <w:r w:rsidR="00573FAF">
        <w:rPr>
          <w:color w:val="000000" w:themeColor="text1"/>
          <w:u w:color="000000" w:themeColor="text1"/>
        </w:rPr>
        <w:t>-</w:t>
      </w:r>
      <w:r w:rsidR="00581826">
        <w:rPr>
          <w:color w:val="000000" w:themeColor="text1"/>
          <w:u w:color="000000" w:themeColor="text1"/>
        </w:rPr>
        <w:t>e</w:t>
      </w:r>
      <w:r w:rsidRPr="007E45AD">
        <w:rPr>
          <w:color w:val="000000" w:themeColor="text1"/>
          <w:u w:color="000000" w:themeColor="text1"/>
        </w:rPr>
        <w:t xml:space="preserve">ducation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and p</w:t>
      </w:r>
      <w:r w:rsidRPr="007E45AD">
        <w:rPr>
          <w:color w:val="000000" w:themeColor="text1"/>
          <w:u w:color="000000" w:themeColor="text1"/>
        </w:rPr>
        <w:t>olitical</w:t>
      </w:r>
      <w:r w:rsidR="00573FAF">
        <w:rPr>
          <w:color w:val="000000" w:themeColor="text1"/>
          <w:u w:color="000000" w:themeColor="text1"/>
        </w:rPr>
        <w:t>-</w:t>
      </w:r>
      <w:r w:rsidR="00581826">
        <w:rPr>
          <w:color w:val="000000" w:themeColor="text1"/>
          <w:u w:color="000000" w:themeColor="text1"/>
        </w:rPr>
        <w:t>a</w:t>
      </w:r>
      <w:r w:rsidRPr="007E45AD">
        <w:rPr>
          <w:color w:val="000000" w:themeColor="text1"/>
          <w:u w:color="000000" w:themeColor="text1"/>
        </w:rPr>
        <w:t xml:space="preserve">ction </w:t>
      </w:r>
      <w:r w:rsidR="00581826">
        <w:rPr>
          <w:color w:val="000000" w:themeColor="text1"/>
          <w:u w:color="000000" w:themeColor="text1"/>
        </w:rPr>
        <w:t>c</w:t>
      </w:r>
      <w:r w:rsidRPr="007E45AD">
        <w:rPr>
          <w:color w:val="000000" w:themeColor="text1"/>
          <w:u w:color="000000" w:themeColor="text1"/>
        </w:rPr>
        <w:t>ommission</w:t>
      </w:r>
      <w:r w:rsidR="00581826">
        <w:rPr>
          <w:color w:val="000000" w:themeColor="text1"/>
          <w:u w:color="000000" w:themeColor="text1"/>
        </w:rPr>
        <w:t xml:space="preserve"> ministries; and</w:t>
      </w:r>
    </w:p>
    <w:p w:rsidR="00D743CB" w:rsidRDefault="00D743CB" w:rsidP="007E45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1457" w:rsidRDefault="00D743CB" w:rsidP="00A71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appreciative of the convention</w:t>
      </w:r>
      <w:r w:rsidR="004F0528" w:rsidRPr="004F0528">
        <w:rPr>
          <w:color w:val="000000" w:themeColor="text1"/>
          <w:u w:color="000000" w:themeColor="text1"/>
        </w:rPr>
        <w:t>’</w:t>
      </w:r>
      <w:r>
        <w:rPr>
          <w:color w:val="000000" w:themeColor="text1"/>
          <w:u w:color="000000" w:themeColor="text1"/>
        </w:rPr>
        <w:t xml:space="preserve">s many contributions to the citizens of this great State, the South Carolina Senate wishes to recognize Dr. Benjamin D. Snoddy for his visionary leadership as president of the convention; the churches of the convention for the spiritual guidance they provide to their membership; </w:t>
      </w:r>
      <w:r w:rsidR="00571FE7">
        <w:rPr>
          <w:color w:val="000000" w:themeColor="text1"/>
          <w:u w:color="000000" w:themeColor="text1"/>
        </w:rPr>
        <w:t xml:space="preserve">and the convention itself for the varied services it provides and for its longstanding support of Morris and Benedict colleges, as well as Friendship College of Rock Hill. </w:t>
      </w:r>
      <w:r w:rsidR="00581457">
        <w:t>Now, therefore,</w:t>
      </w: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81457"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5B12" w:rsidRDefault="00581457" w:rsidP="00895B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sidR="00A673C5">
        <w:t>the members of the South Carolina Senate, by this resolution,</w:t>
      </w:r>
      <w:r w:rsidR="00895B12">
        <w:t xml:space="preserve"> recognize and commend the Baptist Educational and Missionary Convention of South Carolina and its member churches for the educational, spiritual, and missionary guidance and support they have provided to the people of South Carolina since 1877.</w:t>
      </w:r>
    </w:p>
    <w:p w:rsidR="00895B12" w:rsidRDefault="00895B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814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forwarded to </w:t>
      </w:r>
      <w:r w:rsidR="00C95EF8">
        <w:t>the Baptist Educational and Missionary Convention of South Carolina</w:t>
      </w:r>
      <w:r>
        <w:t>.</w:t>
      </w:r>
    </w:p>
    <w:p w:rsidR="002C4116" w:rsidRDefault="004F052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C4116" w:rsidRDefault="002C4116" w:rsidP="000309BE">
      <w:pPr>
        <w:suppressAutoHyphens/>
      </w:pPr>
    </w:p>
    <w:sectPr w:rsidR="002C4116" w:rsidSect="000309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4757" w:rsidRDefault="00BA4757" w:rsidP="009F0C77">
      <w:r>
        <w:separator/>
      </w:r>
    </w:p>
  </w:endnote>
  <w:endnote w:type="continuationSeparator" w:id="0">
    <w:p w:rsidR="00BA4757" w:rsidRDefault="00BA475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60E13BA-40C4-45E9-B9BA-4FDAB9FAAED6}"/>
    <w:embedBold r:id="rId2" w:fontKey="{F9476058-8B01-4ED0-874C-CB7C7138A6A2}"/>
  </w:font>
  <w:font w:name="Calibri">
    <w:panose1 w:val="020F0502020204030204"/>
    <w:charset w:val="00"/>
    <w:family w:val="swiss"/>
    <w:pitch w:val="variable"/>
    <w:sig w:usb0="E10002FF" w:usb1="4000ACFF" w:usb2="00000009" w:usb3="00000000" w:csb0="0000019F" w:csb1="00000000"/>
    <w:embedRegular r:id="rId3" w:fontKey="{79C2AD39-37E3-4977-84AB-72DBAC10D291}"/>
  </w:font>
  <w:font w:name="Tahoma">
    <w:panose1 w:val="020B0604030504040204"/>
    <w:charset w:val="00"/>
    <w:family w:val="swiss"/>
    <w:pitch w:val="variable"/>
    <w:sig w:usb0="21002A87" w:usb1="80000000" w:usb2="00000008" w:usb3="00000000" w:csb0="000101FF" w:csb1="00000000"/>
    <w:embedRegular r:id="rId4" w:fontKey="{DC73DB74-A8AF-4AD8-B0E0-28241766A3AA}"/>
  </w:font>
  <w:font w:name="Cambria">
    <w:panose1 w:val="02040503050406030204"/>
    <w:charset w:val="00"/>
    <w:family w:val="roman"/>
    <w:pitch w:val="variable"/>
    <w:sig w:usb0="E00002FF" w:usb1="400004FF" w:usb2="00000000" w:usb3="00000000" w:csb0="0000019F" w:csb1="00000000"/>
    <w:embedRegular r:id="rId5" w:fontKey="{33182C77-02E3-4191-AADC-C2A77DDA17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309BE" w:rsidRPr="002C4116" w:rsidRDefault="000309BE" w:rsidP="002C4116">
    <w:pPr>
      <w:pStyle w:val="Footer"/>
      <w:tabs>
        <w:tab w:val="clear" w:pos="4680"/>
        <w:tab w:val="clear" w:pos="9360"/>
        <w:tab w:val="center" w:pos="2995"/>
      </w:tabs>
      <w:spacing w:before="120"/>
    </w:pPr>
    <w:r>
      <w:t>[1400]</w:t>
    </w:r>
    <w:r>
      <w:tab/>
    </w:r>
    <w:r w:rsidR="00943CDD">
      <w:fldChar w:fldCharType="begin"/>
    </w:r>
    <w:r w:rsidR="00943CDD">
      <w:instrText xml:space="preserve"> PAGE  \* MERGEFORMAT </w:instrText>
    </w:r>
    <w:r w:rsidR="00943CDD">
      <w:fldChar w:fldCharType="separate"/>
    </w:r>
    <w:r w:rsidR="00943CDD">
      <w:rPr>
        <w:noProof/>
      </w:rPr>
      <w:t>1</w:t>
    </w:r>
    <w:r w:rsidR="00943CD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4757" w:rsidRDefault="00BA4757" w:rsidP="009F0C77">
      <w:r>
        <w:separator/>
      </w:r>
    </w:p>
  </w:footnote>
  <w:footnote w:type="continuationSeparator" w:id="0">
    <w:p w:rsidR="00BA4757" w:rsidRDefault="00BA475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224CM10"/>
    <w:docVar w:name="CoverBillType" w:val="r"/>
    <w:docVar w:name="docpath" w:val="L:\Council\bills\RM\1224CM10.DOCX"/>
    <w:docVar w:name="dvBillNumber" w:val="1400"/>
    <w:docVar w:name="dvBillNumberPrefix" w:val="S. "/>
    <w:docVar w:name="dvOriginalBody" w:val="Senate"/>
    <w:docVar w:name="dvSteno" w:val="RM"/>
    <w:docVar w:name="NameofBody" w:val="s"/>
    <w:docVar w:name="vgroup2" w:val="Council"/>
  </w:docVars>
  <w:rsids>
    <w:rsidRoot w:val="002374E2"/>
    <w:rsid w:val="00026C9A"/>
    <w:rsid w:val="000309BE"/>
    <w:rsid w:val="000543C7"/>
    <w:rsid w:val="000965A1"/>
    <w:rsid w:val="000E1785"/>
    <w:rsid w:val="000E5F64"/>
    <w:rsid w:val="001023A4"/>
    <w:rsid w:val="0010776B"/>
    <w:rsid w:val="00133E66"/>
    <w:rsid w:val="00134ACF"/>
    <w:rsid w:val="00144E15"/>
    <w:rsid w:val="00155C6D"/>
    <w:rsid w:val="00166690"/>
    <w:rsid w:val="001A4A62"/>
    <w:rsid w:val="001A681E"/>
    <w:rsid w:val="001C6710"/>
    <w:rsid w:val="001D08F2"/>
    <w:rsid w:val="001D7834"/>
    <w:rsid w:val="002037CA"/>
    <w:rsid w:val="002047A2"/>
    <w:rsid w:val="002321B6"/>
    <w:rsid w:val="0023696B"/>
    <w:rsid w:val="002374E2"/>
    <w:rsid w:val="00250967"/>
    <w:rsid w:val="002759C5"/>
    <w:rsid w:val="00277DEE"/>
    <w:rsid w:val="00280D88"/>
    <w:rsid w:val="00294ABE"/>
    <w:rsid w:val="002A3EB4"/>
    <w:rsid w:val="002B36E5"/>
    <w:rsid w:val="002C4116"/>
    <w:rsid w:val="00325348"/>
    <w:rsid w:val="00353F12"/>
    <w:rsid w:val="00393688"/>
    <w:rsid w:val="003B1A28"/>
    <w:rsid w:val="003D411E"/>
    <w:rsid w:val="003E3C1E"/>
    <w:rsid w:val="003E6148"/>
    <w:rsid w:val="00400EAA"/>
    <w:rsid w:val="0041760A"/>
    <w:rsid w:val="004809EE"/>
    <w:rsid w:val="00486AA0"/>
    <w:rsid w:val="004F0528"/>
    <w:rsid w:val="004F5E0A"/>
    <w:rsid w:val="00511EE9"/>
    <w:rsid w:val="00521E00"/>
    <w:rsid w:val="00571FE7"/>
    <w:rsid w:val="00573FAF"/>
    <w:rsid w:val="00577C6C"/>
    <w:rsid w:val="00581457"/>
    <w:rsid w:val="00581826"/>
    <w:rsid w:val="0058501B"/>
    <w:rsid w:val="006215AA"/>
    <w:rsid w:val="006340D9"/>
    <w:rsid w:val="00643B8E"/>
    <w:rsid w:val="00665EBC"/>
    <w:rsid w:val="0069470D"/>
    <w:rsid w:val="006A476C"/>
    <w:rsid w:val="006C6A93"/>
    <w:rsid w:val="006E02F9"/>
    <w:rsid w:val="00753C04"/>
    <w:rsid w:val="00756946"/>
    <w:rsid w:val="00757F80"/>
    <w:rsid w:val="00771EEC"/>
    <w:rsid w:val="007722B0"/>
    <w:rsid w:val="0077625F"/>
    <w:rsid w:val="00777843"/>
    <w:rsid w:val="00783641"/>
    <w:rsid w:val="00786819"/>
    <w:rsid w:val="007A325A"/>
    <w:rsid w:val="007E45AD"/>
    <w:rsid w:val="007F1523"/>
    <w:rsid w:val="007F410B"/>
    <w:rsid w:val="007F509E"/>
    <w:rsid w:val="007F5799"/>
    <w:rsid w:val="007F6947"/>
    <w:rsid w:val="008663A8"/>
    <w:rsid w:val="00872548"/>
    <w:rsid w:val="00872729"/>
    <w:rsid w:val="00895B12"/>
    <w:rsid w:val="008B2F2E"/>
    <w:rsid w:val="008F4429"/>
    <w:rsid w:val="009352BB"/>
    <w:rsid w:val="00943CDD"/>
    <w:rsid w:val="00951530"/>
    <w:rsid w:val="00981AC6"/>
    <w:rsid w:val="00984BBE"/>
    <w:rsid w:val="00990668"/>
    <w:rsid w:val="009B2B44"/>
    <w:rsid w:val="009B57B2"/>
    <w:rsid w:val="009E6B7C"/>
    <w:rsid w:val="009F0C77"/>
    <w:rsid w:val="009F4DD1"/>
    <w:rsid w:val="00A5340B"/>
    <w:rsid w:val="00A54C0E"/>
    <w:rsid w:val="00A64E80"/>
    <w:rsid w:val="00A673C5"/>
    <w:rsid w:val="00A71CC7"/>
    <w:rsid w:val="00A741D9"/>
    <w:rsid w:val="00A823B3"/>
    <w:rsid w:val="00A9741D"/>
    <w:rsid w:val="00AB6617"/>
    <w:rsid w:val="00AD19AF"/>
    <w:rsid w:val="00AD4B17"/>
    <w:rsid w:val="00B26FA6"/>
    <w:rsid w:val="00B741CB"/>
    <w:rsid w:val="00B934F3"/>
    <w:rsid w:val="00BA4757"/>
    <w:rsid w:val="00BB6347"/>
    <w:rsid w:val="00BD2134"/>
    <w:rsid w:val="00BE017F"/>
    <w:rsid w:val="00C038D8"/>
    <w:rsid w:val="00C045DD"/>
    <w:rsid w:val="00C3136F"/>
    <w:rsid w:val="00C3483A"/>
    <w:rsid w:val="00C74E9D"/>
    <w:rsid w:val="00C82FD3"/>
    <w:rsid w:val="00C95EF8"/>
    <w:rsid w:val="00CB0282"/>
    <w:rsid w:val="00CC6B7B"/>
    <w:rsid w:val="00CD3619"/>
    <w:rsid w:val="00CF4447"/>
    <w:rsid w:val="00CF5881"/>
    <w:rsid w:val="00D405E7"/>
    <w:rsid w:val="00D41D56"/>
    <w:rsid w:val="00D6260D"/>
    <w:rsid w:val="00D6662B"/>
    <w:rsid w:val="00D678AD"/>
    <w:rsid w:val="00D743CB"/>
    <w:rsid w:val="00D8711E"/>
    <w:rsid w:val="00D95E2F"/>
    <w:rsid w:val="00D970A9"/>
    <w:rsid w:val="00DB3AC0"/>
    <w:rsid w:val="00DE68F0"/>
    <w:rsid w:val="00DF3845"/>
    <w:rsid w:val="00DF7E17"/>
    <w:rsid w:val="00E24670"/>
    <w:rsid w:val="00E64508"/>
    <w:rsid w:val="00EB00A2"/>
    <w:rsid w:val="00EB1BF3"/>
    <w:rsid w:val="00EF3EEE"/>
    <w:rsid w:val="00F149A7"/>
    <w:rsid w:val="00F47475"/>
    <w:rsid w:val="00F50BAF"/>
    <w:rsid w:val="00F52C10"/>
    <w:rsid w:val="00F81FFD"/>
    <w:rsid w:val="00F85228"/>
    <w:rsid w:val="00F855B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E673C45-C24A-4C5D-AC28-25F00005B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3FAF"/>
    <w:rPr>
      <w:rFonts w:ascii="Tahoma" w:hAnsi="Tahoma" w:cs="Tahoma"/>
      <w:sz w:val="16"/>
      <w:szCs w:val="16"/>
    </w:rPr>
  </w:style>
  <w:style w:type="character" w:customStyle="1" w:styleId="BalloonTextChar">
    <w:name w:val="Balloon Text Char"/>
    <w:basedOn w:val="DefaultParagraphFont"/>
    <w:link w:val="BalloonText"/>
    <w:uiPriority w:val="99"/>
    <w:semiHidden/>
    <w:rsid w:val="00573FAF"/>
    <w:rPr>
      <w:rFonts w:ascii="Tahoma" w:eastAsia="Times New Roman" w:hAnsi="Tahoma" w:cs="Tahoma"/>
      <w:sz w:val="16"/>
      <w:szCs w:val="16"/>
    </w:rPr>
  </w:style>
  <w:style w:type="character" w:styleId="Hyperlink">
    <w:name w:val="Hyperlink"/>
    <w:basedOn w:val="DefaultParagraphFont"/>
    <w:uiPriority w:val="99"/>
    <w:unhideWhenUsed/>
    <w:rsid w:val="000309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00_20100428.docx" TargetMode="External"/><Relationship Id="rId3" Type="http://schemas.openxmlformats.org/officeDocument/2006/relationships/settings" Target="settings.xml"/><Relationship Id="rId7" Type="http://schemas.openxmlformats.org/officeDocument/2006/relationships/hyperlink" Target="file:///h:\SJ%20Archive\2010\04-28-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C2B86-798E-4B14-8C12-CDED339F1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521</Words>
  <Characters>3001</Characters>
  <Application>Microsoft Office Word</Application>
  <DocSecurity>0</DocSecurity>
  <Lines>102</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1400: Educational and Missionary Convention - South Carolina Legislature Online</dc:title>
  <dc:subject/>
  <dc:creator>rosannemcdowell</dc:creator>
  <cp:keywords/>
  <dc:description/>
  <cp:lastModifiedBy>N Cumfer</cp:lastModifiedBy>
  <cp:revision>7</cp:revision>
  <cp:lastPrinted>2010-04-26T15:30:00Z</cp:lastPrinted>
  <dcterms:created xsi:type="dcterms:W3CDTF">2010-04-28T14:35:00Z</dcterms:created>
  <dcterms:modified xsi:type="dcterms:W3CDTF">2014-11-24T15:16:00Z</dcterms:modified>
</cp:coreProperties>
</file>