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A78" w:rsidRDefault="00CE0A78" w:rsidP="00CE0A78">
      <w:pPr>
        <w:widowControl w:val="0"/>
        <w:jc w:val="center"/>
      </w:pPr>
      <w:bookmarkStart w:id="0" w:name="_GoBack"/>
      <w:bookmarkEnd w:id="0"/>
      <w:r w:rsidRPr="00CE0A78">
        <w:rPr>
          <w:b/>
        </w:rPr>
        <w:t>South Carolina General Assembly</w:t>
      </w:r>
    </w:p>
    <w:p w:rsidR="00CE0A78" w:rsidRDefault="00CE0A78" w:rsidP="00CE0A78">
      <w:pPr>
        <w:widowControl w:val="0"/>
        <w:jc w:val="center"/>
      </w:pPr>
      <w:r>
        <w:t>118th Session, 2009-2010</w:t>
      </w:r>
    </w:p>
    <w:p w:rsidR="00CE0A78" w:rsidRDefault="00CE0A78" w:rsidP="00CE0A78">
      <w:pPr>
        <w:widowControl w:val="0"/>
      </w:pPr>
    </w:p>
    <w:p w:rsidR="00CE0A78" w:rsidRDefault="00CE0A78" w:rsidP="00CE0A78">
      <w:pPr>
        <w:widowControl w:val="0"/>
        <w:rPr>
          <w:b/>
        </w:rPr>
      </w:pPr>
      <w:r w:rsidRPr="00CE0A78">
        <w:rPr>
          <w:b/>
        </w:rPr>
        <w:t>S.</w:t>
      </w:r>
      <w:r>
        <w:rPr>
          <w:b/>
        </w:rPr>
        <w:t xml:space="preserve"> </w:t>
      </w:r>
      <w:r w:rsidRPr="00CE0A78">
        <w:rPr>
          <w:b/>
        </w:rPr>
        <w:t>1503</w:t>
      </w:r>
    </w:p>
    <w:p w:rsidR="00CE0A78" w:rsidRDefault="00CE0A78" w:rsidP="00CE0A78">
      <w:pPr>
        <w:widowControl w:val="0"/>
        <w:rPr>
          <w:b/>
        </w:rPr>
      </w:pPr>
    </w:p>
    <w:p w:rsidR="00CE0A78" w:rsidRDefault="00CE0A78" w:rsidP="00CE0A78">
      <w:pPr>
        <w:widowControl w:val="0"/>
      </w:pPr>
      <w:r w:rsidRPr="00CE0A78">
        <w:rPr>
          <w:b/>
        </w:rPr>
        <w:t>STATUS INFORMATION</w:t>
      </w:r>
    </w:p>
    <w:p w:rsidR="00CE0A78" w:rsidRDefault="00CE0A78" w:rsidP="00CE0A78">
      <w:pPr>
        <w:widowControl w:val="0"/>
      </w:pPr>
    </w:p>
    <w:p w:rsidR="00CE0A78" w:rsidRDefault="00CE0A78" w:rsidP="00CE0A78">
      <w:pPr>
        <w:widowControl w:val="0"/>
      </w:pPr>
      <w:r>
        <w:t>Senate Resolution</w:t>
      </w:r>
    </w:p>
    <w:p w:rsidR="00CE0A78" w:rsidRDefault="00CE0A78" w:rsidP="00CE0A78">
      <w:pPr>
        <w:widowControl w:val="0"/>
      </w:pPr>
      <w:r>
        <w:t>Sponsors: Senators McConnell, Alexander, Anderson, Bright, Bryant, Campbell, Campsen, Cleary, Coleman, Courson, Cromer, Davis, Elliott, Fair, Ford, Grooms, Hayes, Hutto, Jackson, Knotts, Land, Leatherman, Leventis, Lourie, Malloy, L. Martin, S. Martin, Massey, Matthews, McGill, Mulvaney, Nicholson, O'Dell, Peeler, Pinckney, Rankin, Reese, Rose, Ryberg, Scott, Setzler, Sheheen, Shoopman, Thomas, Verdin and Williams</w:t>
      </w:r>
    </w:p>
    <w:p w:rsidR="00CE0A78" w:rsidRDefault="00CE0A78" w:rsidP="00CE0A78">
      <w:pPr>
        <w:widowControl w:val="0"/>
      </w:pPr>
      <w:r>
        <w:t>Document Path: l:\s-jud\bills\mcconnell\jud0062.hla.docx</w:t>
      </w:r>
    </w:p>
    <w:p w:rsidR="00CE0A78" w:rsidRDefault="00CE0A78" w:rsidP="00CE0A78">
      <w:pPr>
        <w:widowControl w:val="0"/>
      </w:pPr>
    </w:p>
    <w:p w:rsidR="00CE0A78" w:rsidRDefault="00CE0A78" w:rsidP="00CE0A78">
      <w:pPr>
        <w:widowControl w:val="0"/>
      </w:pPr>
      <w:r>
        <w:t>Introduced in the Senate on June 3, 2010</w:t>
      </w:r>
    </w:p>
    <w:p w:rsidR="00CE0A78" w:rsidRDefault="00CE0A78" w:rsidP="00CE0A78">
      <w:pPr>
        <w:widowControl w:val="0"/>
      </w:pPr>
      <w:r>
        <w:t>Adopted by the Senate on June 3, 2010</w:t>
      </w:r>
    </w:p>
    <w:p w:rsidR="00CE0A78" w:rsidRDefault="00CE0A78" w:rsidP="00CE0A78">
      <w:pPr>
        <w:widowControl w:val="0"/>
      </w:pPr>
    </w:p>
    <w:p w:rsidR="00CE0A78" w:rsidRDefault="00CE0A78" w:rsidP="00CE0A78">
      <w:pPr>
        <w:widowControl w:val="0"/>
      </w:pPr>
      <w:r>
        <w:t xml:space="preserve">Summary: </w:t>
      </w:r>
      <w:r w:rsidR="00ED57B2">
        <w:t>Melvin D. Thompson</w:t>
      </w:r>
    </w:p>
    <w:p w:rsidR="00CE0A78" w:rsidRDefault="00CE0A78" w:rsidP="00CE0A78">
      <w:pPr>
        <w:widowControl w:val="0"/>
      </w:pPr>
    </w:p>
    <w:p w:rsidR="00CE0A78" w:rsidRDefault="00CE0A78" w:rsidP="00CE0A78">
      <w:pPr>
        <w:widowControl w:val="0"/>
      </w:pPr>
    </w:p>
    <w:p w:rsidR="00CE0A78" w:rsidRDefault="00CE0A78" w:rsidP="00CE0A78">
      <w:pPr>
        <w:widowControl w:val="0"/>
        <w:tabs>
          <w:tab w:val="center" w:pos="590"/>
          <w:tab w:val="center" w:pos="1440"/>
          <w:tab w:val="left" w:pos="1872"/>
          <w:tab w:val="left" w:pos="9187"/>
        </w:tabs>
      </w:pPr>
      <w:r w:rsidRPr="00CE0A78">
        <w:rPr>
          <w:b/>
        </w:rPr>
        <w:t>HISTORY OF LEGISLATIVE ACTIONS</w:t>
      </w:r>
    </w:p>
    <w:p w:rsidR="00CE0A78" w:rsidRDefault="00CE0A78" w:rsidP="00CE0A78">
      <w:pPr>
        <w:widowControl w:val="0"/>
        <w:tabs>
          <w:tab w:val="center" w:pos="590"/>
          <w:tab w:val="center" w:pos="1440"/>
          <w:tab w:val="left" w:pos="1872"/>
          <w:tab w:val="left" w:pos="9187"/>
        </w:tabs>
      </w:pPr>
    </w:p>
    <w:p w:rsidR="00CE0A78" w:rsidRPr="00CE0A78" w:rsidRDefault="00CE0A78" w:rsidP="00CE0A78">
      <w:pPr>
        <w:widowControl w:val="0"/>
        <w:tabs>
          <w:tab w:val="center" w:pos="590"/>
          <w:tab w:val="center" w:pos="1440"/>
          <w:tab w:val="left" w:pos="1872"/>
          <w:tab w:val="left" w:pos="9187"/>
        </w:tabs>
      </w:pPr>
      <w:r w:rsidRPr="00CE0A78">
        <w:rPr>
          <w:u w:val="single"/>
        </w:rPr>
        <w:tab/>
        <w:t>Date</w:t>
      </w:r>
      <w:r w:rsidRPr="00CE0A78">
        <w:rPr>
          <w:u w:val="single"/>
        </w:rPr>
        <w:tab/>
        <w:t>Body</w:t>
      </w:r>
      <w:r w:rsidRPr="00CE0A78">
        <w:rPr>
          <w:u w:val="single"/>
        </w:rPr>
        <w:tab/>
        <w:t>Action Description with journal page number</w:t>
      </w:r>
      <w:r w:rsidRPr="00CE0A78">
        <w:rPr>
          <w:u w:val="single"/>
        </w:rPr>
        <w:tab/>
      </w:r>
    </w:p>
    <w:p w:rsidR="007B3C83" w:rsidRDefault="007B3C83" w:rsidP="007B3C83">
      <w:pPr>
        <w:widowControl w:val="0"/>
        <w:tabs>
          <w:tab w:val="right" w:pos="1008"/>
          <w:tab w:val="left" w:pos="1152"/>
          <w:tab w:val="left" w:pos="1872"/>
          <w:tab w:val="left" w:pos="9187"/>
        </w:tabs>
        <w:ind w:left="2088" w:hanging="2088"/>
      </w:pPr>
      <w:r>
        <w:tab/>
        <w:t>6/3/2010</w:t>
      </w:r>
      <w:r>
        <w:tab/>
        <w:t>Senate</w:t>
      </w:r>
      <w:r>
        <w:tab/>
      </w:r>
      <w:r w:rsidRPr="00F15068">
        <w:t xml:space="preserve">Introduced and adopted </w:t>
      </w:r>
      <w:hyperlink r:id="rId6" w:history="1">
        <w:r w:rsidRPr="008154D0">
          <w:rPr>
            <w:rStyle w:val="Hyperlink"/>
          </w:rPr>
          <w:t>SJ</w:t>
        </w:r>
      </w:hyperlink>
      <w:r>
        <w:noBreakHyphen/>
      </w:r>
      <w:r w:rsidRPr="00F15068">
        <w:t>4</w:t>
      </w:r>
    </w:p>
    <w:p w:rsidR="007B3C83" w:rsidRDefault="007B3C83" w:rsidP="007B3C83">
      <w:pPr>
        <w:widowControl w:val="0"/>
        <w:tabs>
          <w:tab w:val="right" w:pos="1008"/>
          <w:tab w:val="left" w:pos="1152"/>
          <w:tab w:val="left" w:pos="1872"/>
          <w:tab w:val="left" w:pos="9187"/>
        </w:tabs>
        <w:ind w:left="2088" w:hanging="2088"/>
      </w:pPr>
    </w:p>
    <w:p w:rsidR="00CE0A78" w:rsidRPr="00CE0A78" w:rsidRDefault="00CE0A78" w:rsidP="00CE0A78">
      <w:pPr>
        <w:widowControl w:val="0"/>
        <w:tabs>
          <w:tab w:val="right" w:pos="1008"/>
          <w:tab w:val="left" w:pos="1152"/>
          <w:tab w:val="left" w:pos="1872"/>
          <w:tab w:val="left" w:pos="9187"/>
        </w:tabs>
        <w:ind w:left="2088" w:hanging="2088"/>
      </w:pPr>
    </w:p>
    <w:p w:rsidR="00CE0A78" w:rsidRDefault="00CE0A78" w:rsidP="00CE0A78">
      <w:r w:rsidRPr="00CE0A78">
        <w:rPr>
          <w:b/>
        </w:rPr>
        <w:t>VERSIONS OF THIS BILL</w:t>
      </w:r>
    </w:p>
    <w:p w:rsidR="00CE0A78" w:rsidRDefault="00CE0A78" w:rsidP="00CE0A78"/>
    <w:p w:rsidR="00CE0A78" w:rsidRDefault="00DE1176" w:rsidP="00CE0A78">
      <w:hyperlink r:id="rId7" w:history="1">
        <w:r w:rsidR="00CE0A78">
          <w:rPr>
            <w:rStyle w:val="Hyperlink"/>
          </w:rPr>
          <w:t>6/3/2010</w:t>
        </w:r>
      </w:hyperlink>
    </w:p>
    <w:p w:rsidR="00CE0A78" w:rsidRDefault="00CE0A78" w:rsidP="00CE0A78"/>
    <w:p w:rsidR="00CE0A78" w:rsidRDefault="00CE0A78" w:rsidP="00CE0A78">
      <w:pPr>
        <w:sectPr w:rsidR="00CE0A78" w:rsidSect="00CE0A78">
          <w:pgSz w:w="12240" w:h="15840" w:code="1"/>
          <w:pgMar w:top="1080" w:right="1440" w:bottom="1080" w:left="1440" w:header="720" w:footer="720" w:gutter="0"/>
          <w:cols w:space="720"/>
          <w:noEndnote/>
          <w:docGrid w:linePitch="360"/>
        </w:sectPr>
      </w:pPr>
    </w:p>
    <w:p w:rsidR="00B76525" w:rsidRDefault="00B76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6"/>
          <w:szCs w:val="16"/>
        </w:rPr>
      </w:pPr>
    </w:p>
    <w:p w:rsidR="000F12AB" w:rsidRDefault="000F12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6"/>
          <w:szCs w:val="16"/>
        </w:rPr>
      </w:pPr>
    </w:p>
    <w:p w:rsidR="00B76525" w:rsidRDefault="00B76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6"/>
          <w:szCs w:val="16"/>
        </w:rPr>
      </w:pPr>
    </w:p>
    <w:p w:rsidR="00B76525" w:rsidRDefault="00B76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6"/>
          <w:szCs w:val="16"/>
        </w:rPr>
      </w:pPr>
    </w:p>
    <w:p w:rsidR="00B76525" w:rsidRDefault="00B76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6"/>
          <w:szCs w:val="16"/>
        </w:rPr>
      </w:pPr>
    </w:p>
    <w:p w:rsidR="00522CE0" w:rsidRPr="000F12AB"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6"/>
          <w:szCs w:val="16"/>
        </w:rPr>
      </w:pPr>
    </w:p>
    <w:p w:rsidR="00522CE0" w:rsidRPr="000F12AB"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6"/>
          <w:szCs w:val="16"/>
        </w:rPr>
      </w:pPr>
    </w:p>
    <w:p w:rsidR="00522CE0" w:rsidRPr="000F12AB"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6"/>
          <w:szCs w:val="16"/>
        </w:rPr>
      </w:pPr>
    </w:p>
    <w:p w:rsidR="00522CE0" w:rsidRPr="008F023B" w:rsidRDefault="00522CE0" w:rsidP="008C1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D3ED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314" w:rsidRPr="00D5244C"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D5244C">
        <w:rPr>
          <w:rFonts w:eastAsia="Times New Roman"/>
          <w:color w:val="000000" w:themeColor="text1"/>
          <w:u w:color="000000" w:themeColor="text1"/>
        </w:rPr>
        <w:t>TO EXPRESS THE APPRECIATION OF THE MEMBERS OF THE SOUTH CAROLINA SENATE TO MR. MELVIN D. “BUTCH” THOMPSON, LEGISLATIVE COPY ROOM DIRECTOR FOR THE SENATE, FOR HIS THIRTY</w:t>
      </w:r>
      <w:r w:rsidRPr="00D5244C">
        <w:rPr>
          <w:rFonts w:eastAsia="Times New Roman"/>
          <w:color w:val="000000" w:themeColor="text1"/>
          <w:u w:color="000000" w:themeColor="text1"/>
        </w:rPr>
        <w:noBreakHyphen/>
        <w:t>THREE  YEARS OF DISTINGUISHED SERVICE TO THE STATE OF SOUTH CAROLINA AND UPON HIS RETIREMENT FROM THE SOUTH CAROLINA SENATE, AND TO WISH HIM WELL IN ALL HIS FUTURE ENDEAVORS.</w:t>
      </w:r>
    </w:p>
    <w:p w:rsidR="003D3ED9" w:rsidRDefault="003D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C7545">
        <w:rPr>
          <w:rFonts w:eastAsia="Times New Roman"/>
          <w:color w:val="000000" w:themeColor="text1"/>
          <w:u w:color="000000" w:themeColor="text1"/>
        </w:rPr>
        <w:t>Whereas, on June 3, 2010, Mr. Melvin D. Thompson, affectionately known as “Butch”, will retire after thirty three  years of dedicated and distinguished service as an employee of the South Carolina Senate; and</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545">
        <w:rPr>
          <w:color w:val="000000" w:themeColor="text1"/>
          <w:u w:color="000000" w:themeColor="text1"/>
        </w:rPr>
        <w:t xml:space="preserve">Whereas, Butch graduated from Battery Creek High School in Beaufort, South Carolina, in 1974, and completed his studies at the University of South Carolina in 1979,  receiving a Bachelor of Arts in Political  Science and  attended the law school at the University of South Carolina; and   </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545">
        <w:rPr>
          <w:color w:val="000000" w:themeColor="text1"/>
          <w:u w:color="000000" w:themeColor="text1"/>
        </w:rPr>
        <w:t xml:space="preserve">Whereas, Butch’s career in the political arena began as a Page in the South Carolina Senate in 1978 through June 1980;  In 1981, he was promoted to the position of Director of the Senate Copy Room where he has continued to serve in this capacity; and </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545">
        <w:rPr>
          <w:color w:val="000000" w:themeColor="text1"/>
          <w:u w:color="000000" w:themeColor="text1"/>
        </w:rPr>
        <w:t xml:space="preserve">Whereas, Butch, during his tenure as Director of Senate Duplicating, established a reputation of working diligently as a public servant with all the members of the Senate, staff, and any other persons who needed his assistance; and </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545">
        <w:rPr>
          <w:color w:val="000000" w:themeColor="text1"/>
          <w:u w:color="000000" w:themeColor="text1"/>
        </w:rPr>
        <w:t xml:space="preserve">Whereas, since 1981, Butch has served as Director of the Senate Copy Room and has effectively and successfully assisted members and staff with their copying needs in a friendly and professional manner; and </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545">
        <w:rPr>
          <w:color w:val="000000" w:themeColor="text1"/>
          <w:u w:color="000000" w:themeColor="text1"/>
        </w:rPr>
        <w:lastRenderedPageBreak/>
        <w:t xml:space="preserve">Whereas, Butch Thompson was chief editor of the Legislative News Summary for twenty years, with his assistant Kathleen Burns; and </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545">
        <w:rPr>
          <w:color w:val="000000" w:themeColor="text1"/>
          <w:u w:color="000000" w:themeColor="text1"/>
        </w:rPr>
        <w:t xml:space="preserve">Whereas, Butch Thompson, skillfully pitched for the Senate softball team for many years and </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545">
        <w:rPr>
          <w:color w:val="000000" w:themeColor="text1"/>
          <w:u w:color="000000" w:themeColor="text1"/>
        </w:rPr>
        <w:t xml:space="preserve">Whereas, Butch Thompson, without question, is one of the nicest and most personable individuals ever to work in the State Capitol complex, and he will be sorely missed by his many friends throughout state government; and </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545">
        <w:rPr>
          <w:color w:val="000000" w:themeColor="text1"/>
          <w:u w:color="000000" w:themeColor="text1"/>
        </w:rPr>
        <w:t xml:space="preserve">Whereas, Butch will remain active in retirement with his keen interests in  reading, listening to music, wine tasting, creating board games for family and friends,  and building sand forts at the beach; and   </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545">
        <w:rPr>
          <w:color w:val="000000" w:themeColor="text1"/>
          <w:u w:color="000000" w:themeColor="text1"/>
        </w:rPr>
        <w:t xml:space="preserve"> </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545">
        <w:rPr>
          <w:color w:val="000000" w:themeColor="text1"/>
          <w:u w:color="000000" w:themeColor="text1"/>
        </w:rPr>
        <w:t xml:space="preserve">Whereas, the members of the Senate, say goodbye to one of its most likeable staff members.  Now, therefore, </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C7545">
        <w:rPr>
          <w:rFonts w:eastAsia="Times New Roman"/>
          <w:color w:val="000000" w:themeColor="text1"/>
          <w:u w:color="000000" w:themeColor="text1"/>
        </w:rPr>
        <w:t>Be it resolved by the Senate:</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C7545">
        <w:rPr>
          <w:rFonts w:eastAsia="Times New Roman"/>
          <w:color w:val="000000" w:themeColor="text1"/>
          <w:u w:color="000000" w:themeColor="text1"/>
        </w:rPr>
        <w:t xml:space="preserve">That the members of the Senate by resolution recognize his many years of service to the State of South Carolina and wish him the best on all his future endeavors. </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306314"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C7545">
        <w:rPr>
          <w:rFonts w:eastAsia="Times New Roman"/>
          <w:color w:val="000000" w:themeColor="text1"/>
          <w:u w:color="000000" w:themeColor="text1"/>
        </w:rPr>
        <w:t xml:space="preserve">Be it further resolved that a copy of this resolution be forwarded to Butch Thompson. </w:t>
      </w:r>
    </w:p>
    <w:p w:rsidR="008C106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C1066" w:rsidRDefault="008C1066" w:rsidP="00CE0A78">
      <w:pPr>
        <w:suppressAutoHyphens/>
        <w:jc w:val="both"/>
        <w:rPr>
          <w:rFonts w:eastAsia="Times New Roman"/>
        </w:rPr>
      </w:pPr>
    </w:p>
    <w:sectPr w:rsidR="008C1066" w:rsidSect="00CE0A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ED9" w:rsidRDefault="003D3ED9" w:rsidP="00522CE0">
      <w:r>
        <w:separator/>
      </w:r>
    </w:p>
  </w:endnote>
  <w:endnote w:type="continuationSeparator" w:id="0">
    <w:p w:rsidR="003D3ED9" w:rsidRDefault="003D3E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3E7C5F-EBED-4EAC-8328-4A7A4A7351DA}"/>
    <w:embedBold r:id="rId2" w:fontKey="{FD21C639-F692-4D1C-870C-5B4B7CCCE49F}"/>
  </w:font>
  <w:font w:name="Calibri">
    <w:panose1 w:val="020F0502020204030204"/>
    <w:charset w:val="00"/>
    <w:family w:val="swiss"/>
    <w:pitch w:val="variable"/>
    <w:sig w:usb0="E10002FF" w:usb1="4000ACFF" w:usb2="00000009" w:usb3="00000000" w:csb0="0000019F" w:csb1="00000000"/>
    <w:embedRegular r:id="rId3" w:fontKey="{5C31A274-7E6C-4969-A8D7-58021129E54F}"/>
    <w:embedBold r:id="rId4" w:fontKey="{0E9FE505-8B70-4CFB-A3F1-464075D272D0}"/>
  </w:font>
  <w:font w:name="Cambria">
    <w:panose1 w:val="02040503050406030204"/>
    <w:charset w:val="00"/>
    <w:family w:val="roman"/>
    <w:pitch w:val="variable"/>
    <w:sig w:usb0="E00002FF" w:usb1="400004FF" w:usb2="00000000" w:usb3="00000000" w:csb0="0000019F" w:csb1="00000000"/>
    <w:embedRegular r:id="rId5" w:fontKey="{84056819-98DA-4A9E-B17F-55DC99071F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A78" w:rsidRPr="008C1066" w:rsidRDefault="00CE0A78" w:rsidP="008C1066">
    <w:pPr>
      <w:pStyle w:val="Footer"/>
      <w:tabs>
        <w:tab w:val="clear" w:pos="4680"/>
        <w:tab w:val="clear" w:pos="9360"/>
        <w:tab w:val="center" w:pos="2995"/>
      </w:tabs>
      <w:spacing w:before="120"/>
    </w:pPr>
    <w:r>
      <w:t>[1503]</w:t>
    </w:r>
    <w:r>
      <w:tab/>
    </w:r>
    <w:r w:rsidR="00DE1176">
      <w:fldChar w:fldCharType="begin"/>
    </w:r>
    <w:r w:rsidR="00DE1176">
      <w:instrText xml:space="preserve"> PAGE  \* MERGEFORMAT </w:instrText>
    </w:r>
    <w:r w:rsidR="00DE1176">
      <w:fldChar w:fldCharType="separate"/>
    </w:r>
    <w:r w:rsidR="00DE1176">
      <w:rPr>
        <w:noProof/>
      </w:rPr>
      <w:t>1</w:t>
    </w:r>
    <w:r w:rsidR="00DE117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ED9" w:rsidRDefault="003D3ED9" w:rsidP="00522CE0">
      <w:r>
        <w:separator/>
      </w:r>
    </w:p>
  </w:footnote>
  <w:footnote w:type="continuationSeparator" w:id="0">
    <w:p w:rsidR="003D3ED9" w:rsidRDefault="003D3E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compatSetting w:name="compatibilityMode" w:uri="http://schemas.microsoft.com/office/word" w:val="12"/>
  </w:compat>
  <w:docVars>
    <w:docVar w:name="clipname" w:val="JUD0062.HLA"/>
    <w:docVar w:name="CoverAttorneyInitials" w:val="HLA"/>
    <w:docVar w:name="CoverAttorneyLastName" w:val="Anderson"/>
    <w:docVar w:name="CoverBillType" w:val="r"/>
    <w:docVar w:name="DraftFileName" w:val="JUD0062.HLA.DOCX"/>
    <w:docVar w:name="DraftStenoName" w:val="Craft"/>
    <w:docVar w:name="dvBillNumber" w:val="1503"/>
    <w:docVar w:name="dvBillNumberPrefix" w:val="S. "/>
    <w:docVar w:name="dvOriginalBody" w:val="Senate"/>
    <w:docVar w:name="fulldraftpath" w:val="L:\S-JUD\BILLS\McConnell\JUD0062.HLA.DOCX"/>
    <w:docVar w:name="NameofBody" w:val="S"/>
    <w:docVar w:name="SenatorFolderName" w:val="McConnell"/>
    <w:docVar w:name="VGROUP2" w:val="S-JUD"/>
  </w:docVars>
  <w:rsids>
    <w:rsidRoot w:val="0017737D"/>
    <w:rsid w:val="000141EB"/>
    <w:rsid w:val="00042AC1"/>
    <w:rsid w:val="00045E76"/>
    <w:rsid w:val="00046516"/>
    <w:rsid w:val="000A4D08"/>
    <w:rsid w:val="000A6988"/>
    <w:rsid w:val="000B0720"/>
    <w:rsid w:val="000B5EAF"/>
    <w:rsid w:val="000E473B"/>
    <w:rsid w:val="000F002B"/>
    <w:rsid w:val="000F12AB"/>
    <w:rsid w:val="00107C3D"/>
    <w:rsid w:val="00126995"/>
    <w:rsid w:val="0016543B"/>
    <w:rsid w:val="00170561"/>
    <w:rsid w:val="0017737D"/>
    <w:rsid w:val="00186AC9"/>
    <w:rsid w:val="00190F47"/>
    <w:rsid w:val="00197DF1"/>
    <w:rsid w:val="001B3DD9"/>
    <w:rsid w:val="001C0A86"/>
    <w:rsid w:val="001D3BAC"/>
    <w:rsid w:val="00206D3D"/>
    <w:rsid w:val="0024519E"/>
    <w:rsid w:val="00245C4E"/>
    <w:rsid w:val="002C5896"/>
    <w:rsid w:val="00306314"/>
    <w:rsid w:val="00307C2B"/>
    <w:rsid w:val="0031409E"/>
    <w:rsid w:val="00333DF1"/>
    <w:rsid w:val="0033541C"/>
    <w:rsid w:val="00364389"/>
    <w:rsid w:val="003D3ED9"/>
    <w:rsid w:val="003D6A5D"/>
    <w:rsid w:val="003D6E2B"/>
    <w:rsid w:val="003E7597"/>
    <w:rsid w:val="00450668"/>
    <w:rsid w:val="00452CD7"/>
    <w:rsid w:val="00477696"/>
    <w:rsid w:val="004952FA"/>
    <w:rsid w:val="004B6A22"/>
    <w:rsid w:val="004C1652"/>
    <w:rsid w:val="004C6890"/>
    <w:rsid w:val="004D168C"/>
    <w:rsid w:val="004D6923"/>
    <w:rsid w:val="004D7F37"/>
    <w:rsid w:val="0051584C"/>
    <w:rsid w:val="00520D79"/>
    <w:rsid w:val="00522CE0"/>
    <w:rsid w:val="00541FF6"/>
    <w:rsid w:val="005644F3"/>
    <w:rsid w:val="00565148"/>
    <w:rsid w:val="00581497"/>
    <w:rsid w:val="00586B30"/>
    <w:rsid w:val="0058748C"/>
    <w:rsid w:val="00593361"/>
    <w:rsid w:val="005A5017"/>
    <w:rsid w:val="005A648C"/>
    <w:rsid w:val="005C09EA"/>
    <w:rsid w:val="005F15E4"/>
    <w:rsid w:val="00606D23"/>
    <w:rsid w:val="00641A16"/>
    <w:rsid w:val="006431BA"/>
    <w:rsid w:val="0069120A"/>
    <w:rsid w:val="0069400C"/>
    <w:rsid w:val="006B4B3C"/>
    <w:rsid w:val="006C74EA"/>
    <w:rsid w:val="006D288B"/>
    <w:rsid w:val="00720D40"/>
    <w:rsid w:val="007318D4"/>
    <w:rsid w:val="00746551"/>
    <w:rsid w:val="00765784"/>
    <w:rsid w:val="007A4390"/>
    <w:rsid w:val="007B3C83"/>
    <w:rsid w:val="007C65B0"/>
    <w:rsid w:val="007E3B8F"/>
    <w:rsid w:val="007E5CB7"/>
    <w:rsid w:val="008154D0"/>
    <w:rsid w:val="008314D2"/>
    <w:rsid w:val="008804AE"/>
    <w:rsid w:val="008B2F42"/>
    <w:rsid w:val="008C1066"/>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768"/>
    <w:rsid w:val="00AE59C8"/>
    <w:rsid w:val="00B030B6"/>
    <w:rsid w:val="00B10098"/>
    <w:rsid w:val="00B10E10"/>
    <w:rsid w:val="00B35389"/>
    <w:rsid w:val="00B450FF"/>
    <w:rsid w:val="00B76525"/>
    <w:rsid w:val="00B945C5"/>
    <w:rsid w:val="00BA20EA"/>
    <w:rsid w:val="00BC0A56"/>
    <w:rsid w:val="00C04A3E"/>
    <w:rsid w:val="00C23348"/>
    <w:rsid w:val="00C6454A"/>
    <w:rsid w:val="00C74052"/>
    <w:rsid w:val="00C91EC0"/>
    <w:rsid w:val="00CB187A"/>
    <w:rsid w:val="00CB584D"/>
    <w:rsid w:val="00CD7C71"/>
    <w:rsid w:val="00CE0A78"/>
    <w:rsid w:val="00CF2BDC"/>
    <w:rsid w:val="00D1088B"/>
    <w:rsid w:val="00D156D2"/>
    <w:rsid w:val="00D77EC0"/>
    <w:rsid w:val="00D86943"/>
    <w:rsid w:val="00DA47B9"/>
    <w:rsid w:val="00DE1176"/>
    <w:rsid w:val="00E677A1"/>
    <w:rsid w:val="00E91E2F"/>
    <w:rsid w:val="00EA3546"/>
    <w:rsid w:val="00EB1AAC"/>
    <w:rsid w:val="00EB47AE"/>
    <w:rsid w:val="00EC34E1"/>
    <w:rsid w:val="00ED0AE1"/>
    <w:rsid w:val="00ED57B2"/>
    <w:rsid w:val="00F0234A"/>
    <w:rsid w:val="00F52959"/>
    <w:rsid w:val="00F532D4"/>
    <w:rsid w:val="00F54389"/>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15:docId w15:val="{706EEC53-6352-463F-B65C-EEF6E1486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CE0A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503_2010060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6-03-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3</Pages>
  <Words>539</Words>
  <Characters>2894</Characters>
  <Application>Microsoft Office Word</Application>
  <DocSecurity>0</DocSecurity>
  <Lines>106</Lines>
  <Paragraphs>31</Paragraphs>
  <ScaleCrop>false</ScaleCrop>
  <Company> </Company>
  <LinksUpToDate>false</LinksUpToDate>
  <CharactersWithSpaces>3428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1503: Melvin D. Thompson - South Carolina Legislature Online</dc:title>
  <dc:subject/>
  <dc:creator>SusanCraft</dc:creator>
  <cp:keywords/>
  <dc:description/>
  <cp:lastModifiedBy>N Cumfer</cp:lastModifiedBy>
  <cp:revision>8</cp:revision>
  <cp:lastPrinted>2010-06-03T13:30:00Z</cp:lastPrinted>
  <dcterms:created xsi:type="dcterms:W3CDTF">2010-06-03T14:33:00Z</dcterms:created>
  <dcterms:modified xsi:type="dcterms:W3CDTF">2014-11-24T15:18:00Z</dcterms:modified>
</cp:coreProperties>
</file>