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16E" w:rsidRDefault="00733ACA">
      <w:pPr>
        <w:widowControl w:val="0"/>
        <w:jc w:val="center"/>
      </w:pPr>
      <w:bookmarkStart w:id="0" w:name="_GoBack"/>
      <w:bookmarkEnd w:id="0"/>
      <w:r>
        <w:rPr>
          <w:b/>
        </w:rPr>
        <w:t>South Carolina General Assembly</w:t>
      </w:r>
    </w:p>
    <w:p w:rsidR="00DB016E" w:rsidRDefault="00733ACA">
      <w:pPr>
        <w:widowControl w:val="0"/>
        <w:jc w:val="center"/>
      </w:pPr>
      <w:r>
        <w:t>118th Session, 2009-2010</w:t>
      </w:r>
    </w:p>
    <w:p w:rsidR="00DB016E" w:rsidRDefault="00DB016E">
      <w:pPr>
        <w:widowControl w:val="0"/>
        <w:jc w:val="left"/>
      </w:pPr>
    </w:p>
    <w:p w:rsidR="00DB016E" w:rsidRDefault="00733ACA">
      <w:pPr>
        <w:widowControl w:val="0"/>
        <w:jc w:val="left"/>
        <w:rPr>
          <w:b/>
        </w:rPr>
      </w:pPr>
      <w:r>
        <w:rPr>
          <w:b/>
        </w:rPr>
        <w:t>H. 3392</w:t>
      </w:r>
    </w:p>
    <w:p w:rsidR="00DB016E" w:rsidRDefault="00DB016E">
      <w:pPr>
        <w:widowControl w:val="0"/>
        <w:jc w:val="left"/>
        <w:rPr>
          <w:b/>
        </w:rPr>
      </w:pPr>
    </w:p>
    <w:p w:rsidR="00DB016E" w:rsidRDefault="00733ACA">
      <w:pPr>
        <w:widowControl w:val="0"/>
        <w:jc w:val="left"/>
      </w:pPr>
      <w:r>
        <w:rPr>
          <w:b/>
        </w:rPr>
        <w:t>STATUS INFORMATION</w:t>
      </w:r>
    </w:p>
    <w:p w:rsidR="00DB016E" w:rsidRDefault="00DB016E">
      <w:pPr>
        <w:widowControl w:val="0"/>
        <w:jc w:val="left"/>
      </w:pPr>
    </w:p>
    <w:p w:rsidR="00DB016E" w:rsidRDefault="00733ACA">
      <w:pPr>
        <w:widowControl w:val="0"/>
        <w:jc w:val="left"/>
      </w:pPr>
      <w:r>
        <w:t>General Bill</w:t>
      </w:r>
    </w:p>
    <w:p w:rsidR="00DB016E" w:rsidRDefault="00733ACA">
      <w:pPr>
        <w:widowControl w:val="0"/>
        <w:jc w:val="left"/>
      </w:pPr>
      <w:r>
        <w:t>Sponsors: Reps. Whitmire, Sandifer and Hiott</w:t>
      </w:r>
    </w:p>
    <w:p w:rsidR="00DB016E" w:rsidRDefault="00733ACA">
      <w:pPr>
        <w:widowControl w:val="0"/>
        <w:jc w:val="left"/>
      </w:pPr>
      <w:r>
        <w:t>Document Path: l:\council\bills\gjk\20077sd09.docx</w:t>
      </w:r>
    </w:p>
    <w:p w:rsidR="00DB016E" w:rsidRDefault="00DB016E">
      <w:pPr>
        <w:widowControl w:val="0"/>
        <w:jc w:val="left"/>
      </w:pPr>
    </w:p>
    <w:p w:rsidR="00DB016E" w:rsidRDefault="00733ACA">
      <w:pPr>
        <w:widowControl w:val="0"/>
        <w:jc w:val="left"/>
      </w:pPr>
      <w:r>
        <w:t>Introduced in the House on January 29, 2009</w:t>
      </w:r>
    </w:p>
    <w:p w:rsidR="00DB016E" w:rsidRDefault="00733ACA">
      <w:pPr>
        <w:widowControl w:val="0"/>
        <w:jc w:val="left"/>
      </w:pPr>
      <w:r>
        <w:t xml:space="preserve">Currently residing in the House Committee on </w:t>
      </w:r>
      <w:r>
        <w:rPr>
          <w:b/>
        </w:rPr>
        <w:t>Agriculture, Natural Resources and Environmental Affairs</w:t>
      </w:r>
    </w:p>
    <w:p w:rsidR="00DB016E" w:rsidRDefault="00DB016E">
      <w:pPr>
        <w:widowControl w:val="0"/>
        <w:jc w:val="left"/>
      </w:pPr>
    </w:p>
    <w:p w:rsidR="00DB016E" w:rsidRDefault="00733ACA">
      <w:pPr>
        <w:widowControl w:val="0"/>
        <w:jc w:val="left"/>
      </w:pPr>
      <w:r>
        <w:t>Summary: Lake Jocassee</w:t>
      </w:r>
    </w:p>
    <w:p w:rsidR="00DB016E" w:rsidRDefault="00DB016E">
      <w:pPr>
        <w:widowControl w:val="0"/>
        <w:jc w:val="left"/>
      </w:pPr>
    </w:p>
    <w:p w:rsidR="00DB016E" w:rsidRDefault="00DB016E">
      <w:pPr>
        <w:widowControl w:val="0"/>
        <w:jc w:val="left"/>
      </w:pPr>
    </w:p>
    <w:p w:rsidR="00DB016E" w:rsidRDefault="00733ACA">
      <w:pPr>
        <w:widowControl w:val="0"/>
        <w:tabs>
          <w:tab w:val="center" w:pos="590"/>
          <w:tab w:val="center" w:pos="1440"/>
          <w:tab w:val="left" w:pos="1872"/>
          <w:tab w:val="left" w:pos="9187"/>
        </w:tabs>
        <w:jc w:val="left"/>
      </w:pPr>
      <w:r>
        <w:rPr>
          <w:b/>
        </w:rPr>
        <w:t>HISTORY OF LEGISLATIVE ACTIONS</w:t>
      </w:r>
    </w:p>
    <w:p w:rsidR="00DB016E" w:rsidRDefault="00DB016E">
      <w:pPr>
        <w:widowControl w:val="0"/>
        <w:tabs>
          <w:tab w:val="center" w:pos="590"/>
          <w:tab w:val="center" w:pos="1440"/>
          <w:tab w:val="left" w:pos="1872"/>
          <w:tab w:val="left" w:pos="9187"/>
        </w:tabs>
        <w:jc w:val="left"/>
      </w:pPr>
    </w:p>
    <w:p w:rsidR="00DB016E" w:rsidRDefault="00733AC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B016E" w:rsidRDefault="00733ACA">
      <w:pPr>
        <w:widowControl w:val="0"/>
        <w:tabs>
          <w:tab w:val="right" w:pos="1008"/>
          <w:tab w:val="left" w:pos="1152"/>
          <w:tab w:val="left" w:pos="1872"/>
          <w:tab w:val="left" w:pos="9187"/>
        </w:tabs>
        <w:ind w:left="2088" w:hanging="2088"/>
        <w:jc w:val="left"/>
      </w:pPr>
      <w:r>
        <w:tab/>
        <w:t>1/29/2009</w:t>
      </w:r>
      <w:r>
        <w:tab/>
        <w:t>House</w:t>
      </w:r>
      <w:r>
        <w:tab/>
        <w:t xml:space="preserve">Introduced and read first time </w:t>
      </w:r>
      <w:hyperlink r:id="rId7" w:history="1">
        <w:r w:rsidRPr="00FE19EF">
          <w:rPr>
            <w:rStyle w:val="Hyperlink"/>
          </w:rPr>
          <w:t>HJ</w:t>
        </w:r>
      </w:hyperlink>
      <w:r>
        <w:noBreakHyphen/>
        <w:t>8</w:t>
      </w:r>
    </w:p>
    <w:p w:rsidR="00DB016E" w:rsidRDefault="00733ACA">
      <w:pPr>
        <w:widowControl w:val="0"/>
        <w:tabs>
          <w:tab w:val="right" w:pos="1008"/>
          <w:tab w:val="left" w:pos="1152"/>
          <w:tab w:val="left" w:pos="1872"/>
          <w:tab w:val="left" w:pos="9187"/>
        </w:tabs>
        <w:ind w:left="2088" w:hanging="2088"/>
        <w:jc w:val="left"/>
      </w:pPr>
      <w:r>
        <w:tab/>
        <w:t>1/29/2009</w:t>
      </w:r>
      <w:r>
        <w:tab/>
        <w:t>House</w:t>
      </w:r>
      <w:r>
        <w:tab/>
        <w:t xml:space="preserve">Referred to Committee on </w:t>
      </w:r>
      <w:r>
        <w:rPr>
          <w:b/>
        </w:rPr>
        <w:t>Agriculture, Natural Resources and Environmental Affairs</w:t>
      </w:r>
      <w:r>
        <w:t xml:space="preserve"> </w:t>
      </w:r>
      <w:hyperlink r:id="rId8" w:history="1">
        <w:r w:rsidRPr="00FE19EF">
          <w:rPr>
            <w:rStyle w:val="Hyperlink"/>
          </w:rPr>
          <w:t>HJ</w:t>
        </w:r>
      </w:hyperlink>
      <w:r>
        <w:noBreakHyphen/>
        <w:t>8</w:t>
      </w:r>
    </w:p>
    <w:p w:rsidR="00DB016E" w:rsidRDefault="00733ACA">
      <w:pPr>
        <w:widowControl w:val="0"/>
        <w:tabs>
          <w:tab w:val="right" w:pos="1008"/>
          <w:tab w:val="left" w:pos="1152"/>
          <w:tab w:val="left" w:pos="1872"/>
          <w:tab w:val="left" w:pos="9187"/>
        </w:tabs>
        <w:ind w:left="2088" w:hanging="2088"/>
        <w:jc w:val="left"/>
      </w:pPr>
      <w:r>
        <w:tab/>
        <w:t>2/4/2009</w:t>
      </w:r>
      <w:r>
        <w:tab/>
      </w:r>
      <w:r>
        <w:tab/>
        <w:t>Scrivener's error corrected</w:t>
      </w:r>
    </w:p>
    <w:p w:rsidR="00DB016E" w:rsidRDefault="00DB016E">
      <w:pPr>
        <w:widowControl w:val="0"/>
        <w:tabs>
          <w:tab w:val="right" w:pos="1008"/>
          <w:tab w:val="left" w:pos="1152"/>
          <w:tab w:val="left" w:pos="1872"/>
          <w:tab w:val="left" w:pos="9187"/>
        </w:tabs>
        <w:ind w:left="2088" w:hanging="2088"/>
        <w:jc w:val="left"/>
      </w:pPr>
    </w:p>
    <w:p w:rsidR="00DB016E" w:rsidRDefault="00DB016E">
      <w:pPr>
        <w:widowControl w:val="0"/>
        <w:tabs>
          <w:tab w:val="right" w:pos="1008"/>
          <w:tab w:val="left" w:pos="1152"/>
          <w:tab w:val="left" w:pos="1872"/>
          <w:tab w:val="left" w:pos="9187"/>
        </w:tabs>
        <w:ind w:left="2088" w:hanging="2088"/>
        <w:jc w:val="left"/>
      </w:pPr>
    </w:p>
    <w:p w:rsidR="00DB016E" w:rsidRDefault="00733ACA">
      <w:pPr>
        <w:widowControl w:val="0"/>
        <w:jc w:val="left"/>
      </w:pPr>
      <w:r>
        <w:rPr>
          <w:b/>
        </w:rPr>
        <w:t>VERSIONS OF THIS BILL</w:t>
      </w:r>
    </w:p>
    <w:p w:rsidR="00DB016E" w:rsidRDefault="00DB016E">
      <w:pPr>
        <w:widowControl w:val="0"/>
        <w:jc w:val="left"/>
      </w:pPr>
    </w:p>
    <w:p w:rsidR="00DB016E" w:rsidRDefault="00785ABD">
      <w:pPr>
        <w:widowControl w:val="0"/>
        <w:jc w:val="left"/>
      </w:pPr>
      <w:hyperlink r:id="rId9" w:history="1">
        <w:r w:rsidR="00733ACA">
          <w:rPr>
            <w:rStyle w:val="Hyperlink"/>
          </w:rPr>
          <w:t>1/29/2009</w:t>
        </w:r>
      </w:hyperlink>
    </w:p>
    <w:p w:rsidR="00DB016E" w:rsidRDefault="00785ABD">
      <w:hyperlink r:id="rId10" w:history="1">
        <w:r w:rsidR="00733ACA">
          <w:rPr>
            <w:rStyle w:val="Hyperlink"/>
          </w:rPr>
          <w:t>2/4/2009</w:t>
        </w:r>
      </w:hyperlink>
    </w:p>
    <w:p w:rsidR="00DB016E" w:rsidRDefault="00DB016E"/>
    <w:p w:rsidR="00DB016E" w:rsidRDefault="00DB016E">
      <w:pPr>
        <w:sectPr w:rsidR="00DB016E">
          <w:pgSz w:w="12240" w:h="15840" w:code="1"/>
          <w:pgMar w:top="1080" w:right="1440" w:bottom="1080" w:left="1440" w:header="720" w:footer="720" w:gutter="0"/>
          <w:cols w:space="720"/>
          <w:noEndnote/>
          <w:docGrid w:linePitch="360"/>
        </w:sectPr>
      </w:pPr>
    </w:p>
    <w:p w:rsidR="00DB016E" w:rsidRDefault="00DB016E">
      <w:pPr>
        <w:pStyle w:val="BillDots"/>
      </w:pPr>
    </w:p>
    <w:p w:rsidR="00DB016E" w:rsidRDefault="00DB016E">
      <w:pPr>
        <w:pStyle w:val="Numbersforbills"/>
      </w:pPr>
    </w:p>
    <w:p w:rsidR="00DB016E" w:rsidRDefault="00DB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16E" w:rsidRDefault="00DB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16E" w:rsidRDefault="00DB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16E" w:rsidRDefault="00DB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16E" w:rsidRDefault="00DB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16E" w:rsidRDefault="00DB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16E" w:rsidRDefault="0073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B016E" w:rsidRDefault="00DB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16E" w:rsidRDefault="0073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49-1-85 SO AS TO PROVIDE FOR EFFLUENT DISCHARGE REQUIREMENTS FOR LAKE JOCASSEE LOCATED IN OCONEE AND PICKENS COUNTIES INCLUDING DISCHARGES FROM WATERCRAFT.</w:t>
      </w:r>
    </w:p>
    <w:p w:rsidR="00DB016E" w:rsidRDefault="00DB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016E" w:rsidRDefault="0073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016E" w:rsidRDefault="00DB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16E" w:rsidRDefault="0073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49 of the 1976 Code is amended by adding:</w:t>
      </w:r>
    </w:p>
    <w:p w:rsidR="00DB016E" w:rsidRDefault="00DB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16E" w:rsidRDefault="0073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49-1-85.</w:t>
      </w:r>
      <w:r>
        <w:tab/>
        <w:t>The same effluent discharge requirements provided by law or regulation applicable to Lake Keowee located in Oconee and Pickens Counties, including discharges from watercraft, also apply to Lake Jocassee located in Oconee and Pickens Counties, including discharges from watercraft.”</w:t>
      </w:r>
    </w:p>
    <w:p w:rsidR="00DB016E" w:rsidRDefault="00DB0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016E" w:rsidRDefault="0073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DB016E" w:rsidRDefault="00733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016E" w:rsidRDefault="00DB016E">
      <w:pPr>
        <w:pStyle w:val="BillDots"/>
      </w:pPr>
    </w:p>
    <w:sectPr w:rsidR="00DB016E" w:rsidSect="00DB016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16E" w:rsidRDefault="00733ACA">
      <w:r>
        <w:separator/>
      </w:r>
    </w:p>
  </w:endnote>
  <w:endnote w:type="continuationSeparator" w:id="0">
    <w:p w:rsidR="00DB016E" w:rsidRDefault="00733A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7C2CB8-379C-4868-BF18-2589381642F5}"/>
    <w:embedBold r:id="rId2" w:fontKey="{8FCB51A7-011B-475E-AE49-E23E9799A12B}"/>
  </w:font>
  <w:font w:name="Calibri">
    <w:panose1 w:val="020F0502020204030204"/>
    <w:charset w:val="00"/>
    <w:family w:val="swiss"/>
    <w:pitch w:val="variable"/>
    <w:sig w:usb0="E10002FF" w:usb1="4000ACFF" w:usb2="00000009" w:usb3="00000000" w:csb0="0000019F" w:csb1="00000000"/>
    <w:embedRegular r:id="rId3" w:fontKey="{7F7A21E5-7FE1-4BAF-8BE2-6B32264FC7FA}"/>
  </w:font>
  <w:font w:name="Cambria">
    <w:panose1 w:val="02040503050406030204"/>
    <w:charset w:val="00"/>
    <w:family w:val="roman"/>
    <w:pitch w:val="variable"/>
    <w:sig w:usb0="E00002FF" w:usb1="400004FF" w:usb2="00000000" w:usb3="00000000" w:csb0="0000019F" w:csb1="00000000"/>
    <w:embedRegular r:id="rId4" w:fontKey="{B9D0E8E5-A929-4253-8CFF-D177B4C97D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16E" w:rsidRDefault="00733ACA">
    <w:pPr>
      <w:pStyle w:val="Footer"/>
      <w:tabs>
        <w:tab w:val="clear" w:pos="4680"/>
        <w:tab w:val="clear" w:pos="9360"/>
        <w:tab w:val="center" w:pos="2995"/>
      </w:tabs>
      <w:spacing w:before="120"/>
    </w:pPr>
    <w:r>
      <w:t>[3392]</w:t>
    </w:r>
    <w:r>
      <w:tab/>
    </w:r>
    <w:r w:rsidR="00785ABD">
      <w:fldChar w:fldCharType="begin"/>
    </w:r>
    <w:r w:rsidR="00785ABD">
      <w:instrText xml:space="preserve"> PAGE  \* MERGEFORMAT </w:instrText>
    </w:r>
    <w:r w:rsidR="00785ABD">
      <w:fldChar w:fldCharType="separate"/>
    </w:r>
    <w:r w:rsidR="00785ABD">
      <w:rPr>
        <w:noProof/>
      </w:rPr>
      <w:t>1</w:t>
    </w:r>
    <w:r w:rsidR="00785A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16E" w:rsidRDefault="00733ACA">
      <w:r>
        <w:separator/>
      </w:r>
    </w:p>
  </w:footnote>
  <w:footnote w:type="continuationSeparator" w:id="0">
    <w:p w:rsidR="00DB016E" w:rsidRDefault="00733A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77SD09"/>
    <w:docVar w:name="CoverBillType" w:val="b"/>
    <w:docVar w:name="docpath" w:val="L:\Council\bills\GJK\20077SD09.DOCX"/>
    <w:docVar w:name="dvBillNumber" w:val="3392"/>
    <w:docVar w:name="dvBillNumberPrefix" w:val="H. "/>
    <w:docVar w:name="dvOriginalBody" w:val="House"/>
    <w:docVar w:name="dvSteno" w:val="GJK"/>
    <w:docVar w:name="NameofBody" w:val="h"/>
    <w:docVar w:name="vgroup2" w:val="Council"/>
  </w:docVars>
  <w:rsids>
    <w:rsidRoot w:val="00DB016E"/>
    <w:rsid w:val="005C51A5"/>
    <w:rsid w:val="00731754"/>
    <w:rsid w:val="00733ACA"/>
    <w:rsid w:val="00785ABD"/>
    <w:rsid w:val="007D37CA"/>
    <w:rsid w:val="00DB016E"/>
    <w:rsid w:val="00FE1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3220139-76C0-4AC7-B690-363E68478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16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B016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016E"/>
    <w:rPr>
      <w:rFonts w:eastAsia="Times New Roman" w:cs="Times New Roman"/>
      <w:b/>
      <w:sz w:val="30"/>
      <w:szCs w:val="20"/>
    </w:rPr>
  </w:style>
  <w:style w:type="paragraph" w:styleId="Header">
    <w:name w:val="header"/>
    <w:basedOn w:val="Normal"/>
    <w:link w:val="HeaderChar"/>
    <w:uiPriority w:val="99"/>
    <w:semiHidden/>
    <w:unhideWhenUsed/>
    <w:rsid w:val="00DB016E"/>
    <w:pPr>
      <w:tabs>
        <w:tab w:val="center" w:pos="4320"/>
        <w:tab w:val="right" w:pos="8640"/>
      </w:tabs>
    </w:pPr>
  </w:style>
  <w:style w:type="character" w:customStyle="1" w:styleId="HeaderChar">
    <w:name w:val="Header Char"/>
    <w:basedOn w:val="DefaultParagraphFont"/>
    <w:link w:val="Header"/>
    <w:uiPriority w:val="99"/>
    <w:semiHidden/>
    <w:rsid w:val="00DB016E"/>
    <w:rPr>
      <w:rFonts w:eastAsia="Times New Roman" w:cs="Times New Roman"/>
      <w:szCs w:val="20"/>
    </w:rPr>
  </w:style>
  <w:style w:type="paragraph" w:styleId="Footer">
    <w:name w:val="footer"/>
    <w:basedOn w:val="Normal"/>
    <w:link w:val="FooterChar"/>
    <w:uiPriority w:val="99"/>
    <w:unhideWhenUsed/>
    <w:rsid w:val="00DB016E"/>
    <w:pPr>
      <w:tabs>
        <w:tab w:val="center" w:pos="4680"/>
        <w:tab w:val="right" w:pos="9360"/>
      </w:tabs>
    </w:pPr>
  </w:style>
  <w:style w:type="character" w:customStyle="1" w:styleId="FooterChar">
    <w:name w:val="Footer Char"/>
    <w:basedOn w:val="DefaultParagraphFont"/>
    <w:link w:val="Footer"/>
    <w:uiPriority w:val="99"/>
    <w:rsid w:val="00DB016E"/>
    <w:rPr>
      <w:rFonts w:eastAsia="Times New Roman" w:cs="Times New Roman"/>
      <w:szCs w:val="20"/>
    </w:rPr>
  </w:style>
  <w:style w:type="character" w:styleId="PageNumber">
    <w:name w:val="page number"/>
    <w:basedOn w:val="DefaultParagraphFont"/>
    <w:uiPriority w:val="99"/>
    <w:semiHidden/>
    <w:unhideWhenUsed/>
    <w:rsid w:val="00DB016E"/>
  </w:style>
  <w:style w:type="character" w:styleId="LineNumber">
    <w:name w:val="line number"/>
    <w:basedOn w:val="DefaultParagraphFont"/>
    <w:uiPriority w:val="99"/>
    <w:semiHidden/>
    <w:unhideWhenUsed/>
    <w:rsid w:val="00DB016E"/>
  </w:style>
  <w:style w:type="paragraph" w:customStyle="1" w:styleId="BillDots">
    <w:name w:val="Bill Dots"/>
    <w:basedOn w:val="Normal"/>
    <w:qFormat/>
    <w:rsid w:val="00DB016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B016E"/>
    <w:pPr>
      <w:tabs>
        <w:tab w:val="right" w:pos="5904"/>
      </w:tabs>
    </w:pPr>
  </w:style>
  <w:style w:type="character" w:styleId="Hyperlink">
    <w:name w:val="Hyperlink"/>
    <w:basedOn w:val="DefaultParagraphFont"/>
    <w:uiPriority w:val="99"/>
    <w:unhideWhenUsed/>
    <w:rsid w:val="00DB01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29-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1-29-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3392_20090204.docx" TargetMode="External"/><Relationship Id="rId4" Type="http://schemas.openxmlformats.org/officeDocument/2006/relationships/webSettings" Target="webSettings.xml"/><Relationship Id="rId9" Type="http://schemas.openxmlformats.org/officeDocument/2006/relationships/hyperlink" Target="file:///p:\pprever\2009-10\3392_20090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0D749-DCCD-4891-98D5-2D5CB5E2C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207</Words>
  <Characters>1221</Characters>
  <Application>Microsoft Office Word</Application>
  <DocSecurity>0</DocSecurity>
  <Lines>64</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3392: Lake Jocassee - South Carolina Legislature Online</dc:title>
  <dc:subject/>
  <dc:creator>GAYLE KUBALA</dc:creator>
  <cp:keywords/>
  <dc:description/>
  <cp:lastModifiedBy>N Cumfer</cp:lastModifiedBy>
  <cp:revision>7</cp:revision>
  <dcterms:created xsi:type="dcterms:W3CDTF">2009-02-04T14:50:00Z</dcterms:created>
  <dcterms:modified xsi:type="dcterms:W3CDTF">2014-11-24T16:06:00Z</dcterms:modified>
</cp:coreProperties>
</file>