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AE0" w:rsidRDefault="00514E81">
      <w:pPr>
        <w:widowControl w:val="0"/>
        <w:jc w:val="center"/>
      </w:pPr>
      <w:bookmarkStart w:id="0" w:name="_GoBack"/>
      <w:bookmarkEnd w:id="0"/>
      <w:r>
        <w:rPr>
          <w:b/>
        </w:rPr>
        <w:t>South Carolina General Assembly</w:t>
      </w:r>
    </w:p>
    <w:p w:rsidR="00781AE0" w:rsidRDefault="00514E81">
      <w:pPr>
        <w:widowControl w:val="0"/>
        <w:jc w:val="center"/>
      </w:pPr>
      <w:r>
        <w:t>118th Session, 2009-2010</w:t>
      </w:r>
    </w:p>
    <w:p w:rsidR="00781AE0" w:rsidRDefault="00781AE0">
      <w:pPr>
        <w:widowControl w:val="0"/>
        <w:jc w:val="left"/>
      </w:pPr>
    </w:p>
    <w:p w:rsidR="00781AE0" w:rsidRDefault="00514E81">
      <w:pPr>
        <w:widowControl w:val="0"/>
        <w:jc w:val="left"/>
        <w:rPr>
          <w:b/>
        </w:rPr>
      </w:pPr>
      <w:r>
        <w:rPr>
          <w:b/>
        </w:rPr>
        <w:t>H. 3421</w:t>
      </w:r>
    </w:p>
    <w:p w:rsidR="00781AE0" w:rsidRDefault="00781AE0">
      <w:pPr>
        <w:widowControl w:val="0"/>
        <w:jc w:val="left"/>
        <w:rPr>
          <w:b/>
        </w:rPr>
      </w:pPr>
    </w:p>
    <w:p w:rsidR="00781AE0" w:rsidRDefault="00514E81">
      <w:pPr>
        <w:widowControl w:val="0"/>
        <w:jc w:val="left"/>
      </w:pPr>
      <w:r>
        <w:rPr>
          <w:b/>
        </w:rPr>
        <w:t>STATUS INFORMATION</w:t>
      </w:r>
    </w:p>
    <w:p w:rsidR="00781AE0" w:rsidRDefault="00781AE0">
      <w:pPr>
        <w:widowControl w:val="0"/>
        <w:jc w:val="left"/>
      </w:pPr>
    </w:p>
    <w:p w:rsidR="00781AE0" w:rsidRDefault="00514E81">
      <w:pPr>
        <w:widowControl w:val="0"/>
        <w:jc w:val="left"/>
      </w:pPr>
      <w:r>
        <w:t>House Resolution</w:t>
      </w:r>
    </w:p>
    <w:p w:rsidR="00781AE0" w:rsidRDefault="00514E81">
      <w:pPr>
        <w:widowControl w:val="0"/>
        <w:jc w:val="left"/>
      </w:pPr>
      <w:r>
        <w:t>Sponsors: Reps. Gilliard, Whipper, Hardwick, Hearn,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Govan, Gullick, Gunn, Haley, Hamilton, Harrell, Harrison, Hart, Harvin, Hayes,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Stavrinakis, Stewart, Stringer, Thompson, Toole, Umphlett, Vick, Viers, Weeks, White, Whitmire, Williams, Willis, Wylie, A.D. Young and T.R. Young</w:t>
      </w:r>
    </w:p>
    <w:p w:rsidR="00781AE0" w:rsidRDefault="00514E81">
      <w:pPr>
        <w:widowControl w:val="0"/>
        <w:jc w:val="left"/>
      </w:pPr>
      <w:r>
        <w:t>Document Path: l:\council\bills\rm\1058htc09.docx</w:t>
      </w:r>
    </w:p>
    <w:p w:rsidR="00781AE0" w:rsidRDefault="00781AE0">
      <w:pPr>
        <w:widowControl w:val="0"/>
        <w:jc w:val="left"/>
      </w:pPr>
    </w:p>
    <w:p w:rsidR="00781AE0" w:rsidRDefault="00514E81">
      <w:pPr>
        <w:widowControl w:val="0"/>
        <w:jc w:val="left"/>
      </w:pPr>
      <w:r>
        <w:t>Introduced in the House on February 3, 2009</w:t>
      </w:r>
    </w:p>
    <w:p w:rsidR="00781AE0" w:rsidRDefault="00514E81">
      <w:pPr>
        <w:widowControl w:val="0"/>
        <w:jc w:val="left"/>
      </w:pPr>
      <w:r>
        <w:t>Adopted by the House on February 3, 2009</w:t>
      </w:r>
    </w:p>
    <w:p w:rsidR="00781AE0" w:rsidRDefault="00781AE0">
      <w:pPr>
        <w:widowControl w:val="0"/>
        <w:jc w:val="left"/>
      </w:pPr>
    </w:p>
    <w:p w:rsidR="00781AE0" w:rsidRDefault="00514E81">
      <w:pPr>
        <w:widowControl w:val="0"/>
        <w:jc w:val="left"/>
      </w:pPr>
      <w:r>
        <w:t>Summary: Jerry Zucker</w:t>
      </w:r>
    </w:p>
    <w:p w:rsidR="00781AE0" w:rsidRDefault="00781AE0">
      <w:pPr>
        <w:widowControl w:val="0"/>
        <w:jc w:val="left"/>
      </w:pPr>
    </w:p>
    <w:p w:rsidR="00781AE0" w:rsidRDefault="00781AE0">
      <w:pPr>
        <w:widowControl w:val="0"/>
        <w:jc w:val="left"/>
      </w:pPr>
    </w:p>
    <w:p w:rsidR="00781AE0" w:rsidRDefault="00514E81">
      <w:pPr>
        <w:widowControl w:val="0"/>
        <w:tabs>
          <w:tab w:val="center" w:pos="590"/>
          <w:tab w:val="center" w:pos="1440"/>
          <w:tab w:val="left" w:pos="1872"/>
          <w:tab w:val="left" w:pos="9187"/>
        </w:tabs>
        <w:jc w:val="left"/>
      </w:pPr>
      <w:r>
        <w:rPr>
          <w:b/>
        </w:rPr>
        <w:t>HISTORY OF LEGISLATIVE ACTIONS</w:t>
      </w:r>
    </w:p>
    <w:p w:rsidR="00781AE0" w:rsidRDefault="00781AE0">
      <w:pPr>
        <w:widowControl w:val="0"/>
        <w:tabs>
          <w:tab w:val="center" w:pos="590"/>
          <w:tab w:val="center" w:pos="1440"/>
          <w:tab w:val="left" w:pos="1872"/>
          <w:tab w:val="left" w:pos="9187"/>
        </w:tabs>
        <w:jc w:val="left"/>
      </w:pPr>
    </w:p>
    <w:p w:rsidR="00781AE0" w:rsidRDefault="00514E81">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781AE0" w:rsidRDefault="00514E81">
      <w:pPr>
        <w:widowControl w:val="0"/>
        <w:tabs>
          <w:tab w:val="right" w:pos="1008"/>
          <w:tab w:val="left" w:pos="1152"/>
          <w:tab w:val="left" w:pos="1872"/>
          <w:tab w:val="left" w:pos="9187"/>
        </w:tabs>
        <w:ind w:left="2088" w:hanging="2088"/>
        <w:jc w:val="left"/>
      </w:pPr>
      <w:r>
        <w:tab/>
        <w:t>2/3/2009</w:t>
      </w:r>
      <w:r>
        <w:tab/>
        <w:t>House</w:t>
      </w:r>
      <w:r>
        <w:tab/>
        <w:t xml:space="preserve">Introduced and adopted </w:t>
      </w:r>
      <w:hyperlink r:id="rId7" w:history="1">
        <w:r w:rsidRPr="0005433C">
          <w:rPr>
            <w:rStyle w:val="Hyperlink"/>
          </w:rPr>
          <w:t>HJ</w:t>
        </w:r>
      </w:hyperlink>
      <w:r>
        <w:noBreakHyphen/>
        <w:t>12</w:t>
      </w:r>
    </w:p>
    <w:p w:rsidR="00781AE0" w:rsidRDefault="00781AE0">
      <w:pPr>
        <w:widowControl w:val="0"/>
        <w:tabs>
          <w:tab w:val="right" w:pos="1008"/>
          <w:tab w:val="left" w:pos="1152"/>
          <w:tab w:val="left" w:pos="1872"/>
          <w:tab w:val="left" w:pos="9187"/>
        </w:tabs>
        <w:ind w:left="2088" w:hanging="2088"/>
        <w:jc w:val="left"/>
      </w:pPr>
    </w:p>
    <w:p w:rsidR="00781AE0" w:rsidRDefault="00781AE0">
      <w:pPr>
        <w:widowControl w:val="0"/>
        <w:tabs>
          <w:tab w:val="right" w:pos="1008"/>
          <w:tab w:val="left" w:pos="1152"/>
          <w:tab w:val="left" w:pos="1872"/>
          <w:tab w:val="left" w:pos="9187"/>
        </w:tabs>
        <w:ind w:left="2088" w:hanging="2088"/>
        <w:jc w:val="left"/>
      </w:pPr>
    </w:p>
    <w:p w:rsidR="00781AE0" w:rsidRDefault="00514E81">
      <w:r>
        <w:rPr>
          <w:b/>
        </w:rPr>
        <w:t>VERSIONS OF THIS BILL</w:t>
      </w:r>
    </w:p>
    <w:p w:rsidR="00781AE0" w:rsidRDefault="00781AE0"/>
    <w:p w:rsidR="00781AE0" w:rsidRDefault="004F2970">
      <w:hyperlink r:id="rId8" w:history="1">
        <w:r w:rsidR="00514E81">
          <w:rPr>
            <w:rStyle w:val="Hyperlink"/>
          </w:rPr>
          <w:t>2/3/2009</w:t>
        </w:r>
      </w:hyperlink>
    </w:p>
    <w:p w:rsidR="00781AE0" w:rsidRDefault="00781AE0"/>
    <w:p w:rsidR="00781AE0" w:rsidRDefault="00781AE0">
      <w:pPr>
        <w:sectPr w:rsidR="00781AE0">
          <w:pgSz w:w="12240" w:h="15840" w:code="1"/>
          <w:pgMar w:top="1080" w:right="1440" w:bottom="1080" w:left="1440" w:header="720" w:footer="720" w:gutter="0"/>
          <w:cols w:space="720"/>
          <w:noEndnote/>
          <w:docGrid w:linePitch="360"/>
        </w:sectPr>
      </w:pPr>
    </w:p>
    <w:p w:rsidR="00781AE0" w:rsidRDefault="00781AE0">
      <w:pPr>
        <w:pStyle w:val="BillDots"/>
      </w:pPr>
    </w:p>
    <w:p w:rsidR="00781AE0" w:rsidRDefault="00781AE0">
      <w:pPr>
        <w:pStyle w:val="Numbersforbills"/>
      </w:pPr>
    </w:p>
    <w:p w:rsidR="00781AE0" w:rsidRDefault="00781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AE0" w:rsidRDefault="00781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AE0" w:rsidRDefault="00781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AE0" w:rsidRDefault="00781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AE0" w:rsidRDefault="00781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AE0" w:rsidRDefault="00781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AE0" w:rsidRDefault="0051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781AE0" w:rsidRDefault="00781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AE0" w:rsidRDefault="0051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PASSING OF JERRY ZUCKER, OF CHARLESTON COUNTY, AND TO EXTEND THE DEEPEST SYMPATHY TO HIS FAMILY AND MANY FRIENDS.</w:t>
      </w:r>
    </w:p>
    <w:p w:rsidR="00781AE0" w:rsidRDefault="00781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1AE0" w:rsidRDefault="0051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on April 12, 2008, Charleston County lost a good friend in Mr. Jerry Zucker, but its people, encouraged by remembering his legacy and inspired to emulate it, take pleasure in celebrating the life of their friend; and</w:t>
      </w:r>
    </w:p>
    <w:p w:rsidR="00781AE0" w:rsidRDefault="00781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AE0" w:rsidRDefault="0051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to Rabbi and Mrs. Leon Zucker in 1949, Jerry Zucker was a native of Tel</w:t>
      </w:r>
      <w:r>
        <w:noBreakHyphen/>
        <w:t>Aviv, Israel, who, with his family, immigrated to Charleston in 1952. Growing up in Charleston and Jacksonville, Florida, young Jerry had a mind for science and numbers that he eventually built into a low</w:t>
      </w:r>
      <w:r>
        <w:noBreakHyphen/>
        <w:t>key business empire with operations all over the globe. In preparation for his career, he majored in chemistry, mathematics, and physics at the University of Florida and received a master’s degree in electrical engineering from Florida State University; and</w:t>
      </w:r>
    </w:p>
    <w:p w:rsidR="00781AE0" w:rsidRDefault="00781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AE0" w:rsidRDefault="0051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demonstrating a talent for invention at an early age, Mr. Zucker produced his first major invention in high school. The technology that went into his Revolutionary Phase Factor for Colinear Electromagnetic Waves would later be used in the first lunar landing module. All together, he had more than three hundred fifty inventions and patents to his credit, among them pacemakers and surgical tools; and</w:t>
      </w:r>
    </w:p>
    <w:p w:rsidR="00781AE0" w:rsidRDefault="00781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AE0" w:rsidRDefault="0051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longtime resident of West Ashley, Mr. Zucker was founder, chairman, and chief executive officer of The InterTech </w:t>
      </w:r>
      <w:r>
        <w:lastRenderedPageBreak/>
        <w:t>Group, Incorporated, based in North Charleston; co</w:t>
      </w:r>
      <w:r>
        <w:noBreakHyphen/>
        <w:t>owner in the South Carolina Stingrays hockey organization; and chief executive officer of Hudson’s Bay Company, Canada’s largest department store chain; and</w:t>
      </w:r>
    </w:p>
    <w:p w:rsidR="00781AE0" w:rsidRDefault="00781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AE0" w:rsidRDefault="0051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known not only for his keen intellect and business acumen but also for his philanthropic spirit, Jerry Zucker gave generously, but often quietly, to many local and international causes, including hospitals in Israel. He also had a philanthropic foundation in Syria; and</w:t>
      </w:r>
    </w:p>
    <w:p w:rsidR="00781AE0" w:rsidRDefault="00781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AE0" w:rsidRDefault="0051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part of his committed involvement with the community, Jerry Zucker served on numerous community boards. He was, at varying times, chairman of the College of Charleston’s Jewish Studies Advisory Board, president of the Boy Scouts of America’s Coastal Carolina Council, chairman of the South Carolina Aquarium, president of the Charleston Jewish Federation, and volunteer of the year for Charleston Hotline crisis phone service; and</w:t>
      </w:r>
    </w:p>
    <w:p w:rsidR="00781AE0" w:rsidRDefault="00781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AE0" w:rsidRDefault="0051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devoted father and husband leaves his wife, Anita; his children, Jonathan Zucker, Andrea Muzin, and Jeffrey Zucker; grandchildren Stella Muzin and Jeremy Zucker; his mother, Zipora Zucker; and siblings Jacob Zucker and Rochelle Marcus; and</w:t>
      </w:r>
    </w:p>
    <w:p w:rsidR="00781AE0" w:rsidRDefault="00781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1AE0" w:rsidRDefault="0051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his loyalty and devotion to his family, his friends, his State, and his adopted country were admired by all who knew him, and he will be remembered with affection and gratitude for many years to come. Now, therefore,</w:t>
      </w:r>
    </w:p>
    <w:p w:rsidR="00781AE0" w:rsidRDefault="00781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AE0" w:rsidRDefault="0051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81AE0" w:rsidRDefault="00781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AE0" w:rsidRDefault="0051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express the profound sorrow of the members of the South Carolina House of Representatives upon the passing of Jerry Zucker, of Charleston County, and extend the deepest sympathy to his family and many friends.</w:t>
      </w:r>
    </w:p>
    <w:p w:rsidR="00781AE0" w:rsidRDefault="00781A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1AE0" w:rsidRDefault="0051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Anita Zucker for the family.</w:t>
      </w:r>
    </w:p>
    <w:p w:rsidR="00781AE0" w:rsidRDefault="00514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81AE0" w:rsidRDefault="00781AE0">
      <w:pPr>
        <w:suppressAutoHyphens/>
      </w:pPr>
    </w:p>
    <w:sectPr w:rsidR="00781AE0" w:rsidSect="00781AE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E0" w:rsidRDefault="00514E81">
      <w:r>
        <w:separator/>
      </w:r>
    </w:p>
  </w:endnote>
  <w:endnote w:type="continuationSeparator" w:id="0">
    <w:p w:rsidR="00781AE0" w:rsidRDefault="00514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FF5193-B7C2-40C7-A598-715D47881D38}"/>
    <w:embedBold r:id="rId2" w:fontKey="{4A8CF967-924B-48FC-BB2B-7BC73F791079}"/>
  </w:font>
  <w:font w:name="Calibri">
    <w:panose1 w:val="020F0502020204030204"/>
    <w:charset w:val="00"/>
    <w:family w:val="swiss"/>
    <w:pitch w:val="variable"/>
    <w:sig w:usb0="E10002FF" w:usb1="4000ACFF" w:usb2="00000009" w:usb3="00000000" w:csb0="0000019F" w:csb1="00000000"/>
    <w:embedRegular r:id="rId3" w:fontKey="{E03C1F09-78E2-4F22-968C-5533B9AD1C68}"/>
  </w:font>
  <w:font w:name="Tahoma">
    <w:panose1 w:val="020B0604030504040204"/>
    <w:charset w:val="00"/>
    <w:family w:val="swiss"/>
    <w:pitch w:val="variable"/>
    <w:sig w:usb0="21002A87" w:usb1="80000000" w:usb2="00000008" w:usb3="00000000" w:csb0="000101FF" w:csb1="00000000"/>
    <w:embedRegular r:id="rId4" w:fontKey="{7693B695-5A82-4A4F-8124-1F752F5592F3}"/>
  </w:font>
  <w:font w:name="Cambria">
    <w:panose1 w:val="02040503050406030204"/>
    <w:charset w:val="00"/>
    <w:family w:val="roman"/>
    <w:pitch w:val="variable"/>
    <w:sig w:usb0="E00002FF" w:usb1="400004FF" w:usb2="00000000" w:usb3="00000000" w:csb0="0000019F" w:csb1="00000000"/>
    <w:embedRegular r:id="rId5" w:fontKey="{F25C4186-E4B0-4053-8E2A-4B46DC480F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E0" w:rsidRDefault="00514E81">
    <w:pPr>
      <w:pStyle w:val="Footer"/>
      <w:tabs>
        <w:tab w:val="clear" w:pos="4680"/>
        <w:tab w:val="clear" w:pos="9360"/>
        <w:tab w:val="center" w:pos="2995"/>
      </w:tabs>
      <w:spacing w:before="120"/>
    </w:pPr>
    <w:r>
      <w:t>[3421]</w:t>
    </w:r>
    <w:r>
      <w:tab/>
    </w:r>
    <w:r w:rsidR="004F2970">
      <w:fldChar w:fldCharType="begin"/>
    </w:r>
    <w:r w:rsidR="004F2970">
      <w:instrText xml:space="preserve"> PAGE  \* MERGEFORMAT </w:instrText>
    </w:r>
    <w:r w:rsidR="004F2970">
      <w:fldChar w:fldCharType="separate"/>
    </w:r>
    <w:r w:rsidR="004F2970">
      <w:rPr>
        <w:noProof/>
      </w:rPr>
      <w:t>1</w:t>
    </w:r>
    <w:r w:rsidR="004F29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E0" w:rsidRDefault="00514E81">
      <w:r>
        <w:separator/>
      </w:r>
    </w:p>
  </w:footnote>
  <w:footnote w:type="continuationSeparator" w:id="0">
    <w:p w:rsidR="00781AE0" w:rsidRDefault="00514E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58HTC09"/>
    <w:docVar w:name="CoverBillType" w:val="r"/>
    <w:docVar w:name="docpath" w:val="L:\Council\bills\RM\1058HTC09.DOCX"/>
    <w:docVar w:name="dvBillNumber" w:val="3421"/>
    <w:docVar w:name="dvBillNumberPrefix" w:val="H. "/>
    <w:docVar w:name="dvOriginalBody" w:val="House"/>
    <w:docVar w:name="dvSteno" w:val="RM"/>
    <w:docVar w:name="NameofBody" w:val="h"/>
    <w:docVar w:name="vgroup2" w:val="Council"/>
  </w:docVars>
  <w:rsids>
    <w:rsidRoot w:val="00781AE0"/>
    <w:rsid w:val="0005433C"/>
    <w:rsid w:val="0020030A"/>
    <w:rsid w:val="004F2970"/>
    <w:rsid w:val="00514E81"/>
    <w:rsid w:val="00781AE0"/>
    <w:rsid w:val="00B05501"/>
    <w:rsid w:val="00C400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AB91554-9FAE-4045-9903-01C85D81E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AE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81AE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1AE0"/>
    <w:rPr>
      <w:rFonts w:eastAsia="Times New Roman" w:cs="Times New Roman"/>
      <w:b/>
      <w:sz w:val="30"/>
      <w:szCs w:val="20"/>
    </w:rPr>
  </w:style>
  <w:style w:type="paragraph" w:styleId="Header">
    <w:name w:val="header"/>
    <w:basedOn w:val="Normal"/>
    <w:link w:val="HeaderChar"/>
    <w:uiPriority w:val="99"/>
    <w:semiHidden/>
    <w:unhideWhenUsed/>
    <w:rsid w:val="00781AE0"/>
    <w:pPr>
      <w:tabs>
        <w:tab w:val="center" w:pos="4320"/>
        <w:tab w:val="right" w:pos="8640"/>
      </w:tabs>
    </w:pPr>
  </w:style>
  <w:style w:type="character" w:customStyle="1" w:styleId="HeaderChar">
    <w:name w:val="Header Char"/>
    <w:basedOn w:val="DefaultParagraphFont"/>
    <w:link w:val="Header"/>
    <w:uiPriority w:val="99"/>
    <w:semiHidden/>
    <w:rsid w:val="00781AE0"/>
    <w:rPr>
      <w:rFonts w:eastAsia="Times New Roman" w:cs="Times New Roman"/>
      <w:szCs w:val="20"/>
    </w:rPr>
  </w:style>
  <w:style w:type="paragraph" w:styleId="Footer">
    <w:name w:val="footer"/>
    <w:basedOn w:val="Normal"/>
    <w:link w:val="FooterChar"/>
    <w:uiPriority w:val="99"/>
    <w:unhideWhenUsed/>
    <w:rsid w:val="00781AE0"/>
    <w:pPr>
      <w:tabs>
        <w:tab w:val="center" w:pos="4680"/>
        <w:tab w:val="right" w:pos="9360"/>
      </w:tabs>
    </w:pPr>
  </w:style>
  <w:style w:type="character" w:customStyle="1" w:styleId="FooterChar">
    <w:name w:val="Footer Char"/>
    <w:basedOn w:val="DefaultParagraphFont"/>
    <w:link w:val="Footer"/>
    <w:uiPriority w:val="99"/>
    <w:rsid w:val="00781AE0"/>
    <w:rPr>
      <w:rFonts w:eastAsia="Times New Roman" w:cs="Times New Roman"/>
      <w:szCs w:val="20"/>
    </w:rPr>
  </w:style>
  <w:style w:type="character" w:styleId="PageNumber">
    <w:name w:val="page number"/>
    <w:basedOn w:val="DefaultParagraphFont"/>
    <w:uiPriority w:val="99"/>
    <w:semiHidden/>
    <w:unhideWhenUsed/>
    <w:rsid w:val="00781AE0"/>
  </w:style>
  <w:style w:type="character" w:styleId="LineNumber">
    <w:name w:val="line number"/>
    <w:basedOn w:val="DefaultParagraphFont"/>
    <w:uiPriority w:val="99"/>
    <w:semiHidden/>
    <w:unhideWhenUsed/>
    <w:rsid w:val="00781AE0"/>
  </w:style>
  <w:style w:type="paragraph" w:customStyle="1" w:styleId="BillDots">
    <w:name w:val="Bill Dots"/>
    <w:basedOn w:val="Normal"/>
    <w:qFormat/>
    <w:rsid w:val="00781AE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781AE0"/>
    <w:pPr>
      <w:tabs>
        <w:tab w:val="right" w:pos="5904"/>
      </w:tabs>
    </w:pPr>
  </w:style>
  <w:style w:type="paragraph" w:styleId="BalloonText">
    <w:name w:val="Balloon Text"/>
    <w:basedOn w:val="Normal"/>
    <w:link w:val="BalloonTextChar"/>
    <w:uiPriority w:val="99"/>
    <w:semiHidden/>
    <w:unhideWhenUsed/>
    <w:rsid w:val="00781AE0"/>
    <w:rPr>
      <w:rFonts w:ascii="Tahoma" w:hAnsi="Tahoma" w:cs="Tahoma"/>
      <w:sz w:val="16"/>
      <w:szCs w:val="16"/>
    </w:rPr>
  </w:style>
  <w:style w:type="character" w:customStyle="1" w:styleId="BalloonTextChar">
    <w:name w:val="Balloon Text Char"/>
    <w:basedOn w:val="DefaultParagraphFont"/>
    <w:link w:val="BalloonText"/>
    <w:uiPriority w:val="99"/>
    <w:semiHidden/>
    <w:rsid w:val="00781AE0"/>
    <w:rPr>
      <w:rFonts w:ascii="Tahoma" w:eastAsia="Times New Roman" w:hAnsi="Tahoma" w:cs="Tahoma"/>
      <w:sz w:val="16"/>
      <w:szCs w:val="16"/>
    </w:rPr>
  </w:style>
  <w:style w:type="character" w:styleId="Hyperlink">
    <w:name w:val="Hyperlink"/>
    <w:basedOn w:val="DefaultParagraphFont"/>
    <w:uiPriority w:val="99"/>
    <w:unhideWhenUsed/>
    <w:rsid w:val="00781AE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421_20090203.docx" TargetMode="External"/><Relationship Id="rId3" Type="http://schemas.openxmlformats.org/officeDocument/2006/relationships/settings" Target="settings.xml"/><Relationship Id="rId7" Type="http://schemas.openxmlformats.org/officeDocument/2006/relationships/hyperlink" Target="file:///h:\HJ%20Archive\2009\02-03-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B7686-6E5E-4BA6-AF1B-5469F19881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738</Words>
  <Characters>4217</Characters>
  <Application>Microsoft Office Word</Application>
  <DocSecurity>0</DocSecurity>
  <Lines>122</Lines>
  <Paragraphs>29</Paragraphs>
  <ScaleCrop>false</ScaleCrop>
  <Company> </Company>
  <LinksUpToDate>false</LinksUpToDate>
  <CharactersWithSpaces>4927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3421: Jerry Zucker - South Carolina Legislature Online</dc:title>
  <dc:subject/>
  <dc:creator>MCDOWELLR</dc:creator>
  <cp:keywords/>
  <dc:description/>
  <cp:lastModifiedBy>N Cumfer</cp:lastModifiedBy>
  <cp:revision>9</cp:revision>
  <cp:lastPrinted>2009-02-02T15:14:00Z</cp:lastPrinted>
  <dcterms:created xsi:type="dcterms:W3CDTF">2009-02-03T17:42:00Z</dcterms:created>
  <dcterms:modified xsi:type="dcterms:W3CDTF">2014-11-24T16:06:00Z</dcterms:modified>
</cp:coreProperties>
</file>