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5DE" w:rsidRDefault="004019A9">
      <w:pPr>
        <w:widowControl w:val="0"/>
        <w:jc w:val="center"/>
      </w:pPr>
      <w:bookmarkStart w:id="0" w:name="_GoBack"/>
      <w:bookmarkEnd w:id="0"/>
      <w:r>
        <w:rPr>
          <w:b/>
        </w:rPr>
        <w:t>South Carolina General Assembly</w:t>
      </w:r>
    </w:p>
    <w:p w:rsidR="007115DE" w:rsidRDefault="004019A9">
      <w:pPr>
        <w:widowControl w:val="0"/>
        <w:jc w:val="center"/>
      </w:pPr>
      <w:r>
        <w:t>118th Session, 2009-2010</w:t>
      </w:r>
    </w:p>
    <w:p w:rsidR="007115DE" w:rsidRDefault="007115DE">
      <w:pPr>
        <w:widowControl w:val="0"/>
        <w:jc w:val="left"/>
      </w:pPr>
    </w:p>
    <w:p w:rsidR="007115DE" w:rsidRDefault="004019A9">
      <w:pPr>
        <w:widowControl w:val="0"/>
        <w:jc w:val="left"/>
        <w:rPr>
          <w:b/>
        </w:rPr>
      </w:pPr>
      <w:r>
        <w:rPr>
          <w:b/>
        </w:rPr>
        <w:t>H. 3555</w:t>
      </w:r>
    </w:p>
    <w:p w:rsidR="007115DE" w:rsidRDefault="007115DE">
      <w:pPr>
        <w:widowControl w:val="0"/>
        <w:jc w:val="left"/>
        <w:rPr>
          <w:b/>
        </w:rPr>
      </w:pPr>
    </w:p>
    <w:p w:rsidR="007115DE" w:rsidRDefault="004019A9">
      <w:pPr>
        <w:widowControl w:val="0"/>
        <w:jc w:val="left"/>
      </w:pPr>
      <w:r>
        <w:rPr>
          <w:b/>
        </w:rPr>
        <w:t>STATUS INFORMATION</w:t>
      </w:r>
    </w:p>
    <w:p w:rsidR="007115DE" w:rsidRDefault="007115DE">
      <w:pPr>
        <w:widowControl w:val="0"/>
        <w:jc w:val="left"/>
      </w:pPr>
    </w:p>
    <w:p w:rsidR="007115DE" w:rsidRDefault="004019A9">
      <w:pPr>
        <w:widowControl w:val="0"/>
        <w:jc w:val="left"/>
      </w:pPr>
      <w:r>
        <w:t>House Resolution</w:t>
      </w:r>
    </w:p>
    <w:p w:rsidR="007115DE" w:rsidRDefault="004019A9">
      <w:pPr>
        <w:widowControl w:val="0"/>
        <w:jc w:val="left"/>
      </w:pPr>
      <w:r>
        <w:t>Sponsors: Rep. Hayes</w:t>
      </w:r>
    </w:p>
    <w:p w:rsidR="007115DE" w:rsidRDefault="004019A9">
      <w:pPr>
        <w:widowControl w:val="0"/>
        <w:jc w:val="left"/>
      </w:pPr>
      <w:r>
        <w:t>Document Path: l:\council\bills\rm\1105mm09.docx</w:t>
      </w:r>
    </w:p>
    <w:p w:rsidR="007115DE" w:rsidRDefault="007115DE">
      <w:pPr>
        <w:widowControl w:val="0"/>
        <w:jc w:val="left"/>
      </w:pPr>
    </w:p>
    <w:p w:rsidR="007115DE" w:rsidRDefault="004019A9">
      <w:pPr>
        <w:widowControl w:val="0"/>
        <w:jc w:val="left"/>
      </w:pPr>
      <w:r>
        <w:t>Introduced in the House on February 18, 2009</w:t>
      </w:r>
    </w:p>
    <w:p w:rsidR="007115DE" w:rsidRDefault="004019A9">
      <w:pPr>
        <w:widowControl w:val="0"/>
        <w:jc w:val="left"/>
      </w:pPr>
      <w:r>
        <w:t>Adopted by the House on February 18, 2009</w:t>
      </w:r>
    </w:p>
    <w:p w:rsidR="007115DE" w:rsidRDefault="007115DE">
      <w:pPr>
        <w:widowControl w:val="0"/>
        <w:jc w:val="left"/>
      </w:pPr>
    </w:p>
    <w:p w:rsidR="007115DE" w:rsidRDefault="004019A9">
      <w:pPr>
        <w:widowControl w:val="0"/>
        <w:jc w:val="left"/>
      </w:pPr>
      <w:r>
        <w:t>Summary: Jerome Singleton, Jr.</w:t>
      </w:r>
    </w:p>
    <w:p w:rsidR="007115DE" w:rsidRDefault="007115DE">
      <w:pPr>
        <w:widowControl w:val="0"/>
        <w:jc w:val="left"/>
      </w:pPr>
    </w:p>
    <w:p w:rsidR="007115DE" w:rsidRDefault="007115DE">
      <w:pPr>
        <w:widowControl w:val="0"/>
        <w:jc w:val="left"/>
      </w:pPr>
    </w:p>
    <w:p w:rsidR="007115DE" w:rsidRDefault="004019A9">
      <w:pPr>
        <w:widowControl w:val="0"/>
        <w:tabs>
          <w:tab w:val="center" w:pos="590"/>
          <w:tab w:val="center" w:pos="1440"/>
          <w:tab w:val="left" w:pos="1872"/>
          <w:tab w:val="left" w:pos="9187"/>
        </w:tabs>
        <w:jc w:val="left"/>
      </w:pPr>
      <w:r>
        <w:rPr>
          <w:b/>
        </w:rPr>
        <w:t>HISTORY OF LEGISLATIVE ACTIONS</w:t>
      </w:r>
    </w:p>
    <w:p w:rsidR="007115DE" w:rsidRDefault="007115DE">
      <w:pPr>
        <w:widowControl w:val="0"/>
        <w:tabs>
          <w:tab w:val="center" w:pos="590"/>
          <w:tab w:val="center" w:pos="1440"/>
          <w:tab w:val="left" w:pos="1872"/>
          <w:tab w:val="left" w:pos="9187"/>
        </w:tabs>
        <w:jc w:val="left"/>
      </w:pPr>
    </w:p>
    <w:p w:rsidR="007115DE" w:rsidRDefault="004019A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115DE" w:rsidRDefault="004019A9">
      <w:pPr>
        <w:widowControl w:val="0"/>
        <w:tabs>
          <w:tab w:val="right" w:pos="1008"/>
          <w:tab w:val="left" w:pos="1152"/>
          <w:tab w:val="left" w:pos="1872"/>
          <w:tab w:val="left" w:pos="9187"/>
        </w:tabs>
        <w:ind w:left="2088" w:hanging="2088"/>
        <w:jc w:val="left"/>
      </w:pPr>
      <w:r>
        <w:tab/>
        <w:t>2/18/2009</w:t>
      </w:r>
      <w:r>
        <w:tab/>
        <w:t>House</w:t>
      </w:r>
      <w:r>
        <w:tab/>
        <w:t xml:space="preserve">Introduced and adopted </w:t>
      </w:r>
      <w:hyperlink r:id="rId7" w:history="1">
        <w:r w:rsidRPr="00277200">
          <w:rPr>
            <w:rStyle w:val="Hyperlink"/>
          </w:rPr>
          <w:t>HJ</w:t>
        </w:r>
      </w:hyperlink>
      <w:r>
        <w:noBreakHyphen/>
        <w:t>7</w:t>
      </w:r>
    </w:p>
    <w:p w:rsidR="007115DE" w:rsidRDefault="007115DE">
      <w:pPr>
        <w:widowControl w:val="0"/>
        <w:tabs>
          <w:tab w:val="right" w:pos="1008"/>
          <w:tab w:val="left" w:pos="1152"/>
          <w:tab w:val="left" w:pos="1872"/>
          <w:tab w:val="left" w:pos="9187"/>
        </w:tabs>
        <w:ind w:left="2088" w:hanging="2088"/>
        <w:jc w:val="left"/>
      </w:pPr>
    </w:p>
    <w:p w:rsidR="007115DE" w:rsidRDefault="007115DE">
      <w:pPr>
        <w:widowControl w:val="0"/>
        <w:tabs>
          <w:tab w:val="right" w:pos="1008"/>
          <w:tab w:val="left" w:pos="1152"/>
          <w:tab w:val="left" w:pos="1872"/>
          <w:tab w:val="left" w:pos="9187"/>
        </w:tabs>
        <w:ind w:left="2088" w:hanging="2088"/>
        <w:jc w:val="left"/>
      </w:pPr>
    </w:p>
    <w:p w:rsidR="007115DE" w:rsidRDefault="004019A9">
      <w:r>
        <w:rPr>
          <w:b/>
        </w:rPr>
        <w:t>VERSIONS OF THIS BILL</w:t>
      </w:r>
    </w:p>
    <w:p w:rsidR="007115DE" w:rsidRDefault="007115DE"/>
    <w:p w:rsidR="007115DE" w:rsidRDefault="00DD4EC1">
      <w:hyperlink r:id="rId8" w:history="1">
        <w:r w:rsidR="004019A9">
          <w:rPr>
            <w:rStyle w:val="Hyperlink"/>
          </w:rPr>
          <w:t>2/18/2009</w:t>
        </w:r>
      </w:hyperlink>
    </w:p>
    <w:p w:rsidR="007115DE" w:rsidRDefault="007115DE"/>
    <w:p w:rsidR="007115DE" w:rsidRDefault="007115DE">
      <w:pPr>
        <w:sectPr w:rsidR="007115DE">
          <w:pgSz w:w="12240" w:h="15840" w:code="1"/>
          <w:pgMar w:top="1080" w:right="1440" w:bottom="1080" w:left="1440" w:header="720" w:footer="720" w:gutter="0"/>
          <w:cols w:space="720"/>
          <w:noEndnote/>
          <w:docGrid w:linePitch="360"/>
        </w:sectPr>
      </w:pPr>
    </w:p>
    <w:p w:rsidR="007115DE" w:rsidRDefault="007115DE">
      <w:pPr>
        <w:pStyle w:val="BillDots"/>
      </w:pPr>
    </w:p>
    <w:p w:rsidR="007115DE" w:rsidRDefault="007115DE">
      <w:pPr>
        <w:pStyle w:val="Numbersforbills"/>
      </w:pP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5DE" w:rsidRDefault="00401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5DE" w:rsidRDefault="00401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CONGRATULATE JEROME SINGLETON, JR., OF LEXINGTON COUNTY, FOR HIS OUTSTANDING PERFORMANCE AT THE PARALYMPIC GAMES IN BEIJING, CHINA, IN SEPTEMBER 2008, AND TO WISH HIM MUCH SUCCESS AND FULFILLMENT IN ALL HIS FUTURE ENDEAVORS.</w:t>
      </w: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15DE" w:rsidRDefault="00401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in September 2008, Jerome Singleton, Jr., twenty</w:t>
      </w:r>
      <w:r>
        <w:noBreakHyphen/>
        <w:t>two</w:t>
      </w:r>
      <w:r>
        <w:rPr>
          <w:rFonts w:eastAsiaTheme="minorHAnsi"/>
          <w:color w:val="000000" w:themeColor="text1"/>
          <w:szCs w:val="22"/>
          <w:u w:color="000000" w:themeColor="text1"/>
        </w:rPr>
        <w:noBreakHyphen/>
        <w:t>year</w:t>
      </w:r>
      <w:r>
        <w:rPr>
          <w:rFonts w:eastAsiaTheme="minorHAnsi"/>
          <w:color w:val="000000" w:themeColor="text1"/>
          <w:szCs w:val="22"/>
          <w:u w:color="000000" w:themeColor="text1"/>
        </w:rPr>
        <w:noBreakHyphen/>
        <w:t>old son of Irmo residents Jerome and Jacqueline Singleton, represented the United States in track and field at the 2008 Paralympic Games in Beijing, China, where athletes with physical disabilities competed in various events; and</w:t>
      </w: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15DE" w:rsidRDefault="00401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Jerome, a Greenwood native who grew up in Columbia, saw his diligence in training pay off handsomely as his relay team grabbed the gold medal in the 4 x 100 relay while setting a world record and as he ran away with an individual silver medal in the 100</w:t>
      </w:r>
      <w:r>
        <w:rPr>
          <w:rFonts w:eastAsiaTheme="minorHAnsi"/>
          <w:color w:val="000000" w:themeColor="text1"/>
          <w:szCs w:val="22"/>
          <w:u w:color="000000" w:themeColor="text1"/>
        </w:rPr>
        <w:noBreakHyphen/>
        <w:t>meter dash; and</w:t>
      </w: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15DE" w:rsidRDefault="00401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these triumphs added luster to an already stellar record that includes Jerome’s gold medal for the 100</w:t>
      </w:r>
      <w:r>
        <w:rPr>
          <w:rFonts w:eastAsiaTheme="minorHAnsi"/>
          <w:color w:val="000000" w:themeColor="text1"/>
          <w:szCs w:val="22"/>
          <w:u w:color="000000" w:themeColor="text1"/>
        </w:rPr>
        <w:noBreakHyphen/>
        <w:t>meter dash at the May 2008 Paralympic World Cup in Manchester, England; and</w:t>
      </w: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15DE" w:rsidRDefault="00401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as a respected athlete, he serves as a member of the mentorship program for the U.S. Olympic Committee; and</w:t>
      </w: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15DE" w:rsidRDefault="00401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not for a moment has Jerome allowed his disability, a below-the-knee amputation, to hold him back. Rather, using a prosthesis and encouraged by the motivational books he enjoys reading, he strides forward to accomplish his goals. He proved this perseverance at his high school alma mater, Irmo’s Dutch Fork High School, where he served as a linebacker for the varsity </w:t>
      </w:r>
      <w:r>
        <w:rPr>
          <w:rFonts w:eastAsiaTheme="minorHAnsi"/>
          <w:color w:val="000000" w:themeColor="text1"/>
          <w:szCs w:val="22"/>
          <w:u w:color="000000" w:themeColor="text1"/>
        </w:rPr>
        <w:lastRenderedPageBreak/>
        <w:t xml:space="preserve">football team. In his senior year, he was selected by </w:t>
      </w:r>
      <w:r>
        <w:rPr>
          <w:rFonts w:eastAsiaTheme="minorHAnsi"/>
          <w:i/>
          <w:color w:val="000000" w:themeColor="text1"/>
          <w:szCs w:val="22"/>
          <w:u w:color="000000" w:themeColor="text1"/>
        </w:rPr>
        <w:t>High School Sports Report</w:t>
      </w:r>
      <w:r>
        <w:rPr>
          <w:rFonts w:eastAsiaTheme="minorHAnsi"/>
          <w:color w:val="000000" w:themeColor="text1"/>
          <w:szCs w:val="22"/>
          <w:u w:color="000000" w:themeColor="text1"/>
        </w:rPr>
        <w:t xml:space="preserve"> as one of the top one hundred football players in South Carolina. He also ran hurdles for the school; and</w:t>
      </w: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15DE" w:rsidRDefault="00401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 less a top achiever in the classroom than on the field, Jerome is presently participating in a Dual-Degree Engineering Program. He completed the first half of the program at Morehouse College in Atlanta, where he studied math and applied physics and was a member of Phi Beta Kappa and Omega Psi Phi. He is now completing the second part of the program at the University of Michigan with an intensive study of industrial engineering; and</w:t>
      </w: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15DE" w:rsidRDefault="00401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House of Representatives</w:t>
      </w:r>
      <w:r>
        <w:rPr>
          <w:rFonts w:eastAsiaTheme="minorHAnsi"/>
          <w:color w:val="000000" w:themeColor="text1"/>
          <w:szCs w:val="22"/>
          <w:u w:color="000000" w:themeColor="text1"/>
        </w:rPr>
        <w:t xml:space="preserve"> takes great pleasure in commending this truly exceptional young man for leading with excellence both in the classroom and on the field and expects to hear of continued great achievements in the years ahead. Now, therefore,</w:t>
      </w: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15DE" w:rsidRDefault="00401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15DE" w:rsidRDefault="00401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recognize and congratulate Jerome Singleton, Jr., of Lexington County, for his outstanding performance at the Paralympic Games in Beijing, China, in September 2008, and wish him much success and fulfillment in all his future endeavors.</w:t>
      </w:r>
    </w:p>
    <w:p w:rsidR="007115DE" w:rsidRDefault="0071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15DE" w:rsidRDefault="00401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Be it further resolved that a copy of this resolution be presented to Jerome Singleton, Jr.</w:t>
      </w:r>
    </w:p>
    <w:p w:rsidR="007115DE" w:rsidRDefault="00401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15DE" w:rsidRDefault="007115DE">
      <w:pPr>
        <w:suppressAutoHyphens/>
      </w:pPr>
    </w:p>
    <w:sectPr w:rsidR="007115DE" w:rsidSect="007115D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5DE" w:rsidRDefault="004019A9">
      <w:r>
        <w:separator/>
      </w:r>
    </w:p>
  </w:endnote>
  <w:endnote w:type="continuationSeparator" w:id="0">
    <w:p w:rsidR="007115DE" w:rsidRDefault="00401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DD22EC-7F01-40C2-BB10-A0944412A59F}"/>
    <w:embedBold r:id="rId2" w:fontKey="{419D2AF2-2DD9-412F-A64E-4195357B0EFF}"/>
    <w:embedItalic r:id="rId3" w:fontKey="{33A2CF1E-8264-48FA-9758-81FBEC862AF6}"/>
  </w:font>
  <w:font w:name="Calibri">
    <w:panose1 w:val="020F0502020204030204"/>
    <w:charset w:val="00"/>
    <w:family w:val="swiss"/>
    <w:pitch w:val="variable"/>
    <w:sig w:usb0="E10002FF" w:usb1="4000ACFF" w:usb2="00000009" w:usb3="00000000" w:csb0="0000019F" w:csb1="00000000"/>
    <w:embedRegular r:id="rId4" w:fontKey="{A5ED324F-AB5A-46CD-8D0E-7B288555C32B}"/>
    <w:embedItalic r:id="rId5" w:fontKey="{78EF20ED-185D-4864-9669-D0BAB79BDFDB}"/>
  </w:font>
  <w:font w:name="Tahoma">
    <w:panose1 w:val="020B0604030504040204"/>
    <w:charset w:val="00"/>
    <w:family w:val="swiss"/>
    <w:pitch w:val="variable"/>
    <w:sig w:usb0="21002A87" w:usb1="80000000" w:usb2="00000008" w:usb3="00000000" w:csb0="000101FF" w:csb1="00000000"/>
    <w:embedRegular r:id="rId6" w:fontKey="{FB5118E7-FC52-4AD7-9738-B97458888A90}"/>
  </w:font>
  <w:font w:name="Cambria">
    <w:panose1 w:val="02040503050406030204"/>
    <w:charset w:val="00"/>
    <w:family w:val="roman"/>
    <w:pitch w:val="variable"/>
    <w:sig w:usb0="E00002FF" w:usb1="400004FF" w:usb2="00000000" w:usb3="00000000" w:csb0="0000019F" w:csb1="00000000"/>
    <w:embedRegular r:id="rId7" w:fontKey="{866AC4D3-8002-4A22-9C25-D71C2AEF82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5DE" w:rsidRDefault="004019A9">
    <w:pPr>
      <w:pStyle w:val="Footer"/>
      <w:tabs>
        <w:tab w:val="clear" w:pos="4680"/>
        <w:tab w:val="clear" w:pos="9360"/>
        <w:tab w:val="center" w:pos="2995"/>
      </w:tabs>
      <w:spacing w:before="120"/>
    </w:pPr>
    <w:r>
      <w:t>[3555]</w:t>
    </w:r>
    <w:r>
      <w:tab/>
    </w:r>
    <w:r w:rsidR="00DD4EC1">
      <w:fldChar w:fldCharType="begin"/>
    </w:r>
    <w:r w:rsidR="00DD4EC1">
      <w:instrText xml:space="preserve"> PAGE  \* MERGEFORMAT </w:instrText>
    </w:r>
    <w:r w:rsidR="00DD4EC1">
      <w:fldChar w:fldCharType="separate"/>
    </w:r>
    <w:r w:rsidR="00DD4EC1">
      <w:rPr>
        <w:noProof/>
      </w:rPr>
      <w:t>1</w:t>
    </w:r>
    <w:r w:rsidR="00DD4E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5DE" w:rsidRDefault="004019A9">
      <w:r>
        <w:separator/>
      </w:r>
    </w:p>
  </w:footnote>
  <w:footnote w:type="continuationSeparator" w:id="0">
    <w:p w:rsidR="007115DE" w:rsidRDefault="004019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5MM09"/>
    <w:docVar w:name="CoverBillType" w:val="r"/>
    <w:docVar w:name="docpath" w:val="L:\Council\bills\RM\1105MM09.DOCX"/>
    <w:docVar w:name="dvBillNumber" w:val="3555"/>
    <w:docVar w:name="dvBillNumberPrefix" w:val="H. "/>
    <w:docVar w:name="dvOriginalBody" w:val="House"/>
    <w:docVar w:name="dvSteno" w:val="RM"/>
    <w:docVar w:name="NameofBody" w:val="h"/>
    <w:docVar w:name="vgroup2" w:val="Council"/>
  </w:docVars>
  <w:rsids>
    <w:rsidRoot w:val="007115DE"/>
    <w:rsid w:val="00277200"/>
    <w:rsid w:val="004019A9"/>
    <w:rsid w:val="005649DE"/>
    <w:rsid w:val="00675CE4"/>
    <w:rsid w:val="007115DE"/>
    <w:rsid w:val="00802964"/>
    <w:rsid w:val="00DD4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DEDF03-D67E-47FC-BBB7-76D7D29DF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5D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115D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5DE"/>
    <w:rPr>
      <w:rFonts w:eastAsia="Times New Roman" w:cs="Times New Roman"/>
      <w:b/>
      <w:sz w:val="30"/>
      <w:szCs w:val="20"/>
    </w:rPr>
  </w:style>
  <w:style w:type="paragraph" w:styleId="Header">
    <w:name w:val="header"/>
    <w:basedOn w:val="Normal"/>
    <w:link w:val="HeaderChar"/>
    <w:uiPriority w:val="99"/>
    <w:semiHidden/>
    <w:unhideWhenUsed/>
    <w:rsid w:val="007115DE"/>
    <w:pPr>
      <w:tabs>
        <w:tab w:val="center" w:pos="4320"/>
        <w:tab w:val="right" w:pos="8640"/>
      </w:tabs>
    </w:pPr>
  </w:style>
  <w:style w:type="character" w:customStyle="1" w:styleId="HeaderChar">
    <w:name w:val="Header Char"/>
    <w:basedOn w:val="DefaultParagraphFont"/>
    <w:link w:val="Header"/>
    <w:uiPriority w:val="99"/>
    <w:semiHidden/>
    <w:rsid w:val="007115DE"/>
    <w:rPr>
      <w:rFonts w:eastAsia="Times New Roman" w:cs="Times New Roman"/>
      <w:szCs w:val="20"/>
    </w:rPr>
  </w:style>
  <w:style w:type="paragraph" w:styleId="Footer">
    <w:name w:val="footer"/>
    <w:basedOn w:val="Normal"/>
    <w:link w:val="FooterChar"/>
    <w:uiPriority w:val="99"/>
    <w:unhideWhenUsed/>
    <w:rsid w:val="007115DE"/>
    <w:pPr>
      <w:tabs>
        <w:tab w:val="center" w:pos="4680"/>
        <w:tab w:val="right" w:pos="9360"/>
      </w:tabs>
    </w:pPr>
  </w:style>
  <w:style w:type="character" w:customStyle="1" w:styleId="FooterChar">
    <w:name w:val="Footer Char"/>
    <w:basedOn w:val="DefaultParagraphFont"/>
    <w:link w:val="Footer"/>
    <w:uiPriority w:val="99"/>
    <w:rsid w:val="007115DE"/>
    <w:rPr>
      <w:rFonts w:eastAsia="Times New Roman" w:cs="Times New Roman"/>
      <w:szCs w:val="20"/>
    </w:rPr>
  </w:style>
  <w:style w:type="character" w:styleId="PageNumber">
    <w:name w:val="page number"/>
    <w:basedOn w:val="DefaultParagraphFont"/>
    <w:uiPriority w:val="99"/>
    <w:semiHidden/>
    <w:unhideWhenUsed/>
    <w:rsid w:val="007115DE"/>
  </w:style>
  <w:style w:type="character" w:styleId="LineNumber">
    <w:name w:val="line number"/>
    <w:basedOn w:val="DefaultParagraphFont"/>
    <w:uiPriority w:val="99"/>
    <w:semiHidden/>
    <w:unhideWhenUsed/>
    <w:rsid w:val="007115DE"/>
  </w:style>
  <w:style w:type="paragraph" w:customStyle="1" w:styleId="BillDots">
    <w:name w:val="Bill Dots"/>
    <w:basedOn w:val="Normal"/>
    <w:qFormat/>
    <w:rsid w:val="007115D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115DE"/>
    <w:pPr>
      <w:tabs>
        <w:tab w:val="right" w:pos="5904"/>
      </w:tabs>
    </w:pPr>
  </w:style>
  <w:style w:type="paragraph" w:styleId="BalloonText">
    <w:name w:val="Balloon Text"/>
    <w:basedOn w:val="Normal"/>
    <w:link w:val="BalloonTextChar"/>
    <w:uiPriority w:val="99"/>
    <w:semiHidden/>
    <w:unhideWhenUsed/>
    <w:rsid w:val="007115DE"/>
    <w:rPr>
      <w:rFonts w:ascii="Tahoma" w:hAnsi="Tahoma" w:cs="Tahoma"/>
      <w:sz w:val="16"/>
      <w:szCs w:val="16"/>
    </w:rPr>
  </w:style>
  <w:style w:type="character" w:customStyle="1" w:styleId="BalloonTextChar">
    <w:name w:val="Balloon Text Char"/>
    <w:basedOn w:val="DefaultParagraphFont"/>
    <w:link w:val="BalloonText"/>
    <w:uiPriority w:val="99"/>
    <w:semiHidden/>
    <w:rsid w:val="007115DE"/>
    <w:rPr>
      <w:rFonts w:ascii="Tahoma" w:eastAsia="Times New Roman" w:hAnsi="Tahoma" w:cs="Tahoma"/>
      <w:sz w:val="16"/>
      <w:szCs w:val="16"/>
    </w:rPr>
  </w:style>
  <w:style w:type="character" w:styleId="Hyperlink">
    <w:name w:val="Hyperlink"/>
    <w:basedOn w:val="DefaultParagraphFont"/>
    <w:uiPriority w:val="99"/>
    <w:unhideWhenUsed/>
    <w:rsid w:val="007115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55_20090218.docx" TargetMode="External"/><Relationship Id="rId3" Type="http://schemas.openxmlformats.org/officeDocument/2006/relationships/settings" Target="settings.xml"/><Relationship Id="rId7" Type="http://schemas.openxmlformats.org/officeDocument/2006/relationships/hyperlink" Target="file:///h:\HJ%20Archive\2009\02-1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5E19E-2AF5-472D-BDB3-6B7DF45CF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535</Words>
  <Characters>2816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3555: Jerome Singleton, Jr. - South Carolina Legislature Online</dc:title>
  <dc:subject/>
  <dc:creator>MCDOWELLR</dc:creator>
  <cp:keywords/>
  <dc:description/>
  <cp:lastModifiedBy>N Cumfer</cp:lastModifiedBy>
  <cp:revision>8</cp:revision>
  <cp:lastPrinted>2009-02-17T21:45:00Z</cp:lastPrinted>
  <dcterms:created xsi:type="dcterms:W3CDTF">2009-02-18T15:37:00Z</dcterms:created>
  <dcterms:modified xsi:type="dcterms:W3CDTF">2014-11-24T16:09:00Z</dcterms:modified>
</cp:coreProperties>
</file>