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FC4" w:rsidRDefault="00125466">
      <w:pPr>
        <w:widowControl w:val="0"/>
        <w:jc w:val="center"/>
      </w:pPr>
      <w:bookmarkStart w:id="0" w:name="_GoBack"/>
      <w:bookmarkEnd w:id="0"/>
      <w:r>
        <w:rPr>
          <w:b/>
        </w:rPr>
        <w:t>South Carolina General Assembly</w:t>
      </w:r>
    </w:p>
    <w:p w:rsidR="00017FC4" w:rsidRDefault="00125466">
      <w:pPr>
        <w:widowControl w:val="0"/>
        <w:jc w:val="center"/>
      </w:pPr>
      <w:r>
        <w:t>118th Session, 2009-2010</w:t>
      </w:r>
    </w:p>
    <w:p w:rsidR="00017FC4" w:rsidRDefault="00017FC4">
      <w:pPr>
        <w:widowControl w:val="0"/>
        <w:jc w:val="left"/>
      </w:pPr>
    </w:p>
    <w:p w:rsidR="00017FC4" w:rsidRDefault="00125466">
      <w:pPr>
        <w:widowControl w:val="0"/>
        <w:jc w:val="left"/>
        <w:rPr>
          <w:b/>
        </w:rPr>
      </w:pPr>
      <w:r>
        <w:rPr>
          <w:b/>
        </w:rPr>
        <w:t>H. 3654</w:t>
      </w:r>
    </w:p>
    <w:p w:rsidR="00017FC4" w:rsidRDefault="00017FC4">
      <w:pPr>
        <w:widowControl w:val="0"/>
        <w:jc w:val="left"/>
        <w:rPr>
          <w:b/>
        </w:rPr>
      </w:pPr>
    </w:p>
    <w:p w:rsidR="00017FC4" w:rsidRDefault="00125466">
      <w:pPr>
        <w:widowControl w:val="0"/>
        <w:jc w:val="left"/>
      </w:pPr>
      <w:r>
        <w:rPr>
          <w:b/>
        </w:rPr>
        <w:t>STATUS INFORMATION</w:t>
      </w:r>
    </w:p>
    <w:p w:rsidR="00017FC4" w:rsidRDefault="00017FC4">
      <w:pPr>
        <w:widowControl w:val="0"/>
        <w:jc w:val="left"/>
      </w:pPr>
    </w:p>
    <w:p w:rsidR="00017FC4" w:rsidRDefault="00125466">
      <w:pPr>
        <w:widowControl w:val="0"/>
        <w:jc w:val="left"/>
      </w:pPr>
      <w:r>
        <w:t>General Bill</w:t>
      </w:r>
    </w:p>
    <w:p w:rsidR="00017FC4" w:rsidRDefault="00125466">
      <w:pPr>
        <w:widowControl w:val="0"/>
        <w:jc w:val="left"/>
      </w:pPr>
      <w:r>
        <w:t>Sponsors: Reps. Scott, Erickson, Daning, Dillard, Hamilton, Herbkersman, Horne and A.D. Young</w:t>
      </w:r>
    </w:p>
    <w:p w:rsidR="00017FC4" w:rsidRDefault="00125466">
      <w:pPr>
        <w:widowControl w:val="0"/>
        <w:jc w:val="left"/>
      </w:pPr>
      <w:r>
        <w:t>Document Path: l:\council\bills\bbm\9201htc09.docx</w:t>
      </w:r>
    </w:p>
    <w:p w:rsidR="00017FC4" w:rsidRDefault="00017FC4">
      <w:pPr>
        <w:widowControl w:val="0"/>
        <w:jc w:val="left"/>
      </w:pPr>
    </w:p>
    <w:p w:rsidR="00017FC4" w:rsidRDefault="00125466">
      <w:pPr>
        <w:widowControl w:val="0"/>
        <w:jc w:val="left"/>
      </w:pPr>
      <w:r>
        <w:t>Introduced in the House on March 3, 2009</w:t>
      </w:r>
    </w:p>
    <w:p w:rsidR="00017FC4" w:rsidRDefault="00125466">
      <w:pPr>
        <w:widowControl w:val="0"/>
        <w:jc w:val="left"/>
      </w:pPr>
      <w:r>
        <w:t xml:space="preserve">Currently residing in the House Committee on </w:t>
      </w:r>
      <w:r>
        <w:rPr>
          <w:b/>
        </w:rPr>
        <w:t>Ways and Means</w:t>
      </w:r>
    </w:p>
    <w:p w:rsidR="00017FC4" w:rsidRDefault="00017FC4">
      <w:pPr>
        <w:widowControl w:val="0"/>
        <w:jc w:val="left"/>
      </w:pPr>
    </w:p>
    <w:p w:rsidR="00017FC4" w:rsidRDefault="00125466">
      <w:pPr>
        <w:widowControl w:val="0"/>
        <w:jc w:val="left"/>
      </w:pPr>
      <w:r>
        <w:t>Summary: County government</w:t>
      </w:r>
    </w:p>
    <w:p w:rsidR="00017FC4" w:rsidRDefault="00017FC4">
      <w:pPr>
        <w:widowControl w:val="0"/>
        <w:jc w:val="left"/>
      </w:pPr>
    </w:p>
    <w:p w:rsidR="00017FC4" w:rsidRDefault="00017FC4">
      <w:pPr>
        <w:widowControl w:val="0"/>
        <w:jc w:val="left"/>
      </w:pPr>
    </w:p>
    <w:p w:rsidR="00017FC4" w:rsidRDefault="00125466">
      <w:pPr>
        <w:widowControl w:val="0"/>
        <w:tabs>
          <w:tab w:val="center" w:pos="590"/>
          <w:tab w:val="center" w:pos="1440"/>
          <w:tab w:val="left" w:pos="1872"/>
          <w:tab w:val="left" w:pos="9187"/>
        </w:tabs>
        <w:jc w:val="left"/>
      </w:pPr>
      <w:r>
        <w:rPr>
          <w:b/>
        </w:rPr>
        <w:t>HISTORY OF LEGISLATIVE ACTIONS</w:t>
      </w:r>
    </w:p>
    <w:p w:rsidR="00017FC4" w:rsidRDefault="00017FC4">
      <w:pPr>
        <w:widowControl w:val="0"/>
        <w:tabs>
          <w:tab w:val="center" w:pos="590"/>
          <w:tab w:val="center" w:pos="1440"/>
          <w:tab w:val="left" w:pos="1872"/>
          <w:tab w:val="left" w:pos="9187"/>
        </w:tabs>
        <w:jc w:val="left"/>
      </w:pPr>
    </w:p>
    <w:p w:rsidR="00017FC4" w:rsidRDefault="0012546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17FC4" w:rsidRDefault="00125466">
      <w:pPr>
        <w:widowControl w:val="0"/>
        <w:tabs>
          <w:tab w:val="right" w:pos="1008"/>
          <w:tab w:val="left" w:pos="1152"/>
          <w:tab w:val="left" w:pos="1872"/>
          <w:tab w:val="left" w:pos="9187"/>
        </w:tabs>
        <w:ind w:left="2088" w:hanging="2088"/>
        <w:jc w:val="left"/>
      </w:pPr>
      <w:r>
        <w:tab/>
        <w:t>3/3/2009</w:t>
      </w:r>
      <w:r>
        <w:tab/>
        <w:t>House</w:t>
      </w:r>
      <w:r>
        <w:tab/>
        <w:t xml:space="preserve">Introduced and read first time </w:t>
      </w:r>
      <w:hyperlink r:id="rId7" w:history="1">
        <w:r w:rsidRPr="00B441A6">
          <w:rPr>
            <w:rStyle w:val="Hyperlink"/>
          </w:rPr>
          <w:t>HJ</w:t>
        </w:r>
      </w:hyperlink>
      <w:r>
        <w:noBreakHyphen/>
        <w:t>7</w:t>
      </w:r>
    </w:p>
    <w:p w:rsidR="00017FC4" w:rsidRDefault="00125466">
      <w:pPr>
        <w:widowControl w:val="0"/>
        <w:tabs>
          <w:tab w:val="right" w:pos="1008"/>
          <w:tab w:val="left" w:pos="1152"/>
          <w:tab w:val="left" w:pos="1872"/>
          <w:tab w:val="left" w:pos="9187"/>
        </w:tabs>
        <w:ind w:left="2088" w:hanging="2088"/>
        <w:jc w:val="left"/>
      </w:pPr>
      <w:r>
        <w:tab/>
        <w:t>3/3/2009</w:t>
      </w:r>
      <w:r>
        <w:tab/>
        <w:t>House</w:t>
      </w:r>
      <w:r>
        <w:tab/>
        <w:t xml:space="preserve">Referred to Committee on </w:t>
      </w:r>
      <w:r>
        <w:rPr>
          <w:b/>
        </w:rPr>
        <w:t>Ways and Means</w:t>
      </w:r>
      <w:r>
        <w:t xml:space="preserve"> </w:t>
      </w:r>
      <w:hyperlink r:id="rId8" w:history="1">
        <w:r w:rsidRPr="00B441A6">
          <w:rPr>
            <w:rStyle w:val="Hyperlink"/>
          </w:rPr>
          <w:t>HJ</w:t>
        </w:r>
      </w:hyperlink>
      <w:r>
        <w:noBreakHyphen/>
        <w:t>7</w:t>
      </w:r>
    </w:p>
    <w:p w:rsidR="00017FC4" w:rsidRDefault="00017FC4">
      <w:pPr>
        <w:widowControl w:val="0"/>
        <w:tabs>
          <w:tab w:val="right" w:pos="1008"/>
          <w:tab w:val="left" w:pos="1152"/>
          <w:tab w:val="left" w:pos="1872"/>
          <w:tab w:val="left" w:pos="9187"/>
        </w:tabs>
        <w:ind w:left="2088" w:hanging="2088"/>
        <w:jc w:val="left"/>
      </w:pPr>
    </w:p>
    <w:p w:rsidR="00017FC4" w:rsidRDefault="00017FC4">
      <w:pPr>
        <w:widowControl w:val="0"/>
        <w:tabs>
          <w:tab w:val="right" w:pos="1008"/>
          <w:tab w:val="left" w:pos="1152"/>
          <w:tab w:val="left" w:pos="1872"/>
          <w:tab w:val="left" w:pos="9187"/>
        </w:tabs>
        <w:ind w:left="2088" w:hanging="2088"/>
        <w:jc w:val="left"/>
      </w:pPr>
    </w:p>
    <w:p w:rsidR="00017FC4" w:rsidRDefault="00125466">
      <w:pPr>
        <w:widowControl w:val="0"/>
        <w:jc w:val="left"/>
      </w:pPr>
      <w:r>
        <w:rPr>
          <w:b/>
        </w:rPr>
        <w:t>VERSIONS OF THIS BILL</w:t>
      </w:r>
    </w:p>
    <w:p w:rsidR="00017FC4" w:rsidRDefault="00017FC4">
      <w:pPr>
        <w:widowControl w:val="0"/>
        <w:jc w:val="left"/>
      </w:pPr>
    </w:p>
    <w:p w:rsidR="00017FC4" w:rsidRDefault="008968E0">
      <w:pPr>
        <w:widowControl w:val="0"/>
        <w:jc w:val="left"/>
      </w:pPr>
      <w:hyperlink r:id="rId9" w:history="1">
        <w:r w:rsidR="00125466">
          <w:rPr>
            <w:rStyle w:val="Hyperlink"/>
          </w:rPr>
          <w:t>3/3/2009</w:t>
        </w:r>
      </w:hyperlink>
    </w:p>
    <w:p w:rsidR="00017FC4" w:rsidRDefault="00017FC4"/>
    <w:p w:rsidR="00017FC4" w:rsidRDefault="00017FC4">
      <w:pPr>
        <w:sectPr w:rsidR="00017FC4">
          <w:pgSz w:w="12240" w:h="15840" w:code="1"/>
          <w:pgMar w:top="1080" w:right="1440" w:bottom="1080" w:left="1440" w:header="720" w:footer="720" w:gutter="0"/>
          <w:cols w:space="720"/>
          <w:noEndnote/>
          <w:docGrid w:linePitch="360"/>
        </w:sectPr>
      </w:pPr>
    </w:p>
    <w:p w:rsidR="00017FC4" w:rsidRDefault="00017FC4">
      <w:pPr>
        <w:pStyle w:val="BillDots"/>
      </w:pPr>
    </w:p>
    <w:p w:rsidR="00017FC4" w:rsidRDefault="00017FC4">
      <w:pPr>
        <w:pStyle w:val="Numbersforbills"/>
      </w:pPr>
    </w:p>
    <w:p w:rsidR="00017FC4" w:rsidRDefault="0001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FC4" w:rsidRDefault="0001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FC4" w:rsidRDefault="0001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FC4" w:rsidRDefault="0001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FC4" w:rsidRDefault="0001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FC4" w:rsidRDefault="0001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FC4" w:rsidRDefault="0012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17FC4" w:rsidRDefault="0001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FC4" w:rsidRDefault="0012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8-15-65, CODE OF LAWS OF SOUTH CAROLINA, 1976, RELATING TO ANNUAL STATE SALARY SUPPLEMENTS FOR COUNTY GOVERNMENT OFFICIALS, SO AS TO PROVIDE THOSE CIRCUMSTANCES WHEN THE OFFICE BUDGETS FOR THESE OFFICIALS MAY BE REDUCED BY THE GOVERNING BODY OF THE COUNTY WITHOUT RESULTING IN A REDUCTION IN FUNDS DISTRIBUTED TO THE COUNTY PURSUANT TO THE STATE AID TO SUBDIVISIONS ACT.</w:t>
      </w:r>
    </w:p>
    <w:p w:rsidR="00017FC4" w:rsidRDefault="0001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7FC4" w:rsidRDefault="0012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7FC4" w:rsidRDefault="0001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FC4" w:rsidRDefault="0012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8-15-65(B) of the 1976 Code, as added by Act 458 of 1996, is amended to read:</w:t>
      </w:r>
    </w:p>
    <w:p w:rsidR="00017FC4" w:rsidRDefault="0001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FC4" w:rsidRDefault="00125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amounts appropriated for salary supplements pursuant to subsection (A) must include both salary and related employer contributions and are in addition to amounts provided as compensation for these officials by counties.  To the extent that compensation for these officers is reduced by a county or there is any other reduction of expenditures in the operations of their offices, a corresponding reduction must be made in the distribution otherwise due the county pursuant to Chapter 27 of Title 6, the State Aid to Subdivisions Act.  </w:t>
      </w:r>
      <w:r>
        <w:rPr>
          <w:u w:val="single"/>
        </w:rPr>
        <w:t>However, the governing body of a county may reduce the expenditures in the operation of the offices of these officials without a corresponding reduction in the county’s state aid to subdivisions distribution if the reduction is being applied uniformly to all offices, agencies, and departments of county government.</w:t>
      </w:r>
      <w:r>
        <w:t>”</w:t>
      </w:r>
    </w:p>
    <w:p w:rsidR="00017FC4" w:rsidRDefault="0001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FC4" w:rsidRDefault="0012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017FC4" w:rsidRDefault="001254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7FC4" w:rsidRDefault="00017FC4">
      <w:pPr>
        <w:keepNext/>
        <w:suppressAutoHyphens/>
      </w:pPr>
    </w:p>
    <w:sectPr w:rsidR="00017FC4" w:rsidSect="00017FC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FC4" w:rsidRDefault="00125466">
      <w:r>
        <w:separator/>
      </w:r>
    </w:p>
  </w:endnote>
  <w:endnote w:type="continuationSeparator" w:id="0">
    <w:p w:rsidR="00017FC4" w:rsidRDefault="00125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2977B0-0419-476F-A8D4-1513F26F915E}"/>
    <w:embedBold r:id="rId2" w:fontKey="{7A70D179-D117-4268-BD8A-5EBFCA6F85C0}"/>
  </w:font>
  <w:font w:name="Calibri">
    <w:panose1 w:val="020F0502020204030204"/>
    <w:charset w:val="00"/>
    <w:family w:val="swiss"/>
    <w:pitch w:val="variable"/>
    <w:sig w:usb0="E10002FF" w:usb1="4000ACFF" w:usb2="00000009" w:usb3="00000000" w:csb0="0000019F" w:csb1="00000000"/>
    <w:embedRegular r:id="rId3" w:fontKey="{E0970AEA-6BA0-42F0-941D-208A53EE2D28}"/>
  </w:font>
  <w:font w:name="Cambria">
    <w:panose1 w:val="02040503050406030204"/>
    <w:charset w:val="00"/>
    <w:family w:val="roman"/>
    <w:pitch w:val="variable"/>
    <w:sig w:usb0="E00002FF" w:usb1="400004FF" w:usb2="00000000" w:usb3="00000000" w:csb0="0000019F" w:csb1="00000000"/>
    <w:embedRegular r:id="rId4" w:fontKey="{C0CD5F21-EE6D-4B29-91B8-53DC6A0189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FC4" w:rsidRDefault="00125466">
    <w:pPr>
      <w:pStyle w:val="Footer"/>
      <w:tabs>
        <w:tab w:val="clear" w:pos="4680"/>
        <w:tab w:val="clear" w:pos="9360"/>
        <w:tab w:val="center" w:pos="2995"/>
      </w:tabs>
      <w:spacing w:before="120"/>
    </w:pPr>
    <w:r>
      <w:t>[3654]</w:t>
    </w:r>
    <w:r>
      <w:tab/>
    </w:r>
    <w:r w:rsidR="008968E0">
      <w:fldChar w:fldCharType="begin"/>
    </w:r>
    <w:r w:rsidR="008968E0">
      <w:instrText xml:space="preserve"> PAGE  \* MERGEFORMAT </w:instrText>
    </w:r>
    <w:r w:rsidR="008968E0">
      <w:fldChar w:fldCharType="separate"/>
    </w:r>
    <w:r w:rsidR="008968E0">
      <w:rPr>
        <w:noProof/>
      </w:rPr>
      <w:t>1</w:t>
    </w:r>
    <w:r w:rsidR="008968E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FC4" w:rsidRDefault="00125466">
      <w:r>
        <w:separator/>
      </w:r>
    </w:p>
  </w:footnote>
  <w:footnote w:type="continuationSeparator" w:id="0">
    <w:p w:rsidR="00017FC4" w:rsidRDefault="001254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201HTC09"/>
    <w:docVar w:name="CoverBillType" w:val="b"/>
    <w:docVar w:name="docpath" w:val="L:\Council\bills\BBM\9201HTC09.DOCX"/>
    <w:docVar w:name="dvBillNumber" w:val="3654"/>
    <w:docVar w:name="dvBillNumberPrefix" w:val="H. "/>
    <w:docVar w:name="dvOriginalBody" w:val="House"/>
    <w:docVar w:name="dvSteno" w:val="BBM"/>
    <w:docVar w:name="NameofBody" w:val="h"/>
    <w:docVar w:name="vgroup2" w:val="Council"/>
  </w:docVars>
  <w:rsids>
    <w:rsidRoot w:val="00017FC4"/>
    <w:rsid w:val="00017FC4"/>
    <w:rsid w:val="000E7C06"/>
    <w:rsid w:val="00125466"/>
    <w:rsid w:val="00764C95"/>
    <w:rsid w:val="008968E0"/>
    <w:rsid w:val="00B441A6"/>
    <w:rsid w:val="00CF0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6FAC9E0-A889-414D-9FE2-19EF2B750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FC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17FC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7FC4"/>
    <w:rPr>
      <w:rFonts w:eastAsia="Times New Roman" w:cs="Times New Roman"/>
      <w:b/>
      <w:sz w:val="30"/>
      <w:szCs w:val="20"/>
    </w:rPr>
  </w:style>
  <w:style w:type="paragraph" w:styleId="Header">
    <w:name w:val="header"/>
    <w:basedOn w:val="Normal"/>
    <w:link w:val="HeaderChar"/>
    <w:uiPriority w:val="99"/>
    <w:semiHidden/>
    <w:unhideWhenUsed/>
    <w:rsid w:val="00017FC4"/>
    <w:pPr>
      <w:tabs>
        <w:tab w:val="center" w:pos="4320"/>
        <w:tab w:val="right" w:pos="8640"/>
      </w:tabs>
    </w:pPr>
  </w:style>
  <w:style w:type="character" w:customStyle="1" w:styleId="HeaderChar">
    <w:name w:val="Header Char"/>
    <w:basedOn w:val="DefaultParagraphFont"/>
    <w:link w:val="Header"/>
    <w:uiPriority w:val="99"/>
    <w:semiHidden/>
    <w:rsid w:val="00017FC4"/>
    <w:rPr>
      <w:rFonts w:eastAsia="Times New Roman" w:cs="Times New Roman"/>
      <w:szCs w:val="20"/>
    </w:rPr>
  </w:style>
  <w:style w:type="paragraph" w:styleId="Footer">
    <w:name w:val="footer"/>
    <w:basedOn w:val="Normal"/>
    <w:link w:val="FooterChar"/>
    <w:uiPriority w:val="99"/>
    <w:unhideWhenUsed/>
    <w:rsid w:val="00017FC4"/>
    <w:pPr>
      <w:tabs>
        <w:tab w:val="center" w:pos="4680"/>
        <w:tab w:val="right" w:pos="9360"/>
      </w:tabs>
    </w:pPr>
  </w:style>
  <w:style w:type="character" w:customStyle="1" w:styleId="FooterChar">
    <w:name w:val="Footer Char"/>
    <w:basedOn w:val="DefaultParagraphFont"/>
    <w:link w:val="Footer"/>
    <w:uiPriority w:val="99"/>
    <w:rsid w:val="00017FC4"/>
    <w:rPr>
      <w:rFonts w:eastAsia="Times New Roman" w:cs="Times New Roman"/>
      <w:szCs w:val="20"/>
    </w:rPr>
  </w:style>
  <w:style w:type="character" w:styleId="PageNumber">
    <w:name w:val="page number"/>
    <w:basedOn w:val="DefaultParagraphFont"/>
    <w:uiPriority w:val="99"/>
    <w:semiHidden/>
    <w:unhideWhenUsed/>
    <w:rsid w:val="00017FC4"/>
  </w:style>
  <w:style w:type="character" w:styleId="LineNumber">
    <w:name w:val="line number"/>
    <w:basedOn w:val="DefaultParagraphFont"/>
    <w:uiPriority w:val="99"/>
    <w:semiHidden/>
    <w:unhideWhenUsed/>
    <w:rsid w:val="00017FC4"/>
  </w:style>
  <w:style w:type="paragraph" w:customStyle="1" w:styleId="BillDots">
    <w:name w:val="Bill Dots"/>
    <w:basedOn w:val="Normal"/>
    <w:qFormat/>
    <w:rsid w:val="00017FC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17FC4"/>
    <w:pPr>
      <w:tabs>
        <w:tab w:val="right" w:pos="5904"/>
      </w:tabs>
    </w:pPr>
  </w:style>
  <w:style w:type="character" w:styleId="Hyperlink">
    <w:name w:val="Hyperlink"/>
    <w:basedOn w:val="DefaultParagraphFont"/>
    <w:uiPriority w:val="99"/>
    <w:unhideWhenUsed/>
    <w:rsid w:val="00017F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3-09.docx" TargetMode="External"/><Relationship Id="rId3" Type="http://schemas.openxmlformats.org/officeDocument/2006/relationships/settings" Target="settings.xml"/><Relationship Id="rId7" Type="http://schemas.openxmlformats.org/officeDocument/2006/relationships/hyperlink" Target="file:///h:\HJ%20Archive\2009\03-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54_2009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86F48-36FA-4B6C-9150-975AAAC20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328</Words>
  <Characters>1765</Characters>
  <Application>Microsoft Office Word</Application>
  <DocSecurity>0</DocSecurity>
  <Lines>72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3654: County government - South Carolina Legislature Online</dc:title>
  <dc:subject/>
  <dc:creator>Brenda Melton</dc:creator>
  <cp:keywords/>
  <dc:description/>
  <cp:lastModifiedBy>N Cumfer</cp:lastModifiedBy>
  <cp:revision>8</cp:revision>
  <cp:lastPrinted>2009-02-26T20:36:00Z</cp:lastPrinted>
  <dcterms:created xsi:type="dcterms:W3CDTF">2009-03-03T20:33:00Z</dcterms:created>
  <dcterms:modified xsi:type="dcterms:W3CDTF">2014-11-24T16:10:00Z</dcterms:modified>
</cp:coreProperties>
</file>