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B46" w:rsidRDefault="00A72312">
      <w:pPr>
        <w:widowControl w:val="0"/>
        <w:jc w:val="center"/>
      </w:pPr>
      <w:bookmarkStart w:id="0" w:name="_GoBack"/>
      <w:bookmarkEnd w:id="0"/>
      <w:r>
        <w:rPr>
          <w:b/>
        </w:rPr>
        <w:t>South Carolina General Assembly</w:t>
      </w:r>
    </w:p>
    <w:p w:rsidR="00F14B46" w:rsidRDefault="00A72312">
      <w:pPr>
        <w:widowControl w:val="0"/>
        <w:jc w:val="center"/>
      </w:pPr>
      <w:r>
        <w:t>118th Session, 2009-2010</w:t>
      </w:r>
    </w:p>
    <w:p w:rsidR="00F14B46" w:rsidRDefault="00F14B46">
      <w:pPr>
        <w:widowControl w:val="0"/>
        <w:jc w:val="left"/>
      </w:pPr>
    </w:p>
    <w:p w:rsidR="00F14B46" w:rsidRDefault="00A72312">
      <w:pPr>
        <w:widowControl w:val="0"/>
        <w:jc w:val="left"/>
        <w:rPr>
          <w:b/>
        </w:rPr>
      </w:pPr>
      <w:r>
        <w:rPr>
          <w:b/>
        </w:rPr>
        <w:t>H. 3876</w:t>
      </w:r>
    </w:p>
    <w:p w:rsidR="00F14B46" w:rsidRDefault="00F14B46">
      <w:pPr>
        <w:widowControl w:val="0"/>
        <w:jc w:val="left"/>
        <w:rPr>
          <w:b/>
        </w:rPr>
      </w:pPr>
    </w:p>
    <w:p w:rsidR="00F14B46" w:rsidRDefault="00A72312">
      <w:pPr>
        <w:widowControl w:val="0"/>
        <w:jc w:val="left"/>
      </w:pPr>
      <w:r>
        <w:rPr>
          <w:b/>
        </w:rPr>
        <w:t>STATUS INFORMATION</w:t>
      </w:r>
    </w:p>
    <w:p w:rsidR="00F14B46" w:rsidRDefault="00F14B46">
      <w:pPr>
        <w:widowControl w:val="0"/>
        <w:jc w:val="left"/>
      </w:pPr>
    </w:p>
    <w:p w:rsidR="00F14B46" w:rsidRDefault="00A72312">
      <w:pPr>
        <w:widowControl w:val="0"/>
        <w:jc w:val="left"/>
      </w:pPr>
      <w:r>
        <w:t>Joint Resolution</w:t>
      </w:r>
    </w:p>
    <w:p w:rsidR="00F14B46" w:rsidRDefault="00EE3058">
      <w:pPr>
        <w:widowControl w:val="0"/>
        <w:jc w:val="left"/>
      </w:pPr>
      <w:r>
        <w:t>Sponsors: Reps. Scott, E.H. Pitts, Huggins, Toole, Barfield, Crawford, Daning, Lowe, M.A. Pitts, Umphlett, Whipper, Mack and Gilliard</w:t>
      </w:r>
    </w:p>
    <w:p w:rsidR="00F14B46" w:rsidRDefault="00A72312">
      <w:pPr>
        <w:widowControl w:val="0"/>
        <w:jc w:val="left"/>
      </w:pPr>
      <w:r>
        <w:t>Document Path: l:\council\bills\dka\3692dw09.docx</w:t>
      </w:r>
    </w:p>
    <w:p w:rsidR="005779BA" w:rsidRDefault="005779BA">
      <w:pPr>
        <w:widowControl w:val="0"/>
        <w:jc w:val="left"/>
      </w:pPr>
      <w:r>
        <w:t>Companion/Similar bill(s): 4279</w:t>
      </w:r>
    </w:p>
    <w:p w:rsidR="00F14B46" w:rsidRDefault="00F14B46">
      <w:pPr>
        <w:widowControl w:val="0"/>
        <w:jc w:val="left"/>
      </w:pPr>
    </w:p>
    <w:p w:rsidR="00F14B46" w:rsidRDefault="00A72312">
      <w:pPr>
        <w:widowControl w:val="0"/>
        <w:jc w:val="left"/>
      </w:pPr>
      <w:r>
        <w:t>Introduced in the House on April 2, 2009</w:t>
      </w:r>
    </w:p>
    <w:p w:rsidR="00F14B46" w:rsidRDefault="00A72312">
      <w:pPr>
        <w:widowControl w:val="0"/>
        <w:jc w:val="left"/>
      </w:pPr>
      <w:r>
        <w:t xml:space="preserve">Currently residing in the House Committee on </w:t>
      </w:r>
      <w:r>
        <w:rPr>
          <w:b/>
        </w:rPr>
        <w:t>Judiciary</w:t>
      </w:r>
    </w:p>
    <w:p w:rsidR="00F14B46" w:rsidRDefault="00F14B46">
      <w:pPr>
        <w:widowControl w:val="0"/>
        <w:jc w:val="left"/>
      </w:pPr>
    </w:p>
    <w:p w:rsidR="00F14B46" w:rsidRDefault="00A72312">
      <w:pPr>
        <w:widowControl w:val="0"/>
        <w:jc w:val="left"/>
      </w:pPr>
      <w:r>
        <w:t>Summary: Constitutional amendment</w:t>
      </w:r>
    </w:p>
    <w:p w:rsidR="00F14B46" w:rsidRDefault="00F14B46">
      <w:pPr>
        <w:widowControl w:val="0"/>
        <w:jc w:val="left"/>
      </w:pPr>
    </w:p>
    <w:p w:rsidR="00F14B46" w:rsidRDefault="00F14B46">
      <w:pPr>
        <w:widowControl w:val="0"/>
        <w:jc w:val="left"/>
      </w:pPr>
    </w:p>
    <w:p w:rsidR="00F14B46" w:rsidRDefault="00A72312">
      <w:pPr>
        <w:widowControl w:val="0"/>
        <w:tabs>
          <w:tab w:val="center" w:pos="590"/>
          <w:tab w:val="center" w:pos="1440"/>
          <w:tab w:val="left" w:pos="1872"/>
          <w:tab w:val="left" w:pos="9187"/>
        </w:tabs>
        <w:jc w:val="left"/>
      </w:pPr>
      <w:r>
        <w:rPr>
          <w:b/>
        </w:rPr>
        <w:t>HISTORY OF LEGISLATIVE ACTIONS</w:t>
      </w:r>
    </w:p>
    <w:p w:rsidR="00F14B46" w:rsidRDefault="00F14B46">
      <w:pPr>
        <w:widowControl w:val="0"/>
        <w:tabs>
          <w:tab w:val="center" w:pos="590"/>
          <w:tab w:val="center" w:pos="1440"/>
          <w:tab w:val="left" w:pos="1872"/>
          <w:tab w:val="left" w:pos="9187"/>
        </w:tabs>
        <w:jc w:val="left"/>
      </w:pPr>
    </w:p>
    <w:p w:rsidR="00F14B46" w:rsidRDefault="00A7231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E3058" w:rsidRDefault="00EE3058" w:rsidP="00EE3058">
      <w:pPr>
        <w:widowControl w:val="0"/>
        <w:tabs>
          <w:tab w:val="right" w:pos="1008"/>
          <w:tab w:val="left" w:pos="1152"/>
          <w:tab w:val="left" w:pos="1872"/>
          <w:tab w:val="left" w:pos="9187"/>
        </w:tabs>
        <w:ind w:left="2088" w:hanging="2088"/>
        <w:jc w:val="left"/>
      </w:pPr>
      <w:r>
        <w:tab/>
        <w:t>4/2/2009</w:t>
      </w:r>
      <w:r>
        <w:tab/>
        <w:t>House</w:t>
      </w:r>
      <w:r>
        <w:tab/>
      </w:r>
      <w:r w:rsidRPr="001824BE">
        <w:t xml:space="preserve">Introduced and read first time </w:t>
      </w:r>
      <w:hyperlink r:id="rId7" w:history="1">
        <w:r w:rsidRPr="00980D59">
          <w:rPr>
            <w:rStyle w:val="Hyperlink"/>
          </w:rPr>
          <w:t>HJ</w:t>
        </w:r>
      </w:hyperlink>
      <w:r>
        <w:noBreakHyphen/>
      </w:r>
      <w:r w:rsidRPr="001824BE">
        <w:t>32</w:t>
      </w:r>
    </w:p>
    <w:p w:rsidR="00EE3058" w:rsidRDefault="00EE3058" w:rsidP="00EE3058">
      <w:pPr>
        <w:widowControl w:val="0"/>
        <w:tabs>
          <w:tab w:val="right" w:pos="1008"/>
          <w:tab w:val="left" w:pos="1152"/>
          <w:tab w:val="left" w:pos="1872"/>
          <w:tab w:val="left" w:pos="9187"/>
        </w:tabs>
        <w:ind w:left="2088" w:hanging="2088"/>
        <w:jc w:val="left"/>
      </w:pPr>
      <w:r>
        <w:tab/>
        <w:t>4/2/2009</w:t>
      </w:r>
      <w:r>
        <w:tab/>
        <w:t>House</w:t>
      </w:r>
      <w:r>
        <w:tab/>
      </w:r>
      <w:r w:rsidRPr="001824BE">
        <w:t xml:space="preserve">Referred to Committee on </w:t>
      </w:r>
      <w:r w:rsidRPr="001824BE">
        <w:rPr>
          <w:b/>
        </w:rPr>
        <w:t>Judiciary</w:t>
      </w:r>
      <w:r w:rsidRPr="001824BE">
        <w:t xml:space="preserve"> </w:t>
      </w:r>
      <w:hyperlink r:id="rId8" w:history="1">
        <w:r w:rsidRPr="00980D59">
          <w:rPr>
            <w:rStyle w:val="Hyperlink"/>
          </w:rPr>
          <w:t>HJ</w:t>
        </w:r>
      </w:hyperlink>
      <w:r>
        <w:noBreakHyphen/>
      </w:r>
      <w:r w:rsidRPr="001824BE">
        <w:t>33</w:t>
      </w:r>
    </w:p>
    <w:p w:rsidR="00EE3058" w:rsidRDefault="00EE3058" w:rsidP="00EE3058">
      <w:pPr>
        <w:widowControl w:val="0"/>
        <w:tabs>
          <w:tab w:val="right" w:pos="1008"/>
          <w:tab w:val="left" w:pos="1152"/>
          <w:tab w:val="left" w:pos="1872"/>
          <w:tab w:val="left" w:pos="9187"/>
        </w:tabs>
        <w:ind w:left="2088" w:hanging="2088"/>
        <w:jc w:val="left"/>
      </w:pPr>
      <w:r>
        <w:tab/>
        <w:t>2/17/2010</w:t>
      </w:r>
      <w:r>
        <w:tab/>
        <w:t>House</w:t>
      </w:r>
      <w:r>
        <w:tab/>
      </w:r>
      <w:r w:rsidRPr="001824BE">
        <w:t xml:space="preserve">Member(s) request </w:t>
      </w:r>
      <w:r>
        <w:t xml:space="preserve">name added as sponsor: Whipper, </w:t>
      </w:r>
      <w:r w:rsidRPr="001824BE">
        <w:t>Mack, Gilliard</w:t>
      </w:r>
    </w:p>
    <w:p w:rsidR="00EE3058" w:rsidRDefault="00EE3058" w:rsidP="00EE3058">
      <w:pPr>
        <w:widowControl w:val="0"/>
        <w:tabs>
          <w:tab w:val="right" w:pos="1008"/>
          <w:tab w:val="left" w:pos="1152"/>
          <w:tab w:val="left" w:pos="1872"/>
          <w:tab w:val="left" w:pos="9187"/>
        </w:tabs>
        <w:ind w:left="2088" w:hanging="2088"/>
        <w:jc w:val="left"/>
      </w:pPr>
    </w:p>
    <w:p w:rsidR="00F14B46" w:rsidRDefault="00F14B46">
      <w:pPr>
        <w:widowControl w:val="0"/>
        <w:tabs>
          <w:tab w:val="right" w:pos="1008"/>
          <w:tab w:val="left" w:pos="1152"/>
          <w:tab w:val="left" w:pos="1872"/>
          <w:tab w:val="left" w:pos="9187"/>
        </w:tabs>
        <w:ind w:left="2088" w:hanging="2088"/>
        <w:jc w:val="left"/>
      </w:pPr>
    </w:p>
    <w:p w:rsidR="00F14B46" w:rsidRDefault="00A72312">
      <w:pPr>
        <w:widowControl w:val="0"/>
        <w:jc w:val="left"/>
      </w:pPr>
      <w:r>
        <w:rPr>
          <w:b/>
        </w:rPr>
        <w:t>VERSIONS OF THIS BILL</w:t>
      </w:r>
    </w:p>
    <w:p w:rsidR="00F14B46" w:rsidRDefault="00F14B46">
      <w:pPr>
        <w:widowControl w:val="0"/>
        <w:jc w:val="left"/>
      </w:pPr>
    </w:p>
    <w:p w:rsidR="00F14B46" w:rsidRDefault="007115C5">
      <w:pPr>
        <w:widowControl w:val="0"/>
        <w:jc w:val="left"/>
      </w:pPr>
      <w:hyperlink r:id="rId9" w:history="1">
        <w:r w:rsidR="00A72312">
          <w:rPr>
            <w:rStyle w:val="Hyperlink"/>
          </w:rPr>
          <w:t>4/2/2009</w:t>
        </w:r>
      </w:hyperlink>
    </w:p>
    <w:p w:rsidR="00F14B46" w:rsidRDefault="00F14B46"/>
    <w:p w:rsidR="00F14B46" w:rsidRDefault="00F14B46">
      <w:pPr>
        <w:sectPr w:rsidR="00F14B46">
          <w:pgSz w:w="12240" w:h="15840" w:code="1"/>
          <w:pgMar w:top="1080" w:right="1440" w:bottom="1080" w:left="1440" w:header="720" w:footer="720" w:gutter="0"/>
          <w:cols w:space="720"/>
          <w:noEndnote/>
          <w:docGrid w:linePitch="360"/>
        </w:sectPr>
      </w:pPr>
    </w:p>
    <w:p w:rsidR="00F14B46" w:rsidRDefault="00F14B46">
      <w:pPr>
        <w:pStyle w:val="BillDots"/>
      </w:pPr>
    </w:p>
    <w:p w:rsidR="00F14B46" w:rsidRDefault="00F14B46">
      <w:pPr>
        <w:pStyle w:val="Numbersforbills"/>
      </w:pP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PROPOSING AN AMENDMENT TO SECTION 2, ARTICLE III OF THE CONSTITUTION OF SOUTH CAROLINA, 1895, RELATING TO THE HOUSE OF REPRESENTATIVES, SO AS TO PROVIDE THAT BEGINNING IN 2012, MEMBERS OF THE HOUSE OF REPRESENTATIVES MUST BE CHOSEN EVERY FOURTH INSTEAD OF EVERY SECOND YEAR; TO AMEND SECTION 8, ARTICLE III, RELATING TO ELECTION OF THE HOUSE OF REPRESENTATIVES, SO AS TO PROVIDE THAT MEMBERS OF THE HOUSE BE ELECTED EVERY FOURTH INSTEAD OF EVERY SECOND YEAR; AND TO AMEND SECTION 6, ARTICLE III, RELATING TO ELECTION OF THE SENATE, SO AS TO PROVIDE THAT BEGINNING IN 2012, MEMBERS OF THE SENATE BE ELECTED EVERY SIXTH INSTEAD OF EVERY FOURTH YEAR.</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2, Article III of the Constitution of this State be amended to read:</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2.</w:t>
      </w:r>
      <w:r>
        <w:tab/>
      </w:r>
      <w:r>
        <w:rPr>
          <w:u w:val="single"/>
        </w:rPr>
        <w:t>Beginning in 2012,</w:t>
      </w:r>
      <w:r>
        <w:t xml:space="preserve"> the House of Representatives </w:t>
      </w:r>
      <w:r>
        <w:rPr>
          <w:strike/>
        </w:rPr>
        <w:t>shall be</w:t>
      </w:r>
      <w:r>
        <w:t xml:space="preserve"> </w:t>
      </w:r>
      <w:r>
        <w:rPr>
          <w:u w:val="single"/>
        </w:rPr>
        <w:t>is</w:t>
      </w:r>
      <w:r>
        <w:t xml:space="preserve"> composed of members chosen by ballot every </w:t>
      </w:r>
      <w:r>
        <w:rPr>
          <w:strike/>
        </w:rPr>
        <w:t>second</w:t>
      </w:r>
      <w:r>
        <w:t xml:space="preserve"> </w:t>
      </w:r>
      <w:r>
        <w:rPr>
          <w:u w:val="single"/>
        </w:rPr>
        <w:t>fourth</w:t>
      </w:r>
      <w:r>
        <w:t xml:space="preserve"> year by citizens of this State, qualified as </w:t>
      </w:r>
      <w:r>
        <w:rPr>
          <w:u w:val="single"/>
        </w:rPr>
        <w:t>provided</w:t>
      </w:r>
      <w:r>
        <w:t xml:space="preserve"> in this Constitution </w:t>
      </w:r>
      <w:r>
        <w:rPr>
          <w:strike/>
        </w:rPr>
        <w:t>is provided</w:t>
      </w:r>
      <w:r>
        <w:t>.”</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8, Article III, of the Constitution of this State be amended to read:</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The first election for members of the House of Representatives under this Constitution </w:t>
      </w:r>
      <w:r>
        <w:rPr>
          <w:strike/>
        </w:rPr>
        <w:t>shall</w:t>
      </w:r>
      <w:r>
        <w:t xml:space="preserve"> </w:t>
      </w:r>
      <w:r>
        <w:rPr>
          <w:u w:val="single"/>
        </w:rPr>
        <w:t>must</w:t>
      </w:r>
      <w:r>
        <w:t xml:space="preserve"> be held on </w:t>
      </w:r>
      <w:r>
        <w:lastRenderedPageBreak/>
        <w:t>Tuesday after the first Monday in November, Eighteen Hundred and Ninety</w:t>
      </w:r>
      <w:r>
        <w:noBreakHyphen/>
        <w:t xml:space="preserve">six, and in every </w:t>
      </w:r>
      <w:r>
        <w:rPr>
          <w:strike/>
        </w:rPr>
        <w:t>second</w:t>
      </w:r>
      <w:r>
        <w:t xml:space="preserve"> </w:t>
      </w:r>
      <w:r>
        <w:rPr>
          <w:u w:val="single"/>
        </w:rPr>
        <w:t>fourth</w:t>
      </w:r>
      <w:r>
        <w:t xml:space="preserve"> year thereafter, in such manner and at such places as the General Assembly may prescribe.”</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proposed amendment in Sections 1 and 2 must be submitted to the qualified electors at the next general election for representatives.  Ballots must be provided at the various voting precincts with the following words printed on the ballot:</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Sections 2 and 8, Article III, of the Constitution of this State be amended so as to provide that a person elected to the House of Representatives, beginning in 2012, shall serve a four</w:t>
      </w:r>
      <w:r>
        <w:noBreakHyphen/>
        <w:t>year instead of a two</w:t>
      </w:r>
      <w:r>
        <w:noBreakHyphen/>
        <w:t>year term?</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Those voting in favor of the question shall deposit a ballot with a check or cross mark in the square after the word ‘Yes’, and those voting against the question shall deposit a ballot with a check or cross mark in the square after the word ‘No’.”</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It is proposed that Section 6, Article III, of the Constitution of this State be amended to read:</w:t>
      </w:r>
    </w:p>
    <w:p w:rsidR="00F14B46" w:rsidRDefault="00F14B4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tab/>
      </w:r>
      <w:r>
        <w:rPr>
          <w:u w:val="single"/>
        </w:rPr>
        <w:t>Beginning in 2012,</w:t>
      </w:r>
      <w:r>
        <w:t xml:space="preserve"> the Senate </w:t>
      </w:r>
      <w:r>
        <w:rPr>
          <w:strike/>
        </w:rPr>
        <w:t>shall be</w:t>
      </w:r>
      <w:r>
        <w:t xml:space="preserve"> </w:t>
      </w:r>
      <w:r>
        <w:rPr>
          <w:u w:val="single"/>
        </w:rPr>
        <w:t>is</w:t>
      </w:r>
      <w:r>
        <w:t xml:space="preserve"> composed of one member from each </w:t>
      </w:r>
      <w:r>
        <w:rPr>
          <w:strike/>
        </w:rPr>
        <w:t>County</w:t>
      </w:r>
      <w:r>
        <w:t xml:space="preserve"> </w:t>
      </w:r>
      <w:r>
        <w:rPr>
          <w:u w:val="single"/>
        </w:rPr>
        <w:t>district</w:t>
      </w:r>
      <w:r>
        <w:t xml:space="preserve"> to be elected for the term of </w:t>
      </w:r>
      <w:r>
        <w:rPr>
          <w:strike/>
        </w:rPr>
        <w:t>four</w:t>
      </w:r>
      <w:r>
        <w:t xml:space="preserve"> </w:t>
      </w:r>
      <w:r>
        <w:rPr>
          <w:u w:val="single"/>
        </w:rPr>
        <w:t>six</w:t>
      </w:r>
      <w:r>
        <w:t xml:space="preserve"> years by the qualified electors in each </w:t>
      </w:r>
      <w:r>
        <w:rPr>
          <w:strike/>
        </w:rPr>
        <w:t>County</w:t>
      </w:r>
      <w:r>
        <w:t xml:space="preserve"> </w:t>
      </w:r>
      <w:r>
        <w:rPr>
          <w:u w:val="single"/>
        </w:rPr>
        <w:t>district</w:t>
      </w:r>
      <w:r>
        <w:t>, in the same manner in which members of the House of Representatives are chosen.”</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proposed amendment in Section 4 must be submitted to the qualified electors at the next general election for representatives.  Ballots must be provided at the various voting precincts with the following words printed on the ballot:</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6, Article III, of the Constitution of this State be amended so as to provide that a person elected to the Senate, beginning in 2012, shall serve a six</w:t>
      </w:r>
      <w:r>
        <w:noBreakHyphen/>
        <w:t>year instead of a four</w:t>
      </w:r>
      <w:r>
        <w:noBreakHyphen/>
        <w:t>year term?</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F14B46" w:rsidRDefault="00F14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F14B46" w:rsidRDefault="00A72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4B46" w:rsidRDefault="00F14B46">
      <w:pPr>
        <w:suppressAutoHyphens/>
      </w:pPr>
    </w:p>
    <w:sectPr w:rsidR="00F14B46" w:rsidSect="00F14B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B46" w:rsidRDefault="00A72312">
      <w:r>
        <w:separator/>
      </w:r>
    </w:p>
  </w:endnote>
  <w:endnote w:type="continuationSeparator" w:id="0">
    <w:p w:rsidR="00F14B46" w:rsidRDefault="00A72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F8A40D-6CCD-40F9-9375-E679F8899277}"/>
    <w:embedBold r:id="rId2" w:fontKey="{09698BEC-F9F7-4D85-8B8A-9102E13B3497}"/>
  </w:font>
  <w:font w:name="Calibri">
    <w:panose1 w:val="020F0502020204030204"/>
    <w:charset w:val="00"/>
    <w:family w:val="swiss"/>
    <w:pitch w:val="variable"/>
    <w:sig w:usb0="E10002FF" w:usb1="4000ACFF" w:usb2="00000009" w:usb3="00000000" w:csb0="0000019F" w:csb1="00000000"/>
    <w:embedRegular r:id="rId3" w:fontKey="{A109741D-DE6D-4DA9-8E4E-587EF6ADAB44}"/>
  </w:font>
  <w:font w:name="Wingdings">
    <w:panose1 w:val="05000000000000000000"/>
    <w:charset w:val="02"/>
    <w:family w:val="auto"/>
    <w:pitch w:val="variable"/>
    <w:sig w:usb0="00000000" w:usb1="10000000" w:usb2="00000000" w:usb3="00000000" w:csb0="80000000" w:csb1="00000000"/>
    <w:embedRegular r:id="rId4" w:fontKey="{FB66AC7F-3581-4D38-95E0-95A4753461D1}"/>
  </w:font>
  <w:font w:name="Cambria">
    <w:panose1 w:val="02040503050406030204"/>
    <w:charset w:val="00"/>
    <w:family w:val="roman"/>
    <w:pitch w:val="variable"/>
    <w:sig w:usb0="E00002FF" w:usb1="400004FF" w:usb2="00000000" w:usb3="00000000" w:csb0="0000019F" w:csb1="00000000"/>
    <w:embedRegular r:id="rId5" w:fontKey="{399DC8AD-9D64-43EA-9D88-2912E1050A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B46" w:rsidRDefault="00A72312">
    <w:pPr>
      <w:pStyle w:val="Footer"/>
      <w:tabs>
        <w:tab w:val="clear" w:pos="4680"/>
        <w:tab w:val="clear" w:pos="9360"/>
        <w:tab w:val="center" w:pos="2995"/>
      </w:tabs>
      <w:spacing w:before="120"/>
    </w:pPr>
    <w:r>
      <w:t>[3876]</w:t>
    </w:r>
    <w:r>
      <w:tab/>
    </w:r>
    <w:r w:rsidR="007115C5">
      <w:fldChar w:fldCharType="begin"/>
    </w:r>
    <w:r w:rsidR="007115C5">
      <w:instrText xml:space="preserve"> PAGE  \* MERGEFORMAT </w:instrText>
    </w:r>
    <w:r w:rsidR="007115C5">
      <w:fldChar w:fldCharType="separate"/>
    </w:r>
    <w:r w:rsidR="007115C5">
      <w:rPr>
        <w:noProof/>
      </w:rPr>
      <w:t>1</w:t>
    </w:r>
    <w:r w:rsidR="007115C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B46" w:rsidRDefault="00A72312">
      <w:r>
        <w:separator/>
      </w:r>
    </w:p>
  </w:footnote>
  <w:footnote w:type="continuationSeparator" w:id="0">
    <w:p w:rsidR="00F14B46" w:rsidRDefault="00A723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92DW09"/>
    <w:docVar w:name="CoverBillType" w:val="h"/>
    <w:docVar w:name="docpath" w:val="L:\Council\bills\DKA\3692DW09.DOCX"/>
    <w:docVar w:name="dvBillNumber" w:val="3876"/>
    <w:docVar w:name="dvBillNumberPrefix" w:val="H. "/>
    <w:docVar w:name="dvOriginalBody" w:val="House"/>
    <w:docVar w:name="dvSteno" w:val="DKA"/>
    <w:docVar w:name="NameofBody" w:val="h"/>
    <w:docVar w:name="vgroup2" w:val="Council"/>
  </w:docVars>
  <w:rsids>
    <w:rsidRoot w:val="00F14B46"/>
    <w:rsid w:val="00081B53"/>
    <w:rsid w:val="002704BA"/>
    <w:rsid w:val="005779BA"/>
    <w:rsid w:val="007115C5"/>
    <w:rsid w:val="00980D59"/>
    <w:rsid w:val="00A72312"/>
    <w:rsid w:val="00BF0D2B"/>
    <w:rsid w:val="00E648BE"/>
    <w:rsid w:val="00E938E0"/>
    <w:rsid w:val="00EE3058"/>
    <w:rsid w:val="00F14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50B6EA-E388-4A84-AA36-F271E34C2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B4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14B4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B46"/>
    <w:rPr>
      <w:rFonts w:eastAsia="Times New Roman" w:cs="Times New Roman"/>
      <w:b/>
      <w:sz w:val="30"/>
      <w:szCs w:val="20"/>
    </w:rPr>
  </w:style>
  <w:style w:type="paragraph" w:styleId="Header">
    <w:name w:val="header"/>
    <w:basedOn w:val="Normal"/>
    <w:link w:val="HeaderChar"/>
    <w:uiPriority w:val="99"/>
    <w:semiHidden/>
    <w:unhideWhenUsed/>
    <w:rsid w:val="00F14B46"/>
    <w:pPr>
      <w:tabs>
        <w:tab w:val="center" w:pos="4320"/>
        <w:tab w:val="right" w:pos="8640"/>
      </w:tabs>
    </w:pPr>
  </w:style>
  <w:style w:type="character" w:customStyle="1" w:styleId="HeaderChar">
    <w:name w:val="Header Char"/>
    <w:basedOn w:val="DefaultParagraphFont"/>
    <w:link w:val="Header"/>
    <w:uiPriority w:val="99"/>
    <w:semiHidden/>
    <w:rsid w:val="00F14B46"/>
    <w:rPr>
      <w:rFonts w:eastAsia="Times New Roman" w:cs="Times New Roman"/>
      <w:szCs w:val="20"/>
    </w:rPr>
  </w:style>
  <w:style w:type="paragraph" w:styleId="Footer">
    <w:name w:val="footer"/>
    <w:basedOn w:val="Normal"/>
    <w:link w:val="FooterChar"/>
    <w:uiPriority w:val="99"/>
    <w:unhideWhenUsed/>
    <w:rsid w:val="00F14B46"/>
    <w:pPr>
      <w:tabs>
        <w:tab w:val="center" w:pos="4680"/>
        <w:tab w:val="right" w:pos="9360"/>
      </w:tabs>
    </w:pPr>
  </w:style>
  <w:style w:type="character" w:customStyle="1" w:styleId="FooterChar">
    <w:name w:val="Footer Char"/>
    <w:basedOn w:val="DefaultParagraphFont"/>
    <w:link w:val="Footer"/>
    <w:uiPriority w:val="99"/>
    <w:rsid w:val="00F14B46"/>
    <w:rPr>
      <w:rFonts w:eastAsia="Times New Roman" w:cs="Times New Roman"/>
      <w:szCs w:val="20"/>
    </w:rPr>
  </w:style>
  <w:style w:type="character" w:styleId="PageNumber">
    <w:name w:val="page number"/>
    <w:basedOn w:val="DefaultParagraphFont"/>
    <w:uiPriority w:val="99"/>
    <w:semiHidden/>
    <w:unhideWhenUsed/>
    <w:rsid w:val="00F14B46"/>
  </w:style>
  <w:style w:type="character" w:styleId="LineNumber">
    <w:name w:val="line number"/>
    <w:basedOn w:val="DefaultParagraphFont"/>
    <w:uiPriority w:val="99"/>
    <w:semiHidden/>
    <w:unhideWhenUsed/>
    <w:rsid w:val="00F14B46"/>
  </w:style>
  <w:style w:type="paragraph" w:customStyle="1" w:styleId="BillDots">
    <w:name w:val="Bill Dots"/>
    <w:basedOn w:val="Normal"/>
    <w:qFormat/>
    <w:rsid w:val="00F14B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14B46"/>
    <w:pPr>
      <w:tabs>
        <w:tab w:val="right" w:pos="5904"/>
      </w:tabs>
    </w:pPr>
  </w:style>
  <w:style w:type="character" w:styleId="Hyperlink">
    <w:name w:val="Hyperlink"/>
    <w:basedOn w:val="DefaultParagraphFont"/>
    <w:uiPriority w:val="99"/>
    <w:unhideWhenUsed/>
    <w:rsid w:val="00F14B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76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FFB21-64DE-4714-AA2B-8955929D2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683</Words>
  <Characters>3400</Characters>
  <Application>Microsoft Office Word</Application>
  <DocSecurity>0</DocSecurity>
  <Lines>126</Lines>
  <Paragraphs>38</Paragraphs>
  <ScaleCrop>false</ScaleCrop>
  <Company> </Company>
  <LinksUpToDate>false</LinksUpToDate>
  <CharactersWithSpaces>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3876: Constitutional amendment - South Carolina Legislature Online</dc:title>
  <dc:subject/>
  <dc:creator>SHARON PAIR</dc:creator>
  <cp:keywords/>
  <dc:description/>
  <cp:lastModifiedBy>N Cumfer</cp:lastModifiedBy>
  <cp:revision>12</cp:revision>
  <cp:lastPrinted>2009-03-30T15:30:00Z</cp:lastPrinted>
  <dcterms:created xsi:type="dcterms:W3CDTF">2009-04-02T15:51:00Z</dcterms:created>
  <dcterms:modified xsi:type="dcterms:W3CDTF">2014-11-24T16:14:00Z</dcterms:modified>
</cp:coreProperties>
</file>