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AB9" w:rsidRDefault="00CB6A0C">
      <w:pPr>
        <w:widowControl w:val="0"/>
        <w:jc w:val="center"/>
      </w:pPr>
      <w:bookmarkStart w:id="0" w:name="_GoBack"/>
      <w:bookmarkEnd w:id="0"/>
      <w:r>
        <w:rPr>
          <w:b/>
        </w:rPr>
        <w:t>South Carolina General Assembly</w:t>
      </w:r>
    </w:p>
    <w:p w:rsidR="00561AB9" w:rsidRDefault="00CB6A0C">
      <w:pPr>
        <w:widowControl w:val="0"/>
        <w:jc w:val="center"/>
      </w:pPr>
      <w:r>
        <w:t>118th Session, 2009-2010</w:t>
      </w:r>
    </w:p>
    <w:p w:rsidR="00561AB9" w:rsidRDefault="00561AB9">
      <w:pPr>
        <w:widowControl w:val="0"/>
        <w:jc w:val="left"/>
      </w:pPr>
    </w:p>
    <w:p w:rsidR="00561AB9" w:rsidRDefault="00CB6A0C">
      <w:pPr>
        <w:widowControl w:val="0"/>
        <w:jc w:val="left"/>
        <w:rPr>
          <w:b/>
        </w:rPr>
      </w:pPr>
      <w:r>
        <w:rPr>
          <w:b/>
        </w:rPr>
        <w:t>H. 3972</w:t>
      </w:r>
    </w:p>
    <w:p w:rsidR="00561AB9" w:rsidRDefault="00561AB9">
      <w:pPr>
        <w:widowControl w:val="0"/>
        <w:jc w:val="left"/>
        <w:rPr>
          <w:b/>
        </w:rPr>
      </w:pPr>
    </w:p>
    <w:p w:rsidR="00561AB9" w:rsidRDefault="00CB6A0C">
      <w:pPr>
        <w:widowControl w:val="0"/>
        <w:jc w:val="left"/>
      </w:pPr>
      <w:r>
        <w:rPr>
          <w:b/>
        </w:rPr>
        <w:t>STATUS INFORMATION</w:t>
      </w:r>
    </w:p>
    <w:p w:rsidR="00561AB9" w:rsidRDefault="00561AB9">
      <w:pPr>
        <w:widowControl w:val="0"/>
        <w:jc w:val="left"/>
      </w:pPr>
    </w:p>
    <w:p w:rsidR="00561AB9" w:rsidRDefault="00CB6A0C">
      <w:pPr>
        <w:widowControl w:val="0"/>
        <w:jc w:val="left"/>
      </w:pPr>
      <w:r>
        <w:t>Joint Resolution</w:t>
      </w:r>
    </w:p>
    <w:p w:rsidR="00561AB9" w:rsidRDefault="00CB6A0C">
      <w:pPr>
        <w:widowControl w:val="0"/>
        <w:jc w:val="left"/>
      </w:pPr>
      <w:r>
        <w:t>Sponsors: Education and Public Works Committee</w:t>
      </w:r>
    </w:p>
    <w:p w:rsidR="00561AB9" w:rsidRDefault="00CB6A0C">
      <w:pPr>
        <w:widowControl w:val="0"/>
        <w:jc w:val="left"/>
      </w:pPr>
      <w:r>
        <w:t>Document Path: l:\council\bills\nbd\11458ac09.docx</w:t>
      </w:r>
    </w:p>
    <w:p w:rsidR="00561AB9" w:rsidRDefault="00561AB9">
      <w:pPr>
        <w:widowControl w:val="0"/>
        <w:jc w:val="left"/>
      </w:pPr>
    </w:p>
    <w:p w:rsidR="00561AB9" w:rsidRDefault="00CB6A0C">
      <w:pPr>
        <w:widowControl w:val="0"/>
        <w:jc w:val="left"/>
      </w:pPr>
      <w:r>
        <w:t>Introduced in the House on April 28, 2009</w:t>
      </w:r>
    </w:p>
    <w:p w:rsidR="00561AB9" w:rsidRDefault="00CB6A0C">
      <w:pPr>
        <w:widowControl w:val="0"/>
        <w:jc w:val="left"/>
      </w:pPr>
      <w:r>
        <w:t>Introduced in the Senate on May 5, 2009</w:t>
      </w:r>
    </w:p>
    <w:p w:rsidR="00561AB9" w:rsidRDefault="00CB6A0C">
      <w:pPr>
        <w:widowControl w:val="0"/>
        <w:jc w:val="left"/>
      </w:pPr>
      <w:r>
        <w:t xml:space="preserve">Currently residing in the Senate Committee on </w:t>
      </w:r>
      <w:r>
        <w:rPr>
          <w:b/>
        </w:rPr>
        <w:t>Transportation</w:t>
      </w:r>
    </w:p>
    <w:p w:rsidR="00561AB9" w:rsidRDefault="00561AB9">
      <w:pPr>
        <w:widowControl w:val="0"/>
        <w:jc w:val="left"/>
      </w:pPr>
    </w:p>
    <w:p w:rsidR="00561AB9" w:rsidRDefault="00CB6A0C">
      <w:pPr>
        <w:widowControl w:val="0"/>
        <w:jc w:val="left"/>
      </w:pPr>
      <w:r>
        <w:t>Summary: Traffic stops</w:t>
      </w:r>
    </w:p>
    <w:p w:rsidR="00561AB9" w:rsidRDefault="00561AB9">
      <w:pPr>
        <w:widowControl w:val="0"/>
        <w:jc w:val="left"/>
      </w:pPr>
    </w:p>
    <w:p w:rsidR="00561AB9" w:rsidRDefault="00561AB9">
      <w:pPr>
        <w:widowControl w:val="0"/>
        <w:jc w:val="left"/>
      </w:pPr>
    </w:p>
    <w:p w:rsidR="00561AB9" w:rsidRDefault="00CB6A0C">
      <w:pPr>
        <w:widowControl w:val="0"/>
        <w:tabs>
          <w:tab w:val="center" w:pos="590"/>
          <w:tab w:val="center" w:pos="1440"/>
          <w:tab w:val="left" w:pos="1872"/>
          <w:tab w:val="left" w:pos="9187"/>
        </w:tabs>
        <w:jc w:val="left"/>
      </w:pPr>
      <w:r>
        <w:rPr>
          <w:b/>
        </w:rPr>
        <w:t>HISTORY OF LEGISLATIVE ACTIONS</w:t>
      </w:r>
    </w:p>
    <w:p w:rsidR="00561AB9" w:rsidRDefault="00561AB9">
      <w:pPr>
        <w:widowControl w:val="0"/>
        <w:tabs>
          <w:tab w:val="center" w:pos="590"/>
          <w:tab w:val="center" w:pos="1440"/>
          <w:tab w:val="left" w:pos="1872"/>
          <w:tab w:val="left" w:pos="9187"/>
        </w:tabs>
        <w:jc w:val="left"/>
      </w:pPr>
    </w:p>
    <w:p w:rsidR="00561AB9" w:rsidRDefault="00CB6A0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61AB9" w:rsidRDefault="00CB6A0C">
      <w:pPr>
        <w:widowControl w:val="0"/>
        <w:tabs>
          <w:tab w:val="right" w:pos="1008"/>
          <w:tab w:val="left" w:pos="1152"/>
          <w:tab w:val="left" w:pos="1872"/>
          <w:tab w:val="left" w:pos="9187"/>
        </w:tabs>
        <w:ind w:left="2088" w:hanging="2088"/>
        <w:jc w:val="left"/>
      </w:pPr>
      <w:r>
        <w:tab/>
        <w:t>4/28/2009</w:t>
      </w:r>
      <w:r>
        <w:tab/>
        <w:t>House</w:t>
      </w:r>
      <w:r>
        <w:tab/>
        <w:t xml:space="preserve">Introduced, read first time, placed on calendar without reference </w:t>
      </w:r>
      <w:hyperlink r:id="rId7" w:history="1">
        <w:r w:rsidRPr="009212E1">
          <w:rPr>
            <w:rStyle w:val="Hyperlink"/>
          </w:rPr>
          <w:t>HJ</w:t>
        </w:r>
      </w:hyperlink>
      <w:r>
        <w:noBreakHyphen/>
        <w:t>8</w:t>
      </w:r>
    </w:p>
    <w:p w:rsidR="00561AB9" w:rsidRDefault="00CB6A0C">
      <w:pPr>
        <w:widowControl w:val="0"/>
        <w:tabs>
          <w:tab w:val="right" w:pos="1008"/>
          <w:tab w:val="left" w:pos="1152"/>
          <w:tab w:val="left" w:pos="1872"/>
          <w:tab w:val="left" w:pos="9187"/>
        </w:tabs>
        <w:ind w:left="2088" w:hanging="2088"/>
        <w:jc w:val="left"/>
      </w:pPr>
      <w:r>
        <w:tab/>
        <w:t>4/30/2009</w:t>
      </w:r>
      <w:r>
        <w:tab/>
        <w:t>House</w:t>
      </w:r>
      <w:r>
        <w:tab/>
        <w:t xml:space="preserve">Read second time </w:t>
      </w:r>
      <w:hyperlink r:id="rId8" w:history="1">
        <w:r w:rsidRPr="009212E1">
          <w:rPr>
            <w:rStyle w:val="Hyperlink"/>
          </w:rPr>
          <w:t>HJ</w:t>
        </w:r>
      </w:hyperlink>
      <w:r>
        <w:noBreakHyphen/>
        <w:t>33</w:t>
      </w:r>
    </w:p>
    <w:p w:rsidR="00561AB9" w:rsidRDefault="00CB6A0C">
      <w:pPr>
        <w:widowControl w:val="0"/>
        <w:tabs>
          <w:tab w:val="right" w:pos="1008"/>
          <w:tab w:val="left" w:pos="1152"/>
          <w:tab w:val="left" w:pos="1872"/>
          <w:tab w:val="left" w:pos="9187"/>
        </w:tabs>
        <w:ind w:left="2088" w:hanging="2088"/>
        <w:jc w:val="left"/>
      </w:pPr>
      <w:r>
        <w:tab/>
        <w:t>4/30/2009</w:t>
      </w:r>
      <w:r>
        <w:tab/>
        <w:t>House</w:t>
      </w:r>
      <w:r>
        <w:tab/>
        <w:t xml:space="preserve">Unanimous consent for third reading on next legislative day </w:t>
      </w:r>
      <w:hyperlink r:id="rId9" w:history="1">
        <w:r w:rsidRPr="009212E1">
          <w:rPr>
            <w:rStyle w:val="Hyperlink"/>
          </w:rPr>
          <w:t>HJ</w:t>
        </w:r>
      </w:hyperlink>
      <w:r>
        <w:noBreakHyphen/>
        <w:t>33</w:t>
      </w:r>
    </w:p>
    <w:p w:rsidR="00561AB9" w:rsidRDefault="00CB6A0C">
      <w:pPr>
        <w:widowControl w:val="0"/>
        <w:tabs>
          <w:tab w:val="right" w:pos="1008"/>
          <w:tab w:val="left" w:pos="1152"/>
          <w:tab w:val="left" w:pos="1872"/>
          <w:tab w:val="left" w:pos="9187"/>
        </w:tabs>
        <w:ind w:left="2088" w:hanging="2088"/>
        <w:jc w:val="left"/>
      </w:pPr>
      <w:r>
        <w:tab/>
        <w:t>5/1/2009</w:t>
      </w:r>
      <w:r>
        <w:tab/>
        <w:t>House</w:t>
      </w:r>
      <w:r>
        <w:tab/>
        <w:t xml:space="preserve">Read third time and sent to Senate </w:t>
      </w:r>
      <w:hyperlink r:id="rId10" w:history="1">
        <w:r w:rsidRPr="009212E1">
          <w:rPr>
            <w:rStyle w:val="Hyperlink"/>
          </w:rPr>
          <w:t>HJ</w:t>
        </w:r>
      </w:hyperlink>
      <w:r>
        <w:noBreakHyphen/>
        <w:t>2</w:t>
      </w:r>
    </w:p>
    <w:p w:rsidR="00561AB9" w:rsidRDefault="00CB6A0C">
      <w:pPr>
        <w:widowControl w:val="0"/>
        <w:tabs>
          <w:tab w:val="right" w:pos="1008"/>
          <w:tab w:val="left" w:pos="1152"/>
          <w:tab w:val="left" w:pos="1872"/>
          <w:tab w:val="left" w:pos="9187"/>
        </w:tabs>
        <w:ind w:left="2088" w:hanging="2088"/>
        <w:jc w:val="left"/>
      </w:pPr>
      <w:r>
        <w:tab/>
        <w:t>5/5/2009</w:t>
      </w:r>
      <w:r>
        <w:tab/>
        <w:t>Senate</w:t>
      </w:r>
      <w:r>
        <w:tab/>
        <w:t xml:space="preserve">Introduced and read first time </w:t>
      </w:r>
      <w:hyperlink r:id="rId11" w:history="1">
        <w:r w:rsidRPr="009212E1">
          <w:rPr>
            <w:rStyle w:val="Hyperlink"/>
          </w:rPr>
          <w:t>SJ</w:t>
        </w:r>
      </w:hyperlink>
      <w:r>
        <w:noBreakHyphen/>
        <w:t>12</w:t>
      </w:r>
    </w:p>
    <w:p w:rsidR="00561AB9" w:rsidRDefault="00CB6A0C">
      <w:pPr>
        <w:widowControl w:val="0"/>
        <w:tabs>
          <w:tab w:val="right" w:pos="1008"/>
          <w:tab w:val="left" w:pos="1152"/>
          <w:tab w:val="left" w:pos="1872"/>
          <w:tab w:val="left" w:pos="9187"/>
        </w:tabs>
        <w:ind w:left="2088" w:hanging="2088"/>
        <w:jc w:val="left"/>
      </w:pPr>
      <w:r>
        <w:tab/>
        <w:t>5/5/2009</w:t>
      </w:r>
      <w:r>
        <w:tab/>
        <w:t>Senate</w:t>
      </w:r>
      <w:r>
        <w:tab/>
        <w:t xml:space="preserve">Referred to Committee on </w:t>
      </w:r>
      <w:r>
        <w:rPr>
          <w:b/>
        </w:rPr>
        <w:t>Transportation</w:t>
      </w:r>
      <w:r>
        <w:t xml:space="preserve"> </w:t>
      </w:r>
      <w:hyperlink r:id="rId12" w:history="1">
        <w:r w:rsidRPr="009212E1">
          <w:rPr>
            <w:rStyle w:val="Hyperlink"/>
          </w:rPr>
          <w:t>SJ</w:t>
        </w:r>
      </w:hyperlink>
      <w:r>
        <w:noBreakHyphen/>
        <w:t>12</w:t>
      </w:r>
    </w:p>
    <w:p w:rsidR="00561AB9" w:rsidRDefault="00561AB9">
      <w:pPr>
        <w:widowControl w:val="0"/>
        <w:tabs>
          <w:tab w:val="right" w:pos="1008"/>
          <w:tab w:val="left" w:pos="1152"/>
          <w:tab w:val="left" w:pos="1872"/>
          <w:tab w:val="left" w:pos="9187"/>
        </w:tabs>
        <w:ind w:left="2088" w:hanging="2088"/>
        <w:jc w:val="left"/>
      </w:pPr>
    </w:p>
    <w:p w:rsidR="00561AB9" w:rsidRDefault="00561AB9">
      <w:pPr>
        <w:widowControl w:val="0"/>
        <w:tabs>
          <w:tab w:val="right" w:pos="1008"/>
          <w:tab w:val="left" w:pos="1152"/>
          <w:tab w:val="left" w:pos="1872"/>
          <w:tab w:val="left" w:pos="9187"/>
        </w:tabs>
        <w:ind w:left="2088" w:hanging="2088"/>
        <w:jc w:val="left"/>
      </w:pPr>
    </w:p>
    <w:p w:rsidR="00561AB9" w:rsidRDefault="00CB6A0C">
      <w:r>
        <w:rPr>
          <w:b/>
        </w:rPr>
        <w:t>VERSIONS OF THIS BILL</w:t>
      </w:r>
    </w:p>
    <w:p w:rsidR="00561AB9" w:rsidRDefault="00561AB9"/>
    <w:p w:rsidR="00561AB9" w:rsidRDefault="00F02912">
      <w:hyperlink r:id="rId13" w:history="1">
        <w:r w:rsidR="00CB6A0C">
          <w:rPr>
            <w:rStyle w:val="Hyperlink"/>
          </w:rPr>
          <w:t>4/28/2009</w:t>
        </w:r>
      </w:hyperlink>
    </w:p>
    <w:p w:rsidR="00561AB9" w:rsidRDefault="00F02912">
      <w:hyperlink r:id="rId14" w:history="1">
        <w:r w:rsidR="00CB6A0C">
          <w:rPr>
            <w:rStyle w:val="Hyperlink"/>
          </w:rPr>
          <w:t>4/28/2009-A</w:t>
        </w:r>
      </w:hyperlink>
    </w:p>
    <w:p w:rsidR="00561AB9" w:rsidRDefault="00561AB9"/>
    <w:p w:rsidR="00561AB9" w:rsidRDefault="00561AB9">
      <w:pPr>
        <w:sectPr w:rsidR="00561AB9">
          <w:pgSz w:w="12240" w:h="15840" w:code="1"/>
          <w:pgMar w:top="1080" w:right="1440" w:bottom="1080" w:left="1440" w:header="720" w:footer="720" w:gutter="0"/>
          <w:cols w:space="720"/>
          <w:noEndnote/>
          <w:docGrid w:linePitch="360"/>
        </w:sectPr>
      </w:pPr>
    </w:p>
    <w:p w:rsidR="00561AB9" w:rsidRDefault="00CB6A0C">
      <w:pPr>
        <w:pStyle w:val="BillDots"/>
      </w:pPr>
      <w:r>
        <w:lastRenderedPageBreak/>
        <w:t>INTRODUCED</w:t>
      </w:r>
    </w:p>
    <w:p w:rsidR="00561AB9" w:rsidRDefault="00CB6A0C">
      <w:pPr>
        <w:pStyle w:val="BillDots"/>
      </w:pPr>
      <w:r>
        <w:t>April 28, 2009</w:t>
      </w:r>
    </w:p>
    <w:p w:rsidR="00561AB9" w:rsidRDefault="00561AB9">
      <w:pPr>
        <w:pStyle w:val="BillDots"/>
      </w:pPr>
    </w:p>
    <w:p w:rsidR="00561AB9" w:rsidRDefault="00CB6A0C">
      <w:pPr>
        <w:pStyle w:val="BillDots"/>
        <w:tabs>
          <w:tab w:val="clear" w:pos="216"/>
          <w:tab w:val="clear" w:pos="432"/>
          <w:tab w:val="clear" w:pos="648"/>
          <w:tab w:val="clear" w:pos="864"/>
          <w:tab w:val="clear" w:pos="1080"/>
          <w:tab w:val="clear" w:pos="1296"/>
          <w:tab w:val="clear" w:pos="5904"/>
          <w:tab w:val="right" w:pos="5933"/>
        </w:tabs>
      </w:pPr>
      <w:r>
        <w:tab/>
      </w:r>
      <w:r>
        <w:rPr>
          <w:b/>
          <w:sz w:val="36"/>
        </w:rPr>
        <w:t>H. 3972</w:t>
      </w:r>
    </w:p>
    <w:p w:rsidR="00561AB9" w:rsidRDefault="00561AB9">
      <w:pPr>
        <w:pStyle w:val="BillDots"/>
      </w:pPr>
    </w:p>
    <w:p w:rsidR="00561AB9" w:rsidRDefault="00CB6A0C">
      <w:pPr>
        <w:pStyle w:val="BillDots"/>
        <w:jc w:val="center"/>
      </w:pPr>
      <w:r>
        <w:t>Introduced by Education and Public Works Committee</w:t>
      </w:r>
    </w:p>
    <w:p w:rsidR="00561AB9" w:rsidRDefault="00561AB9">
      <w:pPr>
        <w:pStyle w:val="BillDots"/>
      </w:pPr>
    </w:p>
    <w:p w:rsidR="00561AB9" w:rsidRDefault="00CB6A0C">
      <w:pPr>
        <w:pStyle w:val="BillDots"/>
      </w:pPr>
      <w:r>
        <w:t>S. Printed 4/28/09--H.</w:t>
      </w:r>
    </w:p>
    <w:p w:rsidR="00561AB9" w:rsidRDefault="00CB6A0C">
      <w:pPr>
        <w:pStyle w:val="BillDots"/>
      </w:pPr>
      <w:r>
        <w:t>Read the first time April 28, 2009.</w:t>
      </w:r>
    </w:p>
    <w:p w:rsidR="00561AB9" w:rsidRDefault="00CB6A0C">
      <w:pPr>
        <w:pStyle w:val="BillDots"/>
        <w:jc w:val="center"/>
      </w:pPr>
      <w:r>
        <w:rPr>
          <w:u w:val="single"/>
        </w:rPr>
        <w:t>            </w:t>
      </w:r>
    </w:p>
    <w:p w:rsidR="00561AB9" w:rsidRDefault="00561AB9">
      <w:pPr>
        <w:pStyle w:val="BillDots"/>
      </w:pPr>
    </w:p>
    <w:p w:rsidR="00561AB9" w:rsidRDefault="00561AB9">
      <w:pPr>
        <w:pStyle w:val="BillDots"/>
        <w:sectPr w:rsidR="00561AB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61AB9" w:rsidRDefault="00561AB9">
      <w:pPr>
        <w:pStyle w:val="BillDots"/>
      </w:pPr>
    </w:p>
    <w:p w:rsidR="00561AB9" w:rsidRDefault="00561AB9">
      <w:pPr>
        <w:pStyle w:val="Numbersforbills"/>
      </w:pP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PUBLIC SAFETY, RELATING TO CONTACT INFORMATION FROM TRAFFIC STOPS, DESIGNATED AS REGULATION DOCUMENT NUMBER 3208, PURSUANT TO THE PROVISIONS OF ARTICLE 1, CHAPTER 23, TITLE 1 OF THE 1976 CODE.</w:t>
      </w:r>
      <w:bookmarkStart w:id="4" w:name="titleend"/>
      <w:bookmarkEnd w:id="4"/>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Public Safety, relating to contact information from traffic stops, designated as Regulation Document Number 3208, and submitted to the General Assembly pursuant to the provisions of Article 1, Chapter 23, Title 1 of the 1976 Code, are approved.</w:t>
      </w: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61AB9" w:rsidRDefault="0056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South Carolina Department of Public Safety is proposing to publish regulations under Article 11 of Chapter 38 of the Department’s regulations.  These regulations relate to contact information required to be collected by law enforcement officers when a driver is stopped for a traffic violation, but the driver is not issued a traffic citation or placed under arrest.  Section 56</w:t>
      </w:r>
      <w:r>
        <w:noBreakHyphen/>
        <w:t>5</w:t>
      </w:r>
      <w:r>
        <w:noBreakHyphen/>
        <w:t>6560 requires all law enforcement agencies to collect specific information from the driver in these situations and report that information to the South Carolina Department of Public Safety.  Section 56</w:t>
      </w:r>
      <w:r>
        <w:noBreakHyphen/>
        <w:t>5</w:t>
      </w:r>
      <w:r>
        <w:noBreakHyphen/>
        <w:t>6560 further requires the Department of Public Safety to enact regulations on this matter.  A Notice of Drafting for the Proposed Regulations was published in the State Register on August 24, 2007.  A discussion of the proposed regulations and statement of need and reasonableness is contained herein.</w:t>
      </w:r>
    </w:p>
    <w:p w:rsidR="00561AB9" w:rsidRDefault="00CB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1AB9" w:rsidRDefault="00561AB9">
      <w:pPr>
        <w:pStyle w:val="BillDots"/>
      </w:pPr>
    </w:p>
    <w:sectPr w:rsidR="00561AB9" w:rsidSect="00561AB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AB9" w:rsidRDefault="00CB6A0C">
      <w:r>
        <w:separator/>
      </w:r>
    </w:p>
  </w:endnote>
  <w:endnote w:type="continuationSeparator" w:id="0">
    <w:p w:rsidR="00561AB9" w:rsidRDefault="00CB6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7F6FCC-FBE3-474A-A956-23002BE1099C}"/>
    <w:embedBold r:id="rId2" w:fontKey="{3779D5FE-B8A8-4961-8DDA-53B833FA388C}"/>
  </w:font>
  <w:font w:name="Calibri">
    <w:panose1 w:val="020F0502020204030204"/>
    <w:charset w:val="00"/>
    <w:family w:val="swiss"/>
    <w:pitch w:val="variable"/>
    <w:sig w:usb0="E10002FF" w:usb1="4000ACFF" w:usb2="00000009" w:usb3="00000000" w:csb0="0000019F" w:csb1="00000000"/>
    <w:embedRegular r:id="rId3" w:fontKey="{D494DA45-B65F-4AD6-BF29-C837E369CD76}"/>
  </w:font>
  <w:font w:name="Tahoma">
    <w:panose1 w:val="020B0604030504040204"/>
    <w:charset w:val="00"/>
    <w:family w:val="swiss"/>
    <w:pitch w:val="variable"/>
    <w:sig w:usb0="21002A87" w:usb1="80000000" w:usb2="00000008" w:usb3="00000000" w:csb0="000101FF" w:csb1="00000000"/>
    <w:embedRegular r:id="rId4" w:fontKey="{B3A3F356-8145-4FCC-90F8-D08E4429CAEA}"/>
  </w:font>
  <w:font w:name="Cambria">
    <w:panose1 w:val="02040503050406030204"/>
    <w:charset w:val="00"/>
    <w:family w:val="roman"/>
    <w:pitch w:val="variable"/>
    <w:sig w:usb0="E00002FF" w:usb1="400004FF" w:usb2="00000000" w:usb3="00000000" w:csb0="0000019F" w:csb1="00000000"/>
    <w:embedRegular r:id="rId5" w:fontKey="{AA6A161F-7181-4DBE-92AA-9D58E4941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AB9" w:rsidRDefault="00CB6A0C">
    <w:pPr>
      <w:pStyle w:val="Footer"/>
      <w:tabs>
        <w:tab w:val="clear" w:pos="4680"/>
        <w:tab w:val="clear" w:pos="9360"/>
        <w:tab w:val="center" w:pos="2995"/>
      </w:tabs>
      <w:spacing w:before="120"/>
    </w:pPr>
    <w:r>
      <w:t>[3972-</w:t>
    </w:r>
    <w:r w:rsidR="00F02912">
      <w:fldChar w:fldCharType="begin"/>
    </w:r>
    <w:r w:rsidR="00F02912">
      <w:instrText xml:space="preserve"> PAGE  \* MERGEFORMAT </w:instrText>
    </w:r>
    <w:r w:rsidR="00F02912">
      <w:fldChar w:fldCharType="separate"/>
    </w:r>
    <w:r w:rsidR="00F02912">
      <w:rPr>
        <w:noProof/>
      </w:rPr>
      <w:t>1</w:t>
    </w:r>
    <w:r w:rsidR="00F029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AB9" w:rsidRDefault="00CB6A0C">
    <w:pPr>
      <w:pStyle w:val="Footer"/>
      <w:tabs>
        <w:tab w:val="clear" w:pos="4680"/>
        <w:tab w:val="clear" w:pos="9360"/>
        <w:tab w:val="center" w:pos="2995"/>
      </w:tabs>
      <w:spacing w:before="120"/>
    </w:pPr>
    <w:r>
      <w:t>[3972]</w:t>
    </w:r>
    <w:r>
      <w:tab/>
    </w:r>
    <w:r w:rsidR="00F02912">
      <w:fldChar w:fldCharType="begin"/>
    </w:r>
    <w:r w:rsidR="00F02912">
      <w:instrText xml:space="preserve"> PAGE  \* MERGEFORMAT </w:instrText>
    </w:r>
    <w:r w:rsidR="00F02912">
      <w:fldChar w:fldCharType="separate"/>
    </w:r>
    <w:r>
      <w:rPr>
        <w:noProof/>
      </w:rPr>
      <w:t>2</w:t>
    </w:r>
    <w:r w:rsidR="00F029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AB9" w:rsidRDefault="00CB6A0C">
      <w:r>
        <w:separator/>
      </w:r>
    </w:p>
  </w:footnote>
  <w:footnote w:type="continuationSeparator" w:id="0">
    <w:p w:rsidR="00561AB9" w:rsidRDefault="00CB6A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58AC09"/>
    <w:docVar w:name="CoverBillType" w:val="a"/>
    <w:docVar w:name="docpath" w:val="L:\Council\bills\NBD\11458AC09.DOCX"/>
    <w:docVar w:name="dvBillNumber" w:val="3972"/>
    <w:docVar w:name="dvBillNumberPrefix" w:val="H. "/>
    <w:docVar w:name="dvOriginalBody" w:val="House"/>
    <w:docVar w:name="dvSteno" w:val="NBD"/>
    <w:docVar w:name="NameofBody" w:val="h"/>
    <w:docVar w:name="vgroup2" w:val="Council"/>
  </w:docVars>
  <w:rsids>
    <w:rsidRoot w:val="00561AB9"/>
    <w:rsid w:val="00326648"/>
    <w:rsid w:val="00561AB9"/>
    <w:rsid w:val="009212E1"/>
    <w:rsid w:val="00B2579D"/>
    <w:rsid w:val="00CB6A0C"/>
    <w:rsid w:val="00D56554"/>
    <w:rsid w:val="00F0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E41770-4E23-4190-B151-2723DE3A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AB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1AB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AB9"/>
    <w:rPr>
      <w:rFonts w:eastAsia="Times New Roman" w:cs="Times New Roman"/>
      <w:b/>
      <w:sz w:val="30"/>
      <w:szCs w:val="20"/>
    </w:rPr>
  </w:style>
  <w:style w:type="paragraph" w:styleId="Header">
    <w:name w:val="header"/>
    <w:basedOn w:val="Normal"/>
    <w:link w:val="HeaderChar"/>
    <w:uiPriority w:val="99"/>
    <w:semiHidden/>
    <w:unhideWhenUsed/>
    <w:rsid w:val="00561AB9"/>
    <w:pPr>
      <w:tabs>
        <w:tab w:val="center" w:pos="4320"/>
        <w:tab w:val="right" w:pos="8640"/>
      </w:tabs>
    </w:pPr>
  </w:style>
  <w:style w:type="character" w:customStyle="1" w:styleId="HeaderChar">
    <w:name w:val="Header Char"/>
    <w:basedOn w:val="DefaultParagraphFont"/>
    <w:link w:val="Header"/>
    <w:uiPriority w:val="99"/>
    <w:semiHidden/>
    <w:rsid w:val="00561AB9"/>
    <w:rPr>
      <w:rFonts w:eastAsia="Times New Roman" w:cs="Times New Roman"/>
      <w:szCs w:val="20"/>
    </w:rPr>
  </w:style>
  <w:style w:type="paragraph" w:styleId="Footer">
    <w:name w:val="footer"/>
    <w:basedOn w:val="Normal"/>
    <w:link w:val="FooterChar"/>
    <w:uiPriority w:val="99"/>
    <w:unhideWhenUsed/>
    <w:rsid w:val="00561AB9"/>
    <w:pPr>
      <w:tabs>
        <w:tab w:val="center" w:pos="4680"/>
        <w:tab w:val="right" w:pos="9360"/>
      </w:tabs>
    </w:pPr>
  </w:style>
  <w:style w:type="character" w:customStyle="1" w:styleId="FooterChar">
    <w:name w:val="Footer Char"/>
    <w:basedOn w:val="DefaultParagraphFont"/>
    <w:link w:val="Footer"/>
    <w:uiPriority w:val="99"/>
    <w:rsid w:val="00561AB9"/>
    <w:rPr>
      <w:rFonts w:eastAsia="Times New Roman" w:cs="Times New Roman"/>
      <w:szCs w:val="20"/>
    </w:rPr>
  </w:style>
  <w:style w:type="character" w:styleId="PageNumber">
    <w:name w:val="page number"/>
    <w:basedOn w:val="DefaultParagraphFont"/>
    <w:uiPriority w:val="99"/>
    <w:semiHidden/>
    <w:unhideWhenUsed/>
    <w:rsid w:val="00561AB9"/>
  </w:style>
  <w:style w:type="character" w:styleId="LineNumber">
    <w:name w:val="line number"/>
    <w:basedOn w:val="DefaultParagraphFont"/>
    <w:uiPriority w:val="99"/>
    <w:semiHidden/>
    <w:unhideWhenUsed/>
    <w:rsid w:val="00561AB9"/>
  </w:style>
  <w:style w:type="paragraph" w:customStyle="1" w:styleId="BillDots">
    <w:name w:val="Bill Dots"/>
    <w:basedOn w:val="Normal"/>
    <w:qFormat/>
    <w:rsid w:val="00561A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61AB9"/>
    <w:pPr>
      <w:tabs>
        <w:tab w:val="right" w:pos="5904"/>
      </w:tabs>
    </w:pPr>
  </w:style>
  <w:style w:type="paragraph" w:styleId="BalloonText">
    <w:name w:val="Balloon Text"/>
    <w:basedOn w:val="Normal"/>
    <w:link w:val="BalloonTextChar"/>
    <w:uiPriority w:val="99"/>
    <w:semiHidden/>
    <w:unhideWhenUsed/>
    <w:rsid w:val="00561AB9"/>
    <w:rPr>
      <w:rFonts w:ascii="Tahoma" w:hAnsi="Tahoma" w:cs="Tahoma"/>
      <w:sz w:val="16"/>
      <w:szCs w:val="16"/>
    </w:rPr>
  </w:style>
  <w:style w:type="character" w:customStyle="1" w:styleId="BalloonTextChar">
    <w:name w:val="Balloon Text Char"/>
    <w:basedOn w:val="DefaultParagraphFont"/>
    <w:link w:val="BalloonText"/>
    <w:uiPriority w:val="99"/>
    <w:semiHidden/>
    <w:rsid w:val="00561AB9"/>
    <w:rPr>
      <w:rFonts w:ascii="Tahoma" w:eastAsia="Times New Roman" w:hAnsi="Tahoma" w:cs="Tahoma"/>
      <w:sz w:val="16"/>
      <w:szCs w:val="16"/>
    </w:rPr>
  </w:style>
  <w:style w:type="character" w:styleId="Hyperlink">
    <w:name w:val="Hyperlink"/>
    <w:basedOn w:val="DefaultParagraphFont"/>
    <w:uiPriority w:val="99"/>
    <w:unhideWhenUsed/>
    <w:rsid w:val="00561A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30-09.docx" TargetMode="External"/><Relationship Id="rId13" Type="http://schemas.openxmlformats.org/officeDocument/2006/relationships/hyperlink" Target="file:///p:\pprever\2009-10\3972_2009042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4-28-09.docx" TargetMode="External"/><Relationship Id="rId12" Type="http://schemas.openxmlformats.org/officeDocument/2006/relationships/hyperlink" Target="file:///h:\SJ%20Archive\2009\05-05-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05-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5-01-09.docx" TargetMode="External"/><Relationship Id="rId4" Type="http://schemas.openxmlformats.org/officeDocument/2006/relationships/webSettings" Target="webSettings.xml"/><Relationship Id="rId9" Type="http://schemas.openxmlformats.org/officeDocument/2006/relationships/hyperlink" Target="file:///h:\HJ%20Archive\2009\04-30-09.docx" TargetMode="External"/><Relationship Id="rId14" Type="http://schemas.openxmlformats.org/officeDocument/2006/relationships/hyperlink" Target="file:///p:\pprever\2009-10\3972_20090428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9EB88-9919-45FC-AC48-9CBBD2B50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403</Words>
  <Characters>2266</Characters>
  <Application>Microsoft Office Word</Application>
  <DocSecurity>0</DocSecurity>
  <Lines>94</Lines>
  <Paragraphs>38</Paragraphs>
  <ScaleCrop>false</ScaleCrop>
  <Company> </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3972: Traffic stops - South Carolina Legislature Online</dc:title>
  <dc:subject/>
  <dc:creator>NIKI DOWNEY</dc:creator>
  <cp:keywords/>
  <dc:description/>
  <cp:lastModifiedBy>N Cumfer</cp:lastModifiedBy>
  <cp:revision>14</cp:revision>
  <cp:lastPrinted>2009-04-23T16:17:00Z</cp:lastPrinted>
  <dcterms:created xsi:type="dcterms:W3CDTF">2009-04-28T22:42:00Z</dcterms:created>
  <dcterms:modified xsi:type="dcterms:W3CDTF">2014-11-24T16:15:00Z</dcterms:modified>
</cp:coreProperties>
</file>