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0E1" w:rsidRDefault="006060E1" w:rsidP="006060E1">
      <w:pPr>
        <w:widowControl w:val="0"/>
        <w:jc w:val="center"/>
      </w:pPr>
      <w:bookmarkStart w:id="0" w:name="_GoBack"/>
      <w:bookmarkEnd w:id="0"/>
      <w:r w:rsidRPr="006060E1">
        <w:rPr>
          <w:b/>
        </w:rPr>
        <w:t>South Carolina General Assembly</w:t>
      </w:r>
    </w:p>
    <w:p w:rsidR="006060E1" w:rsidRDefault="006060E1" w:rsidP="006060E1">
      <w:pPr>
        <w:widowControl w:val="0"/>
        <w:jc w:val="center"/>
      </w:pPr>
      <w:r>
        <w:t>118th Session, 2009-2010</w:t>
      </w:r>
    </w:p>
    <w:p w:rsidR="006060E1" w:rsidRDefault="006060E1" w:rsidP="006060E1">
      <w:pPr>
        <w:widowControl w:val="0"/>
        <w:jc w:val="left"/>
      </w:pPr>
    </w:p>
    <w:p w:rsidR="006060E1" w:rsidRDefault="006060E1" w:rsidP="006060E1">
      <w:pPr>
        <w:widowControl w:val="0"/>
        <w:jc w:val="left"/>
        <w:rPr>
          <w:b/>
        </w:rPr>
      </w:pPr>
      <w:r w:rsidRPr="006060E1">
        <w:rPr>
          <w:b/>
        </w:rPr>
        <w:t>H. 4334</w:t>
      </w:r>
    </w:p>
    <w:p w:rsidR="006060E1" w:rsidRDefault="006060E1" w:rsidP="006060E1">
      <w:pPr>
        <w:widowControl w:val="0"/>
        <w:jc w:val="left"/>
        <w:rPr>
          <w:b/>
        </w:rPr>
      </w:pPr>
    </w:p>
    <w:p w:rsidR="006060E1" w:rsidRDefault="006060E1" w:rsidP="006060E1">
      <w:pPr>
        <w:widowControl w:val="0"/>
        <w:jc w:val="left"/>
      </w:pPr>
      <w:r w:rsidRPr="006060E1">
        <w:rPr>
          <w:b/>
        </w:rPr>
        <w:t>STATUS INFORMATION</w:t>
      </w:r>
    </w:p>
    <w:p w:rsidR="006060E1" w:rsidRDefault="006060E1" w:rsidP="006060E1">
      <w:pPr>
        <w:widowControl w:val="0"/>
        <w:jc w:val="left"/>
      </w:pPr>
    </w:p>
    <w:p w:rsidR="006060E1" w:rsidRDefault="006060E1" w:rsidP="006060E1">
      <w:pPr>
        <w:widowControl w:val="0"/>
        <w:jc w:val="left"/>
      </w:pPr>
      <w:r>
        <w:t>House Resolution</w:t>
      </w:r>
    </w:p>
    <w:p w:rsidR="006060E1" w:rsidRDefault="006060E1" w:rsidP="006060E1">
      <w:pPr>
        <w:widowControl w:val="0"/>
        <w:jc w:val="left"/>
      </w:pPr>
      <w:r>
        <w:t>Sponsors: Rep. M.A. Pitts</w:t>
      </w:r>
    </w:p>
    <w:p w:rsidR="006060E1" w:rsidRDefault="006060E1" w:rsidP="006060E1">
      <w:pPr>
        <w:widowControl w:val="0"/>
        <w:jc w:val="left"/>
      </w:pPr>
      <w:r>
        <w:t>Document Path: l:\council\bills\ms\7485ahb10.docx</w:t>
      </w:r>
    </w:p>
    <w:p w:rsidR="004B447A" w:rsidRDefault="004B447A" w:rsidP="006060E1">
      <w:pPr>
        <w:widowControl w:val="0"/>
        <w:jc w:val="left"/>
      </w:pPr>
      <w:r>
        <w:t>Companion/Similar bill(s): 4333</w:t>
      </w:r>
    </w:p>
    <w:p w:rsidR="006060E1" w:rsidRDefault="006060E1" w:rsidP="006060E1">
      <w:pPr>
        <w:widowControl w:val="0"/>
        <w:jc w:val="left"/>
      </w:pPr>
    </w:p>
    <w:p w:rsidR="006060E1" w:rsidRDefault="006060E1" w:rsidP="006060E1">
      <w:pPr>
        <w:widowControl w:val="0"/>
        <w:jc w:val="left"/>
      </w:pPr>
      <w:r>
        <w:t>Introduced in the House on January 14, 2010</w:t>
      </w:r>
    </w:p>
    <w:p w:rsidR="006060E1" w:rsidRDefault="006060E1" w:rsidP="006060E1">
      <w:pPr>
        <w:widowControl w:val="0"/>
        <w:jc w:val="left"/>
      </w:pPr>
      <w:r>
        <w:t>Adopted by the House on January 14, 2010</w:t>
      </w:r>
    </w:p>
    <w:p w:rsidR="006060E1" w:rsidRDefault="006060E1" w:rsidP="006060E1">
      <w:pPr>
        <w:widowControl w:val="0"/>
        <w:jc w:val="left"/>
      </w:pPr>
    </w:p>
    <w:p w:rsidR="006060E1" w:rsidRDefault="006060E1" w:rsidP="006060E1">
      <w:pPr>
        <w:widowControl w:val="0"/>
        <w:jc w:val="left"/>
      </w:pPr>
      <w:r>
        <w:t xml:space="preserve">Summary: </w:t>
      </w:r>
      <w:r w:rsidR="001F5AE7">
        <w:t>Greenwood County Ninety-Six High School Marching Band</w:t>
      </w:r>
    </w:p>
    <w:p w:rsidR="006060E1" w:rsidRDefault="006060E1" w:rsidP="006060E1">
      <w:pPr>
        <w:widowControl w:val="0"/>
        <w:jc w:val="left"/>
      </w:pPr>
    </w:p>
    <w:p w:rsidR="006060E1" w:rsidRDefault="006060E1" w:rsidP="006060E1">
      <w:pPr>
        <w:widowControl w:val="0"/>
        <w:jc w:val="left"/>
      </w:pPr>
    </w:p>
    <w:p w:rsidR="006060E1" w:rsidRDefault="006060E1" w:rsidP="006060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60E1">
        <w:rPr>
          <w:b/>
        </w:rPr>
        <w:t>HISTORY OF LEGISLATIVE ACTIONS</w:t>
      </w:r>
    </w:p>
    <w:p w:rsidR="006060E1" w:rsidRDefault="006060E1" w:rsidP="006060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60E1" w:rsidRPr="006060E1" w:rsidRDefault="006060E1" w:rsidP="006060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60E1">
        <w:rPr>
          <w:u w:val="single"/>
        </w:rPr>
        <w:tab/>
        <w:t>Date</w:t>
      </w:r>
      <w:r w:rsidRPr="006060E1">
        <w:rPr>
          <w:u w:val="single"/>
        </w:rPr>
        <w:tab/>
        <w:t>Body</w:t>
      </w:r>
      <w:r w:rsidRPr="006060E1">
        <w:rPr>
          <w:u w:val="single"/>
        </w:rPr>
        <w:tab/>
        <w:t>Action Description with journal page number</w:t>
      </w:r>
      <w:r w:rsidRPr="006060E1">
        <w:rPr>
          <w:u w:val="single"/>
        </w:rPr>
        <w:tab/>
      </w:r>
    </w:p>
    <w:p w:rsidR="00FE7BDB" w:rsidRDefault="00FE7BDB" w:rsidP="00FE7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House</w:t>
      </w:r>
      <w:r>
        <w:tab/>
      </w:r>
      <w:r w:rsidRPr="005B6C76">
        <w:t xml:space="preserve">Introduced and adopted </w:t>
      </w:r>
      <w:hyperlink r:id="rId7" w:history="1">
        <w:r w:rsidRPr="00A8799B">
          <w:rPr>
            <w:rStyle w:val="Hyperlink"/>
          </w:rPr>
          <w:t>HJ</w:t>
        </w:r>
      </w:hyperlink>
      <w:r>
        <w:noBreakHyphen/>
      </w:r>
      <w:r w:rsidRPr="005B6C76">
        <w:t>524</w:t>
      </w:r>
    </w:p>
    <w:p w:rsidR="00FE7BDB" w:rsidRDefault="00FE7BDB" w:rsidP="00FE7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60E1" w:rsidRPr="006060E1" w:rsidRDefault="006060E1" w:rsidP="00606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60E1" w:rsidRDefault="006060E1" w:rsidP="006060E1">
      <w:r w:rsidRPr="006060E1">
        <w:rPr>
          <w:b/>
        </w:rPr>
        <w:t>VERSIONS OF THIS BILL</w:t>
      </w:r>
    </w:p>
    <w:p w:rsidR="006060E1" w:rsidRDefault="006060E1" w:rsidP="006060E1"/>
    <w:p w:rsidR="006060E1" w:rsidRDefault="00606309" w:rsidP="006060E1">
      <w:hyperlink r:id="rId8" w:history="1">
        <w:r w:rsidR="006060E1">
          <w:rPr>
            <w:rStyle w:val="Hyperlink"/>
          </w:rPr>
          <w:t>1/14/2010</w:t>
        </w:r>
      </w:hyperlink>
    </w:p>
    <w:p w:rsidR="006060E1" w:rsidRDefault="006060E1" w:rsidP="006060E1"/>
    <w:p w:rsidR="006060E1" w:rsidRDefault="006060E1" w:rsidP="006060E1">
      <w:pPr>
        <w:sectPr w:rsidR="006060E1" w:rsidSect="006060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7D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967" w:rsidRPr="00BB419A" w:rsidRDefault="006C5967" w:rsidP="006C59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bookmarkStart w:id="3" w:name="titletop"/>
      <w:bookmarkEnd w:id="3"/>
      <w:r w:rsidRPr="00BB419A">
        <w:rPr>
          <w:color w:val="000000" w:themeColor="text1"/>
          <w:sz w:val="22"/>
          <w:szCs w:val="22"/>
          <w:u w:color="000000" w:themeColor="text1"/>
        </w:rPr>
        <w:t xml:space="preserve">TO EXTEND THE PRIVILEGE OF THE FLOOR OF THE SOUTH CAROLINA HOUSE OF REPRESENTATIVES TO </w:t>
      </w:r>
      <w:r w:rsidRPr="00F21771">
        <w:rPr>
          <w:color w:val="000000" w:themeColor="text1"/>
          <w:u w:color="000000" w:themeColor="text1"/>
        </w:rPr>
        <w:t>GREENWOOD COUNTY</w:t>
      </w:r>
      <w:r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 w:rsidRPr="00BB419A">
        <w:rPr>
          <w:color w:val="000000" w:themeColor="text1"/>
          <w:sz w:val="22"/>
          <w:szCs w:val="22"/>
          <w:u w:color="000000" w:themeColor="text1"/>
        </w:rPr>
        <w:t xml:space="preserve">, COACHES, AND SCHOOL OFFICIALS, AT A DATE AND TIME TO BE DETERMINED BY THE SPEAKER, FOR THE PURPOSE OF BEING RECOGNIZED AND COMMENDED ON WINNING THE </w:t>
      </w:r>
      <w:r w:rsidRPr="00F21771">
        <w:rPr>
          <w:color w:val="000000" w:themeColor="text1"/>
          <w:u w:color="000000" w:themeColor="text1"/>
        </w:rPr>
        <w:t>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 TITLE.</w:t>
      </w:r>
      <w:r w:rsidRPr="00BB419A">
        <w:rPr>
          <w:color w:val="000000" w:themeColor="text1"/>
          <w:sz w:val="22"/>
          <w:szCs w:val="22"/>
          <w:u w:color="000000" w:themeColor="text1"/>
        </w:rPr>
        <w:t xml:space="preserve"> </w:t>
      </w:r>
    </w:p>
    <w:p w:rsidR="00B77D5E" w:rsidRDefault="00B77D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967" w:rsidRDefault="006C5967" w:rsidP="006C5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419A">
        <w:rPr>
          <w:color w:val="000000" w:themeColor="text1"/>
          <w:u w:color="000000" w:themeColor="text1"/>
        </w:rPr>
        <w:t xml:space="preserve">That the privilege of the floor of the South Carolina House of Representatives be extended to </w:t>
      </w:r>
      <w:r w:rsidRPr="00F21771">
        <w:rPr>
          <w:color w:val="000000" w:themeColor="text1"/>
          <w:u w:color="000000" w:themeColor="text1"/>
        </w:rPr>
        <w:t>Greenwood County</w:t>
      </w:r>
      <w:r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 w:rsidRPr="00BB419A">
        <w:rPr>
          <w:color w:val="000000" w:themeColor="text1"/>
          <w:szCs w:val="22"/>
          <w:u w:color="000000" w:themeColor="text1"/>
        </w:rPr>
        <w:t xml:space="preserve">, </w:t>
      </w:r>
      <w:r>
        <w:rPr>
          <w:color w:val="000000" w:themeColor="text1"/>
          <w:szCs w:val="22"/>
          <w:u w:color="000000" w:themeColor="text1"/>
        </w:rPr>
        <w:t>c</w:t>
      </w:r>
      <w:r w:rsidRPr="00BB419A">
        <w:rPr>
          <w:color w:val="000000" w:themeColor="text1"/>
          <w:szCs w:val="22"/>
          <w:u w:color="000000" w:themeColor="text1"/>
        </w:rPr>
        <w:t xml:space="preserve">oaches,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nd </w:t>
      </w:r>
      <w:r>
        <w:rPr>
          <w:color w:val="000000" w:themeColor="text1"/>
          <w:szCs w:val="22"/>
          <w:u w:color="000000" w:themeColor="text1"/>
        </w:rPr>
        <w:t>s</w:t>
      </w:r>
      <w:r w:rsidRPr="00BB419A">
        <w:rPr>
          <w:color w:val="000000" w:themeColor="text1"/>
          <w:szCs w:val="22"/>
          <w:u w:color="000000" w:themeColor="text1"/>
        </w:rPr>
        <w:t xml:space="preserve">chool </w:t>
      </w:r>
      <w:r>
        <w:rPr>
          <w:color w:val="000000" w:themeColor="text1"/>
          <w:szCs w:val="22"/>
          <w:u w:color="000000" w:themeColor="text1"/>
        </w:rPr>
        <w:t>o</w:t>
      </w:r>
      <w:r w:rsidRPr="00BB419A">
        <w:rPr>
          <w:color w:val="000000" w:themeColor="text1"/>
          <w:szCs w:val="22"/>
          <w:u w:color="000000" w:themeColor="text1"/>
        </w:rPr>
        <w:t xml:space="preserve">fficials,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t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d</w:t>
      </w:r>
      <w:r w:rsidRPr="00BB419A">
        <w:rPr>
          <w:color w:val="000000" w:themeColor="text1"/>
          <w:szCs w:val="22"/>
          <w:u w:color="000000" w:themeColor="text1"/>
        </w:rPr>
        <w:t xml:space="preserve">ate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nd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ime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o </w:t>
      </w:r>
      <w:r>
        <w:rPr>
          <w:color w:val="000000" w:themeColor="text1"/>
          <w:szCs w:val="22"/>
          <w:u w:color="000000" w:themeColor="text1"/>
        </w:rPr>
        <w:t>b</w:t>
      </w:r>
      <w:r w:rsidRPr="00BB419A">
        <w:rPr>
          <w:color w:val="000000" w:themeColor="text1"/>
          <w:szCs w:val="22"/>
          <w:u w:color="000000" w:themeColor="text1"/>
        </w:rPr>
        <w:t xml:space="preserve">e </w:t>
      </w:r>
      <w:r>
        <w:rPr>
          <w:color w:val="000000" w:themeColor="text1"/>
          <w:szCs w:val="22"/>
          <w:u w:color="000000" w:themeColor="text1"/>
        </w:rPr>
        <w:t>d</w:t>
      </w:r>
      <w:r w:rsidRPr="00BB419A">
        <w:rPr>
          <w:color w:val="000000" w:themeColor="text1"/>
          <w:szCs w:val="22"/>
          <w:u w:color="000000" w:themeColor="text1"/>
        </w:rPr>
        <w:t xml:space="preserve">etermined </w:t>
      </w:r>
      <w:r>
        <w:rPr>
          <w:color w:val="000000" w:themeColor="text1"/>
          <w:szCs w:val="22"/>
          <w:u w:color="000000" w:themeColor="text1"/>
        </w:rPr>
        <w:t>b</w:t>
      </w:r>
      <w:r w:rsidRPr="00BB419A">
        <w:rPr>
          <w:color w:val="000000" w:themeColor="text1"/>
          <w:szCs w:val="22"/>
          <w:u w:color="000000" w:themeColor="text1"/>
        </w:rPr>
        <w:t xml:space="preserve">y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he Speaker, </w:t>
      </w:r>
      <w:r>
        <w:rPr>
          <w:color w:val="000000" w:themeColor="text1"/>
          <w:szCs w:val="22"/>
          <w:u w:color="000000" w:themeColor="text1"/>
        </w:rPr>
        <w:t>f</w:t>
      </w:r>
      <w:r w:rsidRPr="00BB419A">
        <w:rPr>
          <w:color w:val="000000" w:themeColor="text1"/>
          <w:szCs w:val="22"/>
          <w:u w:color="000000" w:themeColor="text1"/>
        </w:rPr>
        <w:t xml:space="preserve">or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he </w:t>
      </w:r>
      <w:r>
        <w:rPr>
          <w:color w:val="000000" w:themeColor="text1"/>
          <w:szCs w:val="22"/>
          <w:u w:color="000000" w:themeColor="text1"/>
        </w:rPr>
        <w:t>p</w:t>
      </w:r>
      <w:r w:rsidRPr="00BB419A">
        <w:rPr>
          <w:color w:val="000000" w:themeColor="text1"/>
          <w:szCs w:val="22"/>
          <w:u w:color="000000" w:themeColor="text1"/>
        </w:rPr>
        <w:t xml:space="preserve">urpose </w:t>
      </w:r>
      <w:r>
        <w:rPr>
          <w:color w:val="000000" w:themeColor="text1"/>
          <w:szCs w:val="22"/>
          <w:u w:color="000000" w:themeColor="text1"/>
        </w:rPr>
        <w:t>o</w:t>
      </w:r>
      <w:r w:rsidRPr="00BB419A">
        <w:rPr>
          <w:color w:val="000000" w:themeColor="text1"/>
          <w:szCs w:val="22"/>
          <w:u w:color="000000" w:themeColor="text1"/>
        </w:rPr>
        <w:t xml:space="preserve">f </w:t>
      </w:r>
      <w:r>
        <w:rPr>
          <w:color w:val="000000" w:themeColor="text1"/>
          <w:szCs w:val="22"/>
          <w:u w:color="000000" w:themeColor="text1"/>
        </w:rPr>
        <w:t>b</w:t>
      </w:r>
      <w:r w:rsidRPr="00BB419A">
        <w:rPr>
          <w:color w:val="000000" w:themeColor="text1"/>
          <w:szCs w:val="22"/>
          <w:u w:color="000000" w:themeColor="text1"/>
        </w:rPr>
        <w:t xml:space="preserve">eing </w:t>
      </w:r>
      <w:r>
        <w:rPr>
          <w:color w:val="000000" w:themeColor="text1"/>
          <w:szCs w:val="22"/>
          <w:u w:color="000000" w:themeColor="text1"/>
        </w:rPr>
        <w:t>r</w:t>
      </w:r>
      <w:r w:rsidRPr="00BB419A">
        <w:rPr>
          <w:color w:val="000000" w:themeColor="text1"/>
          <w:szCs w:val="22"/>
          <w:u w:color="000000" w:themeColor="text1"/>
        </w:rPr>
        <w:t xml:space="preserve">ecognized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nd </w:t>
      </w:r>
      <w:r>
        <w:rPr>
          <w:color w:val="000000" w:themeColor="text1"/>
          <w:szCs w:val="22"/>
          <w:u w:color="000000" w:themeColor="text1"/>
        </w:rPr>
        <w:t>c</w:t>
      </w:r>
      <w:r w:rsidRPr="00BB419A">
        <w:rPr>
          <w:color w:val="000000" w:themeColor="text1"/>
          <w:szCs w:val="22"/>
          <w:u w:color="000000" w:themeColor="text1"/>
        </w:rPr>
        <w:t xml:space="preserve">ommended </w:t>
      </w:r>
      <w:r>
        <w:rPr>
          <w:color w:val="000000" w:themeColor="text1"/>
          <w:szCs w:val="22"/>
          <w:u w:color="000000" w:themeColor="text1"/>
        </w:rPr>
        <w:t>o</w:t>
      </w:r>
      <w:r w:rsidRPr="00BB419A">
        <w:rPr>
          <w:color w:val="000000" w:themeColor="text1"/>
          <w:szCs w:val="22"/>
          <w:u w:color="000000" w:themeColor="text1"/>
        </w:rPr>
        <w:t xml:space="preserve">n </w:t>
      </w:r>
      <w:r>
        <w:rPr>
          <w:color w:val="000000" w:themeColor="text1"/>
          <w:szCs w:val="22"/>
          <w:u w:color="000000" w:themeColor="text1"/>
        </w:rPr>
        <w:t>w</w:t>
      </w:r>
      <w:r w:rsidRPr="00BB419A">
        <w:rPr>
          <w:color w:val="000000" w:themeColor="text1"/>
          <w:szCs w:val="22"/>
          <w:u w:color="000000" w:themeColor="text1"/>
        </w:rPr>
        <w:t xml:space="preserve">inning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he </w:t>
      </w:r>
      <w:r w:rsidRPr="00F21771">
        <w:rPr>
          <w:color w:val="000000" w:themeColor="text1"/>
          <w:u w:color="000000" w:themeColor="text1"/>
        </w:rPr>
        <w:t>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 Title</w:t>
      </w:r>
      <w:r w:rsidRPr="00BB419A">
        <w:rPr>
          <w:color w:val="000000" w:themeColor="text1"/>
          <w:u w:color="000000" w:themeColor="text1"/>
        </w:rPr>
        <w:t xml:space="preserve">. </w:t>
      </w:r>
    </w:p>
    <w:p w:rsidR="0065087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0874" w:rsidRDefault="00650874" w:rsidP="006060E1">
      <w:pPr>
        <w:suppressAutoHyphens/>
      </w:pPr>
    </w:p>
    <w:sectPr w:rsidR="00650874" w:rsidSect="006060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D5E" w:rsidRDefault="00B77D5E" w:rsidP="009F0C77">
      <w:r>
        <w:separator/>
      </w:r>
    </w:p>
  </w:endnote>
  <w:endnote w:type="continuationSeparator" w:id="0">
    <w:p w:rsidR="00B77D5E" w:rsidRDefault="00B77D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0B6849-DEE3-44B4-A6DD-E8DA3F764541}"/>
    <w:embedBold r:id="rId2" w:fontKey="{655AF2B2-2316-462E-843B-D6C8DCB0D4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F999D0-6C12-4DE0-A7EE-F3B93F4BBB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A30032-7638-4583-90D6-4233BE9B70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0E1" w:rsidRPr="00650874" w:rsidRDefault="006060E1" w:rsidP="006508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[4334]</w:t>
    </w:r>
    <w:r>
      <w:tab/>
    </w:r>
    <w:r w:rsidR="00606309">
      <w:fldChar w:fldCharType="begin"/>
    </w:r>
    <w:r w:rsidR="00606309">
      <w:instrText xml:space="preserve"> PAGE  \* MERGEFORMAT </w:instrText>
    </w:r>
    <w:r w:rsidR="00606309">
      <w:fldChar w:fldCharType="separate"/>
    </w:r>
    <w:r w:rsidR="00606309">
      <w:rPr>
        <w:noProof/>
      </w:rPr>
      <w:t>1</w:t>
    </w:r>
    <w:r w:rsidR="006063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D5E" w:rsidRDefault="00B77D5E" w:rsidP="009F0C77">
      <w:r>
        <w:separator/>
      </w:r>
    </w:p>
  </w:footnote>
  <w:footnote w:type="continuationSeparator" w:id="0">
    <w:p w:rsidR="00B77D5E" w:rsidRDefault="00B77D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85AHB10"/>
    <w:docVar w:name="CoverBillType" w:val="r"/>
    <w:docVar w:name="docpath" w:val="L:\Council\bills\MS\7485AHB10.DOCX"/>
    <w:docVar w:name="dvBillNumber" w:val="43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72171"/>
    <w:rsid w:val="00011869"/>
    <w:rsid w:val="000E1785"/>
    <w:rsid w:val="000F40FA"/>
    <w:rsid w:val="0010776B"/>
    <w:rsid w:val="00133E66"/>
    <w:rsid w:val="001435A3"/>
    <w:rsid w:val="00186A59"/>
    <w:rsid w:val="001D08F2"/>
    <w:rsid w:val="001D525B"/>
    <w:rsid w:val="001D7F4F"/>
    <w:rsid w:val="001F5AE7"/>
    <w:rsid w:val="002321B6"/>
    <w:rsid w:val="00250967"/>
    <w:rsid w:val="002543C8"/>
    <w:rsid w:val="00272EB9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356E"/>
    <w:rsid w:val="0041760A"/>
    <w:rsid w:val="00417C01"/>
    <w:rsid w:val="004809EE"/>
    <w:rsid w:val="004B447A"/>
    <w:rsid w:val="004E7D54"/>
    <w:rsid w:val="005273C6"/>
    <w:rsid w:val="00530A69"/>
    <w:rsid w:val="00545593"/>
    <w:rsid w:val="00577C6C"/>
    <w:rsid w:val="005C2FE2"/>
    <w:rsid w:val="005E2BC9"/>
    <w:rsid w:val="00605102"/>
    <w:rsid w:val="006060E1"/>
    <w:rsid w:val="00606309"/>
    <w:rsid w:val="006215AA"/>
    <w:rsid w:val="00650874"/>
    <w:rsid w:val="006913C9"/>
    <w:rsid w:val="0069470D"/>
    <w:rsid w:val="006C5967"/>
    <w:rsid w:val="00734F00"/>
    <w:rsid w:val="0074632B"/>
    <w:rsid w:val="007A70AE"/>
    <w:rsid w:val="008362E8"/>
    <w:rsid w:val="00897A0D"/>
    <w:rsid w:val="00897F76"/>
    <w:rsid w:val="008A1768"/>
    <w:rsid w:val="008F0C26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799B"/>
    <w:rsid w:val="00A9741D"/>
    <w:rsid w:val="00AD4B17"/>
    <w:rsid w:val="00B412D4"/>
    <w:rsid w:val="00B77D5E"/>
    <w:rsid w:val="00BE3C22"/>
    <w:rsid w:val="00C0345E"/>
    <w:rsid w:val="00C3483A"/>
    <w:rsid w:val="00C74E9D"/>
    <w:rsid w:val="00C82FD3"/>
    <w:rsid w:val="00C92819"/>
    <w:rsid w:val="00CC6028"/>
    <w:rsid w:val="00CC6B7B"/>
    <w:rsid w:val="00CD2089"/>
    <w:rsid w:val="00D73A67"/>
    <w:rsid w:val="00D73E92"/>
    <w:rsid w:val="00D970A9"/>
    <w:rsid w:val="00DE0CB9"/>
    <w:rsid w:val="00DF3845"/>
    <w:rsid w:val="00E41911"/>
    <w:rsid w:val="00E92EEF"/>
    <w:rsid w:val="00F24442"/>
    <w:rsid w:val="00F50AE3"/>
    <w:rsid w:val="00F67CF1"/>
    <w:rsid w:val="00F72171"/>
    <w:rsid w:val="00F840F0"/>
    <w:rsid w:val="00FB0D0D"/>
    <w:rsid w:val="00FB43B4"/>
    <w:rsid w:val="00FE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1D603C-086D-495A-A747-156F7A78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6C5967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6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34_2010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4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85077-5BD4-4C2B-BDB0-44E2C269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194</Words>
  <Characters>1084</Characters>
  <Application>Microsoft Office Word</Application>
  <DocSecurity>0</DocSecurity>
  <Lines>56</Lines>
  <Paragraphs>20</Paragraphs>
  <ScaleCrop>false</ScaleCrop>
  <Company> 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4334: Greenwood County Ninety-Six High School Marching Band - South Carolina Legislature Online</dc:title>
  <dc:subject/>
  <dc:creator>MarthaSanders</dc:creator>
  <cp:keywords/>
  <dc:description/>
  <cp:lastModifiedBy>N Cumfer</cp:lastModifiedBy>
  <cp:revision>8</cp:revision>
  <cp:lastPrinted>2010-01-13T16:55:00Z</cp:lastPrinted>
  <dcterms:created xsi:type="dcterms:W3CDTF">2010-01-14T15:38:00Z</dcterms:created>
  <dcterms:modified xsi:type="dcterms:W3CDTF">2014-11-24T16:22:00Z</dcterms:modified>
</cp:coreProperties>
</file>