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E65" w:rsidRDefault="00786E65" w:rsidP="00786E65">
      <w:pPr>
        <w:widowControl w:val="0"/>
        <w:jc w:val="center"/>
      </w:pPr>
      <w:bookmarkStart w:id="0" w:name="_GoBack"/>
      <w:bookmarkEnd w:id="0"/>
      <w:r w:rsidRPr="00786E65">
        <w:rPr>
          <w:b/>
        </w:rPr>
        <w:t>South Carolina General Assembly</w:t>
      </w:r>
    </w:p>
    <w:p w:rsidR="00786E65" w:rsidRDefault="00786E65" w:rsidP="00786E65">
      <w:pPr>
        <w:widowControl w:val="0"/>
        <w:jc w:val="center"/>
      </w:pPr>
      <w:r>
        <w:t>118th Session, 2009-2010</w:t>
      </w:r>
    </w:p>
    <w:p w:rsidR="00786E65" w:rsidRDefault="00786E65" w:rsidP="00786E65">
      <w:pPr>
        <w:widowControl w:val="0"/>
        <w:jc w:val="left"/>
      </w:pPr>
    </w:p>
    <w:p w:rsidR="00786E65" w:rsidRDefault="00786E65" w:rsidP="00786E65">
      <w:pPr>
        <w:widowControl w:val="0"/>
        <w:jc w:val="left"/>
        <w:rPr>
          <w:b/>
        </w:rPr>
      </w:pPr>
      <w:r w:rsidRPr="00786E65">
        <w:rPr>
          <w:b/>
        </w:rPr>
        <w:t>H. 4479</w:t>
      </w:r>
    </w:p>
    <w:p w:rsidR="00786E65" w:rsidRDefault="00786E65" w:rsidP="00786E65">
      <w:pPr>
        <w:widowControl w:val="0"/>
        <w:jc w:val="left"/>
        <w:rPr>
          <w:b/>
        </w:rPr>
      </w:pPr>
    </w:p>
    <w:p w:rsidR="00786E65" w:rsidRDefault="00786E65" w:rsidP="00786E65">
      <w:pPr>
        <w:widowControl w:val="0"/>
        <w:jc w:val="left"/>
      </w:pPr>
      <w:r w:rsidRPr="00786E65">
        <w:rPr>
          <w:b/>
        </w:rPr>
        <w:t>STATUS INFORMATION</w:t>
      </w:r>
    </w:p>
    <w:p w:rsidR="00786E65" w:rsidRDefault="00786E65" w:rsidP="00786E65">
      <w:pPr>
        <w:widowControl w:val="0"/>
        <w:jc w:val="left"/>
      </w:pPr>
    </w:p>
    <w:p w:rsidR="00786E65" w:rsidRDefault="00786E65" w:rsidP="00786E65">
      <w:pPr>
        <w:widowControl w:val="0"/>
        <w:jc w:val="left"/>
      </w:pPr>
      <w:r>
        <w:t>General Bill</w:t>
      </w:r>
    </w:p>
    <w:p w:rsidR="00786E65" w:rsidRDefault="00FC07FC" w:rsidP="00786E65">
      <w:pPr>
        <w:widowControl w:val="0"/>
        <w:jc w:val="left"/>
      </w:pPr>
      <w:r>
        <w:t>Sponsors: Reps. Clemmons, M.A. Pitts, D.C. Moss, Crawford and Viers</w:t>
      </w:r>
    </w:p>
    <w:p w:rsidR="00786E65" w:rsidRDefault="00786E65" w:rsidP="00786E65">
      <w:pPr>
        <w:widowControl w:val="0"/>
        <w:jc w:val="left"/>
      </w:pPr>
      <w:r>
        <w:t>Document Path: l:\council\bills\bbm\9528htc10.docx</w:t>
      </w:r>
    </w:p>
    <w:p w:rsidR="00786E65" w:rsidRDefault="00786E65" w:rsidP="00786E65">
      <w:pPr>
        <w:widowControl w:val="0"/>
        <w:jc w:val="left"/>
      </w:pPr>
    </w:p>
    <w:p w:rsidR="0064447E" w:rsidRDefault="0064447E" w:rsidP="00786E65">
      <w:pPr>
        <w:widowControl w:val="0"/>
        <w:jc w:val="left"/>
      </w:pPr>
      <w:r>
        <w:t>Introduced in the House on February 2, 2010</w:t>
      </w:r>
    </w:p>
    <w:p w:rsidR="0064447E" w:rsidRDefault="0064447E" w:rsidP="00786E65">
      <w:pPr>
        <w:widowControl w:val="0"/>
        <w:jc w:val="left"/>
      </w:pPr>
      <w:r>
        <w:t>Introduced in the Senate on March 10, 2010</w:t>
      </w:r>
    </w:p>
    <w:p w:rsidR="0064447E" w:rsidRDefault="0064447E" w:rsidP="00786E65">
      <w:pPr>
        <w:widowControl w:val="0"/>
        <w:jc w:val="left"/>
      </w:pPr>
      <w:r>
        <w:t>Last Amended on March 9, 2010</w:t>
      </w:r>
    </w:p>
    <w:p w:rsidR="0064447E" w:rsidRPr="0064447E" w:rsidRDefault="0064447E" w:rsidP="00786E65">
      <w:pPr>
        <w:widowControl w:val="0"/>
        <w:jc w:val="left"/>
      </w:pPr>
      <w:r>
        <w:t xml:space="preserve">Currently residing in the Senate Committee on </w:t>
      </w:r>
      <w:r w:rsidRPr="0064447E">
        <w:rPr>
          <w:b/>
        </w:rPr>
        <w:t>Finance</w:t>
      </w:r>
    </w:p>
    <w:p w:rsidR="0064447E" w:rsidRDefault="0064447E" w:rsidP="00786E65">
      <w:pPr>
        <w:widowControl w:val="0"/>
        <w:jc w:val="left"/>
      </w:pPr>
    </w:p>
    <w:p w:rsidR="00786E65" w:rsidRDefault="00786E65" w:rsidP="00786E65">
      <w:pPr>
        <w:widowControl w:val="0"/>
        <w:jc w:val="left"/>
      </w:pPr>
      <w:r>
        <w:t xml:space="preserve">Summary: </w:t>
      </w:r>
      <w:r w:rsidR="00DB711B">
        <w:t>Income tax deductions</w:t>
      </w:r>
    </w:p>
    <w:p w:rsidR="00786E65" w:rsidRDefault="00786E65" w:rsidP="00786E65">
      <w:pPr>
        <w:widowControl w:val="0"/>
        <w:jc w:val="left"/>
      </w:pPr>
    </w:p>
    <w:p w:rsidR="00786E65" w:rsidRDefault="00786E65" w:rsidP="00786E65">
      <w:pPr>
        <w:widowControl w:val="0"/>
        <w:jc w:val="left"/>
      </w:pPr>
    </w:p>
    <w:p w:rsidR="00786E65" w:rsidRDefault="00786E65" w:rsidP="00786E65">
      <w:pPr>
        <w:widowControl w:val="0"/>
        <w:tabs>
          <w:tab w:val="center" w:pos="590"/>
          <w:tab w:val="center" w:pos="1440"/>
          <w:tab w:val="left" w:pos="1872"/>
          <w:tab w:val="left" w:pos="9187"/>
        </w:tabs>
        <w:jc w:val="left"/>
      </w:pPr>
      <w:r w:rsidRPr="00786E65">
        <w:rPr>
          <w:b/>
        </w:rPr>
        <w:t>HISTORY OF LEGISLATIVE ACTIONS</w:t>
      </w:r>
    </w:p>
    <w:p w:rsidR="00786E65" w:rsidRDefault="00786E65" w:rsidP="00786E65">
      <w:pPr>
        <w:widowControl w:val="0"/>
        <w:tabs>
          <w:tab w:val="center" w:pos="590"/>
          <w:tab w:val="center" w:pos="1440"/>
          <w:tab w:val="left" w:pos="1872"/>
          <w:tab w:val="left" w:pos="9187"/>
        </w:tabs>
        <w:jc w:val="left"/>
      </w:pPr>
    </w:p>
    <w:p w:rsidR="00786E65" w:rsidRPr="00786E65" w:rsidRDefault="00786E65" w:rsidP="00786E65">
      <w:pPr>
        <w:widowControl w:val="0"/>
        <w:tabs>
          <w:tab w:val="center" w:pos="590"/>
          <w:tab w:val="center" w:pos="1440"/>
          <w:tab w:val="left" w:pos="1872"/>
          <w:tab w:val="left" w:pos="9187"/>
        </w:tabs>
        <w:jc w:val="left"/>
      </w:pPr>
      <w:r w:rsidRPr="00786E65">
        <w:rPr>
          <w:u w:val="single"/>
        </w:rPr>
        <w:tab/>
        <w:t>Date</w:t>
      </w:r>
      <w:r w:rsidRPr="00786E65">
        <w:rPr>
          <w:u w:val="single"/>
        </w:rPr>
        <w:tab/>
        <w:t>Body</w:t>
      </w:r>
      <w:r w:rsidRPr="00786E65">
        <w:rPr>
          <w:u w:val="single"/>
        </w:rPr>
        <w:tab/>
        <w:t>Action Description with journal page number</w:t>
      </w:r>
      <w:r w:rsidRPr="00786E65">
        <w:rPr>
          <w:u w:val="single"/>
        </w:rPr>
        <w:tab/>
      </w:r>
    </w:p>
    <w:p w:rsidR="00CD019D" w:rsidRDefault="00CD019D" w:rsidP="00CD019D">
      <w:pPr>
        <w:widowControl w:val="0"/>
        <w:tabs>
          <w:tab w:val="right" w:pos="1008"/>
          <w:tab w:val="left" w:pos="1152"/>
          <w:tab w:val="left" w:pos="1872"/>
          <w:tab w:val="left" w:pos="9187"/>
        </w:tabs>
        <w:ind w:left="2088" w:hanging="2088"/>
        <w:jc w:val="left"/>
      </w:pPr>
      <w:r>
        <w:tab/>
        <w:t>2/2/2010</w:t>
      </w:r>
      <w:r>
        <w:tab/>
        <w:t>House</w:t>
      </w:r>
      <w:r>
        <w:tab/>
      </w:r>
      <w:r w:rsidRPr="008F547B">
        <w:t>Introduced, read</w:t>
      </w:r>
      <w:r>
        <w:t xml:space="preserve"> first time, placed on calendar </w:t>
      </w:r>
      <w:r w:rsidRPr="008F547B">
        <w:t xml:space="preserve">without reference </w:t>
      </w:r>
      <w:hyperlink r:id="rId7" w:history="1">
        <w:r w:rsidRPr="006E70EE">
          <w:rPr>
            <w:rStyle w:val="Hyperlink"/>
          </w:rPr>
          <w:t>HJ</w:t>
        </w:r>
      </w:hyperlink>
      <w:r>
        <w:noBreakHyphen/>
      </w:r>
      <w:r w:rsidRPr="008F547B">
        <w:t>47</w:t>
      </w:r>
    </w:p>
    <w:p w:rsidR="00CD019D" w:rsidRDefault="00CD019D" w:rsidP="00CD019D">
      <w:pPr>
        <w:widowControl w:val="0"/>
        <w:tabs>
          <w:tab w:val="right" w:pos="1008"/>
          <w:tab w:val="left" w:pos="1152"/>
          <w:tab w:val="left" w:pos="1872"/>
          <w:tab w:val="left" w:pos="9187"/>
        </w:tabs>
        <w:ind w:left="2088" w:hanging="2088"/>
        <w:jc w:val="left"/>
      </w:pPr>
      <w:r>
        <w:tab/>
        <w:t>2/2/2010</w:t>
      </w:r>
      <w:r>
        <w:tab/>
        <w:t>House</w:t>
      </w:r>
      <w:r>
        <w:tab/>
      </w:r>
      <w:r w:rsidRPr="008F547B">
        <w:t>Member(s)</w:t>
      </w:r>
      <w:r>
        <w:t xml:space="preserve"> request name added as sponsor: </w:t>
      </w:r>
      <w:r w:rsidRPr="008F547B">
        <w:t>M.A.Pitts, D.C.Moss, Crawford</w:t>
      </w:r>
    </w:p>
    <w:p w:rsidR="00CD019D" w:rsidRDefault="00CD019D" w:rsidP="00CD019D">
      <w:pPr>
        <w:widowControl w:val="0"/>
        <w:tabs>
          <w:tab w:val="right" w:pos="1008"/>
          <w:tab w:val="left" w:pos="1152"/>
          <w:tab w:val="left" w:pos="1872"/>
          <w:tab w:val="left" w:pos="9187"/>
        </w:tabs>
        <w:ind w:left="2088" w:hanging="2088"/>
        <w:jc w:val="left"/>
      </w:pPr>
      <w:r>
        <w:tab/>
        <w:t>2/3/2010</w:t>
      </w:r>
      <w:r>
        <w:tab/>
        <w:t>House</w:t>
      </w:r>
      <w:r>
        <w:tab/>
      </w:r>
      <w:r w:rsidRPr="008F547B">
        <w:t xml:space="preserve">Debate adjourned until Thursday, February 4, 2010 </w:t>
      </w:r>
      <w:hyperlink r:id="rId8" w:history="1">
        <w:r w:rsidRPr="006E70EE">
          <w:rPr>
            <w:rStyle w:val="Hyperlink"/>
          </w:rPr>
          <w:t>HJ</w:t>
        </w:r>
      </w:hyperlink>
      <w:r>
        <w:noBreakHyphen/>
      </w:r>
      <w:r w:rsidRPr="008F547B">
        <w:t>12</w:t>
      </w:r>
    </w:p>
    <w:p w:rsidR="00CD019D" w:rsidRDefault="00CD019D" w:rsidP="00CD019D">
      <w:pPr>
        <w:widowControl w:val="0"/>
        <w:tabs>
          <w:tab w:val="right" w:pos="1008"/>
          <w:tab w:val="left" w:pos="1152"/>
          <w:tab w:val="left" w:pos="1872"/>
          <w:tab w:val="left" w:pos="9187"/>
        </w:tabs>
        <w:ind w:left="2088" w:hanging="2088"/>
        <w:jc w:val="left"/>
      </w:pPr>
      <w:r>
        <w:tab/>
        <w:t>2/4/2010</w:t>
      </w:r>
      <w:r>
        <w:tab/>
        <w:t>House</w:t>
      </w:r>
      <w:r>
        <w:tab/>
      </w:r>
      <w:r w:rsidRPr="008F547B">
        <w:t xml:space="preserve">Debate adjourned until Tuesday, February 16, 2010 </w:t>
      </w:r>
      <w:hyperlink r:id="rId9" w:history="1">
        <w:r w:rsidRPr="006E70EE">
          <w:rPr>
            <w:rStyle w:val="Hyperlink"/>
          </w:rPr>
          <w:t>HJ</w:t>
        </w:r>
      </w:hyperlink>
      <w:r>
        <w:noBreakHyphen/>
      </w:r>
      <w:r w:rsidRPr="008F547B">
        <w:t>31</w:t>
      </w:r>
    </w:p>
    <w:p w:rsidR="00CD019D" w:rsidRDefault="00CD019D" w:rsidP="00CD019D">
      <w:pPr>
        <w:widowControl w:val="0"/>
        <w:tabs>
          <w:tab w:val="right" w:pos="1008"/>
          <w:tab w:val="left" w:pos="1152"/>
          <w:tab w:val="left" w:pos="1872"/>
          <w:tab w:val="left" w:pos="9187"/>
        </w:tabs>
        <w:ind w:left="2088" w:hanging="2088"/>
        <w:jc w:val="left"/>
      </w:pPr>
      <w:r>
        <w:tab/>
        <w:t>2/16/2010</w:t>
      </w:r>
      <w:r>
        <w:tab/>
        <w:t>House</w:t>
      </w:r>
      <w:r>
        <w:tab/>
      </w:r>
      <w:r w:rsidRPr="008F547B">
        <w:t>Requests for debate</w:t>
      </w:r>
      <w:r>
        <w:noBreakHyphen/>
      </w:r>
      <w:r w:rsidRPr="008F547B">
        <w:t>Rep(s)</w:t>
      </w:r>
      <w:r>
        <w:t xml:space="preserve">. Clemmons, GR Smith, </w:t>
      </w:r>
      <w:r w:rsidRPr="008F547B">
        <w:t>White, Hard</w:t>
      </w:r>
      <w:r>
        <w:t xml:space="preserve">wick, Hearn, Crawford, Lowe, GM </w:t>
      </w:r>
      <w:r w:rsidRPr="008F547B">
        <w:t>Smith, Sandi</w:t>
      </w:r>
      <w:r>
        <w:t xml:space="preserve">fer, MA Pitts, Erickson, Chalk, </w:t>
      </w:r>
      <w:r w:rsidRPr="008F547B">
        <w:t xml:space="preserve">Bedingfield, and Hayes </w:t>
      </w:r>
      <w:hyperlink r:id="rId10" w:history="1">
        <w:r w:rsidRPr="006E70EE">
          <w:rPr>
            <w:rStyle w:val="Hyperlink"/>
          </w:rPr>
          <w:t>HJ</w:t>
        </w:r>
      </w:hyperlink>
      <w:r>
        <w:noBreakHyphen/>
      </w:r>
      <w:r w:rsidRPr="008F547B">
        <w:t>24</w:t>
      </w:r>
    </w:p>
    <w:p w:rsidR="00CD019D" w:rsidRDefault="00CD019D" w:rsidP="00CD019D">
      <w:pPr>
        <w:widowControl w:val="0"/>
        <w:tabs>
          <w:tab w:val="right" w:pos="1008"/>
          <w:tab w:val="left" w:pos="1152"/>
          <w:tab w:val="left" w:pos="1872"/>
          <w:tab w:val="left" w:pos="9187"/>
        </w:tabs>
        <w:ind w:left="2088" w:hanging="2088"/>
        <w:jc w:val="left"/>
      </w:pPr>
      <w:r>
        <w:tab/>
        <w:t>2/17/2010</w:t>
      </w:r>
      <w:r>
        <w:tab/>
        <w:t>House</w:t>
      </w:r>
      <w:r>
        <w:tab/>
      </w:r>
      <w:r w:rsidRPr="008F547B">
        <w:t>Member(s) request name added as sponsor: Viers</w:t>
      </w:r>
    </w:p>
    <w:p w:rsidR="00CD019D" w:rsidRDefault="00CD019D" w:rsidP="00CD019D">
      <w:pPr>
        <w:widowControl w:val="0"/>
        <w:tabs>
          <w:tab w:val="right" w:pos="1008"/>
          <w:tab w:val="left" w:pos="1152"/>
          <w:tab w:val="left" w:pos="1872"/>
          <w:tab w:val="left" w:pos="9187"/>
        </w:tabs>
        <w:ind w:left="2088" w:hanging="2088"/>
        <w:jc w:val="left"/>
      </w:pPr>
      <w:r>
        <w:tab/>
        <w:t>2/17/2010</w:t>
      </w:r>
      <w:r>
        <w:tab/>
        <w:t>House</w:t>
      </w:r>
      <w:r>
        <w:tab/>
      </w:r>
      <w:r w:rsidRPr="008F547B">
        <w:t xml:space="preserve">Debate adjourned </w:t>
      </w:r>
      <w:hyperlink r:id="rId11" w:history="1">
        <w:r w:rsidRPr="006E70EE">
          <w:rPr>
            <w:rStyle w:val="Hyperlink"/>
          </w:rPr>
          <w:t>HJ</w:t>
        </w:r>
      </w:hyperlink>
      <w:r>
        <w:noBreakHyphen/>
      </w:r>
      <w:r w:rsidRPr="008F547B">
        <w:t>189</w:t>
      </w:r>
    </w:p>
    <w:p w:rsidR="00CD019D" w:rsidRDefault="00CD019D" w:rsidP="00CD019D">
      <w:pPr>
        <w:widowControl w:val="0"/>
        <w:tabs>
          <w:tab w:val="right" w:pos="1008"/>
          <w:tab w:val="left" w:pos="1152"/>
          <w:tab w:val="left" w:pos="1872"/>
          <w:tab w:val="left" w:pos="9187"/>
        </w:tabs>
        <w:ind w:left="2088" w:hanging="2088"/>
        <w:jc w:val="left"/>
      </w:pPr>
      <w:r>
        <w:tab/>
        <w:t>2/24/2010</w:t>
      </w:r>
      <w:r>
        <w:tab/>
        <w:t>House</w:t>
      </w:r>
      <w:r>
        <w:tab/>
      </w:r>
      <w:r w:rsidRPr="008F547B">
        <w:t xml:space="preserve">Debate adjourned </w:t>
      </w:r>
      <w:hyperlink r:id="rId12" w:history="1">
        <w:r w:rsidRPr="006E70EE">
          <w:rPr>
            <w:rStyle w:val="Hyperlink"/>
          </w:rPr>
          <w:t>HJ</w:t>
        </w:r>
      </w:hyperlink>
      <w:r>
        <w:noBreakHyphen/>
      </w:r>
      <w:r w:rsidRPr="008F547B">
        <w:t>29</w:t>
      </w:r>
    </w:p>
    <w:p w:rsidR="00CD019D" w:rsidRDefault="00CD019D" w:rsidP="00CD019D">
      <w:pPr>
        <w:widowControl w:val="0"/>
        <w:tabs>
          <w:tab w:val="right" w:pos="1008"/>
          <w:tab w:val="left" w:pos="1152"/>
          <w:tab w:val="left" w:pos="1872"/>
          <w:tab w:val="left" w:pos="9187"/>
        </w:tabs>
        <w:ind w:left="2088" w:hanging="2088"/>
        <w:jc w:val="left"/>
      </w:pPr>
      <w:r>
        <w:tab/>
        <w:t>2/25/2010</w:t>
      </w:r>
      <w:r>
        <w:tab/>
        <w:t>House</w:t>
      </w:r>
      <w:r>
        <w:tab/>
      </w:r>
      <w:r w:rsidRPr="008F547B">
        <w:t xml:space="preserve">Debate adjourned until Tuesday, March 2, 2010 </w:t>
      </w:r>
      <w:hyperlink r:id="rId13" w:history="1">
        <w:r w:rsidRPr="006E70EE">
          <w:rPr>
            <w:rStyle w:val="Hyperlink"/>
          </w:rPr>
          <w:t>HJ</w:t>
        </w:r>
      </w:hyperlink>
      <w:r>
        <w:noBreakHyphen/>
      </w:r>
      <w:r w:rsidRPr="008F547B">
        <w:t>37</w:t>
      </w:r>
    </w:p>
    <w:p w:rsidR="00CD019D" w:rsidRDefault="00CD019D" w:rsidP="00CD019D">
      <w:pPr>
        <w:widowControl w:val="0"/>
        <w:tabs>
          <w:tab w:val="right" w:pos="1008"/>
          <w:tab w:val="left" w:pos="1152"/>
          <w:tab w:val="left" w:pos="1872"/>
          <w:tab w:val="left" w:pos="9187"/>
        </w:tabs>
        <w:ind w:left="2088" w:hanging="2088"/>
        <w:jc w:val="left"/>
      </w:pPr>
      <w:r>
        <w:tab/>
        <w:t>3/3/2010</w:t>
      </w:r>
      <w:r>
        <w:tab/>
        <w:t>House</w:t>
      </w:r>
      <w:r>
        <w:tab/>
      </w:r>
      <w:r w:rsidRPr="008F547B">
        <w:t xml:space="preserve">Rejected </w:t>
      </w:r>
      <w:hyperlink r:id="rId14" w:history="1">
        <w:r w:rsidRPr="006E70EE">
          <w:rPr>
            <w:rStyle w:val="Hyperlink"/>
          </w:rPr>
          <w:t>HJ</w:t>
        </w:r>
      </w:hyperlink>
      <w:r>
        <w:noBreakHyphen/>
      </w:r>
      <w:r w:rsidRPr="008F547B">
        <w:t>31</w:t>
      </w:r>
    </w:p>
    <w:p w:rsidR="00CD019D" w:rsidRDefault="00CD019D" w:rsidP="00CD019D">
      <w:pPr>
        <w:widowControl w:val="0"/>
        <w:tabs>
          <w:tab w:val="right" w:pos="1008"/>
          <w:tab w:val="left" w:pos="1152"/>
          <w:tab w:val="left" w:pos="1872"/>
          <w:tab w:val="left" w:pos="9187"/>
        </w:tabs>
        <w:ind w:left="2088" w:hanging="2088"/>
        <w:jc w:val="left"/>
      </w:pPr>
      <w:r>
        <w:tab/>
        <w:t>3/3/2010</w:t>
      </w:r>
      <w:r>
        <w:tab/>
        <w:t>House</w:t>
      </w:r>
      <w:r>
        <w:tab/>
      </w:r>
      <w:r w:rsidRPr="008F547B">
        <w:t>Roll call Yeas</w:t>
      </w:r>
      <w:r>
        <w:noBreakHyphen/>
      </w:r>
      <w:r w:rsidRPr="008F547B">
        <w:t>41  Nays</w:t>
      </w:r>
      <w:r>
        <w:noBreakHyphen/>
      </w:r>
      <w:r w:rsidRPr="008F547B">
        <w:t xml:space="preserve">67 </w:t>
      </w:r>
      <w:hyperlink r:id="rId15" w:history="1">
        <w:r w:rsidRPr="006E70EE">
          <w:rPr>
            <w:rStyle w:val="Hyperlink"/>
          </w:rPr>
          <w:t>HJ</w:t>
        </w:r>
      </w:hyperlink>
      <w:r>
        <w:noBreakHyphen/>
      </w:r>
      <w:r w:rsidRPr="008F547B">
        <w:t>31</w:t>
      </w:r>
    </w:p>
    <w:p w:rsidR="00CD019D" w:rsidRDefault="00CD019D" w:rsidP="00CD019D">
      <w:pPr>
        <w:widowControl w:val="0"/>
        <w:tabs>
          <w:tab w:val="right" w:pos="1008"/>
          <w:tab w:val="left" w:pos="1152"/>
          <w:tab w:val="left" w:pos="1872"/>
          <w:tab w:val="left" w:pos="9187"/>
        </w:tabs>
        <w:ind w:left="2088" w:hanging="2088"/>
        <w:jc w:val="left"/>
      </w:pPr>
      <w:r>
        <w:tab/>
        <w:t>3/3/2010</w:t>
      </w:r>
      <w:r>
        <w:tab/>
        <w:t>House</w:t>
      </w:r>
      <w:r>
        <w:tab/>
      </w:r>
      <w:r w:rsidRPr="008F547B">
        <w:t>Motion noted</w:t>
      </w:r>
      <w:r>
        <w:noBreakHyphen/>
      </w:r>
      <w:r w:rsidRPr="008F547B">
        <w:t xml:space="preserve"> Re</w:t>
      </w:r>
      <w:r>
        <w:t xml:space="preserve">p. Clemmons moved to reconsider </w:t>
      </w:r>
      <w:r w:rsidRPr="008F547B">
        <w:t xml:space="preserve">the vote whereby rejected </w:t>
      </w:r>
      <w:hyperlink r:id="rId16" w:history="1">
        <w:r w:rsidRPr="006E70EE">
          <w:rPr>
            <w:rStyle w:val="Hyperlink"/>
          </w:rPr>
          <w:t>HJ</w:t>
        </w:r>
      </w:hyperlink>
      <w:r>
        <w:noBreakHyphen/>
      </w:r>
      <w:r w:rsidRPr="008F547B">
        <w:t>113</w:t>
      </w:r>
    </w:p>
    <w:p w:rsidR="00CD019D" w:rsidRDefault="00CD019D" w:rsidP="00CD019D">
      <w:pPr>
        <w:widowControl w:val="0"/>
        <w:tabs>
          <w:tab w:val="right" w:pos="1008"/>
          <w:tab w:val="left" w:pos="1152"/>
          <w:tab w:val="left" w:pos="1872"/>
          <w:tab w:val="left" w:pos="9187"/>
        </w:tabs>
        <w:ind w:left="2088" w:hanging="2088"/>
        <w:jc w:val="left"/>
      </w:pPr>
      <w:r>
        <w:tab/>
        <w:t>3/4/2010</w:t>
      </w:r>
      <w:r>
        <w:tab/>
        <w:t>House</w:t>
      </w:r>
      <w:r>
        <w:tab/>
      </w:r>
      <w:r w:rsidRPr="008F547B">
        <w:t>Debate adjour</w:t>
      </w:r>
      <w:r>
        <w:t xml:space="preserve">ned on the motion to reconsider </w:t>
      </w:r>
      <w:r w:rsidRPr="008F547B">
        <w:t xml:space="preserve">until Tuesday, March 9 </w:t>
      </w:r>
      <w:hyperlink r:id="rId17" w:history="1">
        <w:r w:rsidRPr="006E70EE">
          <w:rPr>
            <w:rStyle w:val="Hyperlink"/>
          </w:rPr>
          <w:t>HJ</w:t>
        </w:r>
      </w:hyperlink>
      <w:r>
        <w:noBreakHyphen/>
      </w:r>
      <w:r w:rsidRPr="008F547B">
        <w:t>18</w:t>
      </w:r>
    </w:p>
    <w:p w:rsidR="00CD019D" w:rsidRDefault="00CD019D" w:rsidP="00CD019D">
      <w:pPr>
        <w:widowControl w:val="0"/>
        <w:tabs>
          <w:tab w:val="right" w:pos="1008"/>
          <w:tab w:val="left" w:pos="1152"/>
          <w:tab w:val="left" w:pos="1872"/>
          <w:tab w:val="left" w:pos="9187"/>
        </w:tabs>
        <w:ind w:left="2088" w:hanging="2088"/>
        <w:jc w:val="left"/>
      </w:pPr>
      <w:r>
        <w:tab/>
        <w:t>3/9/2010</w:t>
      </w:r>
      <w:r>
        <w:tab/>
        <w:t>House</w:t>
      </w:r>
      <w:r>
        <w:tab/>
      </w:r>
      <w:r w:rsidRPr="008F547B">
        <w:t xml:space="preserve">Reconsidered </w:t>
      </w:r>
      <w:hyperlink r:id="rId18" w:history="1">
        <w:r w:rsidRPr="006E70EE">
          <w:rPr>
            <w:rStyle w:val="Hyperlink"/>
          </w:rPr>
          <w:t>HJ</w:t>
        </w:r>
      </w:hyperlink>
      <w:r>
        <w:noBreakHyphen/>
      </w:r>
      <w:r w:rsidRPr="008F547B">
        <w:t>25</w:t>
      </w:r>
    </w:p>
    <w:p w:rsidR="00CD019D" w:rsidRDefault="00CD019D" w:rsidP="00CD019D">
      <w:pPr>
        <w:widowControl w:val="0"/>
        <w:tabs>
          <w:tab w:val="right" w:pos="1008"/>
          <w:tab w:val="left" w:pos="1152"/>
          <w:tab w:val="left" w:pos="1872"/>
          <w:tab w:val="left" w:pos="9187"/>
        </w:tabs>
        <w:ind w:left="2088" w:hanging="2088"/>
        <w:jc w:val="left"/>
      </w:pPr>
      <w:r>
        <w:tab/>
        <w:t>3/9/2010</w:t>
      </w:r>
      <w:r>
        <w:tab/>
        <w:t>House</w:t>
      </w:r>
      <w:r>
        <w:tab/>
      </w:r>
      <w:r w:rsidRPr="008F547B">
        <w:t xml:space="preserve">Amended </w:t>
      </w:r>
      <w:hyperlink r:id="rId19" w:history="1">
        <w:r w:rsidRPr="006E70EE">
          <w:rPr>
            <w:rStyle w:val="Hyperlink"/>
          </w:rPr>
          <w:t>HJ</w:t>
        </w:r>
      </w:hyperlink>
      <w:r>
        <w:noBreakHyphen/>
      </w:r>
      <w:r w:rsidRPr="008F547B">
        <w:t>51</w:t>
      </w:r>
    </w:p>
    <w:p w:rsidR="00CD019D" w:rsidRDefault="00CD019D" w:rsidP="00CD019D">
      <w:pPr>
        <w:widowControl w:val="0"/>
        <w:tabs>
          <w:tab w:val="right" w:pos="1008"/>
          <w:tab w:val="left" w:pos="1152"/>
          <w:tab w:val="left" w:pos="1872"/>
          <w:tab w:val="left" w:pos="9187"/>
        </w:tabs>
        <w:ind w:left="2088" w:hanging="2088"/>
        <w:jc w:val="left"/>
      </w:pPr>
      <w:r>
        <w:tab/>
        <w:t>3/9/2010</w:t>
      </w:r>
      <w:r>
        <w:tab/>
        <w:t>House</w:t>
      </w:r>
      <w:r>
        <w:tab/>
      </w:r>
      <w:r w:rsidRPr="008F547B">
        <w:t xml:space="preserve">Read second time </w:t>
      </w:r>
      <w:hyperlink r:id="rId20" w:history="1">
        <w:r w:rsidRPr="006E70EE">
          <w:rPr>
            <w:rStyle w:val="Hyperlink"/>
          </w:rPr>
          <w:t>HJ</w:t>
        </w:r>
      </w:hyperlink>
      <w:r>
        <w:noBreakHyphen/>
      </w:r>
      <w:r w:rsidRPr="008F547B">
        <w:t>51</w:t>
      </w:r>
    </w:p>
    <w:p w:rsidR="00CD019D" w:rsidRDefault="00CD019D" w:rsidP="00CD019D">
      <w:pPr>
        <w:widowControl w:val="0"/>
        <w:tabs>
          <w:tab w:val="right" w:pos="1008"/>
          <w:tab w:val="left" w:pos="1152"/>
          <w:tab w:val="left" w:pos="1872"/>
          <w:tab w:val="left" w:pos="9187"/>
        </w:tabs>
        <w:ind w:left="2088" w:hanging="2088"/>
        <w:jc w:val="left"/>
      </w:pPr>
      <w:r>
        <w:tab/>
        <w:t>3/9/2010</w:t>
      </w:r>
      <w:r>
        <w:tab/>
        <w:t>House</w:t>
      </w:r>
      <w:r>
        <w:tab/>
      </w:r>
      <w:r w:rsidRPr="008F547B">
        <w:t>Roll call Yeas</w:t>
      </w:r>
      <w:r>
        <w:noBreakHyphen/>
      </w:r>
      <w:r w:rsidRPr="008F547B">
        <w:t>107  Nays</w:t>
      </w:r>
      <w:r>
        <w:noBreakHyphen/>
      </w:r>
      <w:r w:rsidRPr="008F547B">
        <w:t xml:space="preserve">1 </w:t>
      </w:r>
      <w:hyperlink r:id="rId21" w:history="1">
        <w:r w:rsidRPr="006E70EE">
          <w:rPr>
            <w:rStyle w:val="Hyperlink"/>
          </w:rPr>
          <w:t>HJ</w:t>
        </w:r>
      </w:hyperlink>
      <w:r>
        <w:noBreakHyphen/>
      </w:r>
      <w:r w:rsidRPr="008F547B">
        <w:t>51</w:t>
      </w:r>
    </w:p>
    <w:p w:rsidR="00CD019D" w:rsidRDefault="00CD019D" w:rsidP="00CD019D">
      <w:pPr>
        <w:widowControl w:val="0"/>
        <w:tabs>
          <w:tab w:val="right" w:pos="1008"/>
          <w:tab w:val="left" w:pos="1152"/>
          <w:tab w:val="left" w:pos="1872"/>
          <w:tab w:val="left" w:pos="9187"/>
        </w:tabs>
        <w:ind w:left="2088" w:hanging="2088"/>
        <w:jc w:val="left"/>
      </w:pPr>
      <w:r>
        <w:tab/>
        <w:t>3/10/2010</w:t>
      </w:r>
      <w:r>
        <w:tab/>
        <w:t>House</w:t>
      </w:r>
      <w:r>
        <w:tab/>
      </w:r>
      <w:r w:rsidRPr="008F547B">
        <w:t xml:space="preserve">Read third time and sent to Senate </w:t>
      </w:r>
      <w:hyperlink r:id="rId22" w:history="1">
        <w:r w:rsidRPr="006E70EE">
          <w:rPr>
            <w:rStyle w:val="Hyperlink"/>
          </w:rPr>
          <w:t>HJ</w:t>
        </w:r>
      </w:hyperlink>
      <w:r>
        <w:noBreakHyphen/>
      </w:r>
      <w:r w:rsidRPr="008F547B">
        <w:t>31</w:t>
      </w:r>
    </w:p>
    <w:p w:rsidR="00CD019D" w:rsidRDefault="00CD019D" w:rsidP="00CD019D">
      <w:pPr>
        <w:widowControl w:val="0"/>
        <w:tabs>
          <w:tab w:val="right" w:pos="1008"/>
          <w:tab w:val="left" w:pos="1152"/>
          <w:tab w:val="left" w:pos="1872"/>
          <w:tab w:val="left" w:pos="9187"/>
        </w:tabs>
        <w:ind w:left="2088" w:hanging="2088"/>
        <w:jc w:val="left"/>
      </w:pPr>
      <w:r>
        <w:tab/>
        <w:t>3/10/2010</w:t>
      </w:r>
      <w:r>
        <w:tab/>
        <w:t>Senate</w:t>
      </w:r>
      <w:r>
        <w:tab/>
      </w:r>
      <w:r w:rsidRPr="008F547B">
        <w:t xml:space="preserve">Introduced and read first time </w:t>
      </w:r>
      <w:hyperlink r:id="rId23" w:history="1">
        <w:r w:rsidRPr="006E70EE">
          <w:rPr>
            <w:rStyle w:val="Hyperlink"/>
          </w:rPr>
          <w:t>SJ</w:t>
        </w:r>
      </w:hyperlink>
      <w:r>
        <w:noBreakHyphen/>
      </w:r>
      <w:r w:rsidRPr="008F547B">
        <w:t>8</w:t>
      </w:r>
    </w:p>
    <w:p w:rsidR="00CD019D" w:rsidRDefault="00CD019D" w:rsidP="00CD019D">
      <w:pPr>
        <w:widowControl w:val="0"/>
        <w:tabs>
          <w:tab w:val="right" w:pos="1008"/>
          <w:tab w:val="left" w:pos="1152"/>
          <w:tab w:val="left" w:pos="1872"/>
          <w:tab w:val="left" w:pos="9187"/>
        </w:tabs>
        <w:ind w:left="2088" w:hanging="2088"/>
        <w:jc w:val="left"/>
      </w:pPr>
      <w:r>
        <w:tab/>
        <w:t>3/10/2010</w:t>
      </w:r>
      <w:r>
        <w:tab/>
        <w:t>Senate</w:t>
      </w:r>
      <w:r>
        <w:tab/>
      </w:r>
      <w:r w:rsidRPr="008F547B">
        <w:t xml:space="preserve">Referred to Committee on </w:t>
      </w:r>
      <w:r w:rsidRPr="008F547B">
        <w:rPr>
          <w:b/>
        </w:rPr>
        <w:t>Finance</w:t>
      </w:r>
      <w:r w:rsidRPr="008F547B">
        <w:t xml:space="preserve"> </w:t>
      </w:r>
      <w:hyperlink r:id="rId24" w:history="1">
        <w:r w:rsidRPr="006E70EE">
          <w:rPr>
            <w:rStyle w:val="Hyperlink"/>
          </w:rPr>
          <w:t>SJ</w:t>
        </w:r>
      </w:hyperlink>
      <w:r>
        <w:noBreakHyphen/>
      </w:r>
      <w:r w:rsidRPr="008F547B">
        <w:t>8</w:t>
      </w:r>
    </w:p>
    <w:p w:rsidR="00CD019D" w:rsidRDefault="00CD019D" w:rsidP="00CD019D">
      <w:pPr>
        <w:widowControl w:val="0"/>
        <w:tabs>
          <w:tab w:val="right" w:pos="1008"/>
          <w:tab w:val="left" w:pos="1152"/>
          <w:tab w:val="left" w:pos="1872"/>
          <w:tab w:val="left" w:pos="9187"/>
        </w:tabs>
        <w:ind w:left="2088" w:hanging="2088"/>
        <w:jc w:val="left"/>
      </w:pPr>
    </w:p>
    <w:p w:rsidR="00786E65" w:rsidRPr="00786E65" w:rsidRDefault="00786E65" w:rsidP="00786E65">
      <w:pPr>
        <w:widowControl w:val="0"/>
        <w:tabs>
          <w:tab w:val="right" w:pos="1008"/>
          <w:tab w:val="left" w:pos="1152"/>
          <w:tab w:val="left" w:pos="1872"/>
          <w:tab w:val="left" w:pos="9187"/>
        </w:tabs>
        <w:ind w:left="2088" w:hanging="2088"/>
        <w:jc w:val="left"/>
      </w:pPr>
    </w:p>
    <w:p w:rsidR="00786E65" w:rsidRDefault="00786E65" w:rsidP="00786E65">
      <w:r w:rsidRPr="00786E65">
        <w:rPr>
          <w:b/>
        </w:rPr>
        <w:t>VERSIONS OF THIS BILL</w:t>
      </w:r>
    </w:p>
    <w:p w:rsidR="00786E65" w:rsidRDefault="00786E65" w:rsidP="00786E65"/>
    <w:p w:rsidR="00786E65" w:rsidRDefault="00710436" w:rsidP="00786E65">
      <w:hyperlink r:id="rId25" w:history="1">
        <w:r w:rsidR="00786E65">
          <w:rPr>
            <w:rStyle w:val="Hyperlink"/>
          </w:rPr>
          <w:t>2/2/2010</w:t>
        </w:r>
      </w:hyperlink>
    </w:p>
    <w:p w:rsidR="005660AC" w:rsidRDefault="00710436" w:rsidP="00786E65">
      <w:hyperlink r:id="rId26" w:history="1">
        <w:r w:rsidR="005660AC" w:rsidRPr="005660AC">
          <w:rPr>
            <w:rStyle w:val="Hyperlink"/>
          </w:rPr>
          <w:t>2/2/2010-A</w:t>
        </w:r>
      </w:hyperlink>
    </w:p>
    <w:p w:rsidR="00311888" w:rsidRDefault="00710436" w:rsidP="00786E65">
      <w:hyperlink r:id="rId27" w:history="1">
        <w:r w:rsidR="00311888" w:rsidRPr="00311888">
          <w:rPr>
            <w:rStyle w:val="Hyperlink"/>
          </w:rPr>
          <w:t>3/9/2010</w:t>
        </w:r>
      </w:hyperlink>
    </w:p>
    <w:p w:rsidR="00786E65" w:rsidRDefault="00786E65" w:rsidP="00786E65"/>
    <w:p w:rsidR="00786E65" w:rsidRDefault="00786E65" w:rsidP="00786E65">
      <w:pPr>
        <w:sectPr w:rsidR="00786E65" w:rsidSect="00786E65">
          <w:pgSz w:w="12240" w:h="15840" w:code="1"/>
          <w:pgMar w:top="1080" w:right="1440" w:bottom="1080" w:left="1440" w:header="720" w:footer="720" w:gutter="0"/>
          <w:cols w:space="720"/>
          <w:noEndnote/>
          <w:docGrid w:linePitch="360"/>
        </w:sectPr>
      </w:pPr>
    </w:p>
    <w:p w:rsidR="00311888" w:rsidRDefault="00311888" w:rsidP="001D7F4F">
      <w:pPr>
        <w:pStyle w:val="BillDots"/>
      </w:pPr>
      <w:r>
        <w:rPr>
          <w:strike/>
        </w:rPr>
        <w:lastRenderedPageBreak/>
        <w:t>Indicates Matter Stricken</w:t>
      </w:r>
    </w:p>
    <w:p w:rsidR="00311888" w:rsidRPr="00157DC1" w:rsidRDefault="00311888" w:rsidP="001D7F4F">
      <w:pPr>
        <w:pStyle w:val="BillDots"/>
      </w:pPr>
      <w:r>
        <w:rPr>
          <w:u w:val="single"/>
        </w:rPr>
        <w:t>Indicates New Matter</w:t>
      </w:r>
    </w:p>
    <w:p w:rsidR="00311888" w:rsidRDefault="00311888" w:rsidP="001D7F4F">
      <w:pPr>
        <w:pStyle w:val="BillDots"/>
      </w:pPr>
    </w:p>
    <w:p w:rsidR="00311888" w:rsidRDefault="00311888" w:rsidP="001D7F4F">
      <w:pPr>
        <w:pStyle w:val="BillDots"/>
      </w:pPr>
      <w:r>
        <w:t>AMENDED</w:t>
      </w:r>
    </w:p>
    <w:p w:rsidR="00311888" w:rsidRDefault="00311888" w:rsidP="001D7F4F">
      <w:pPr>
        <w:pStyle w:val="BillDots"/>
      </w:pPr>
      <w:r>
        <w:t>March 9, 2010</w:t>
      </w:r>
    </w:p>
    <w:p w:rsidR="00311888" w:rsidRDefault="00311888" w:rsidP="001D7F4F">
      <w:pPr>
        <w:pStyle w:val="BillDots"/>
      </w:pPr>
    </w:p>
    <w:p w:rsidR="00311888" w:rsidRPr="00157DC1" w:rsidRDefault="00311888" w:rsidP="00157DC1">
      <w:pPr>
        <w:pStyle w:val="BillDots"/>
        <w:tabs>
          <w:tab w:val="clear" w:pos="216"/>
          <w:tab w:val="clear" w:pos="432"/>
          <w:tab w:val="clear" w:pos="648"/>
          <w:tab w:val="clear" w:pos="864"/>
          <w:tab w:val="clear" w:pos="1080"/>
          <w:tab w:val="clear" w:pos="1296"/>
          <w:tab w:val="clear" w:pos="5904"/>
          <w:tab w:val="right" w:pos="5933"/>
        </w:tabs>
      </w:pPr>
      <w:r>
        <w:tab/>
      </w:r>
      <w:r>
        <w:rPr>
          <w:b/>
          <w:sz w:val="36"/>
        </w:rPr>
        <w:t>H. 4479</w:t>
      </w:r>
    </w:p>
    <w:p w:rsidR="00311888" w:rsidRDefault="00311888" w:rsidP="001D7F4F">
      <w:pPr>
        <w:pStyle w:val="BillDots"/>
      </w:pPr>
    </w:p>
    <w:p w:rsidR="00311888" w:rsidRDefault="00311888" w:rsidP="001006F0">
      <w:pPr>
        <w:pStyle w:val="BillDots"/>
        <w:jc w:val="left"/>
      </w:pPr>
      <w:r>
        <w:t>Introduced by Reps. Clemmons, M.A. Pitts, D.C. Moss, Crawford and Viers</w:t>
      </w:r>
    </w:p>
    <w:p w:rsidR="00311888" w:rsidRDefault="00311888" w:rsidP="001D7F4F">
      <w:pPr>
        <w:pStyle w:val="BillDots"/>
      </w:pPr>
    </w:p>
    <w:p w:rsidR="00311888" w:rsidRDefault="00311888" w:rsidP="001D7F4F">
      <w:pPr>
        <w:pStyle w:val="BillDots"/>
      </w:pPr>
      <w:r>
        <w:t>S. Printed 3/9/10--H.</w:t>
      </w:r>
    </w:p>
    <w:p w:rsidR="00311888" w:rsidRDefault="00311888" w:rsidP="001D7F4F">
      <w:pPr>
        <w:pStyle w:val="BillDots"/>
      </w:pPr>
      <w:r>
        <w:t>Read the first time February 2, 2010.</w:t>
      </w:r>
    </w:p>
    <w:p w:rsidR="00311888" w:rsidRPr="00157DC1" w:rsidRDefault="00311888" w:rsidP="00157DC1">
      <w:pPr>
        <w:pStyle w:val="BillDots"/>
        <w:jc w:val="center"/>
      </w:pPr>
      <w:r>
        <w:rPr>
          <w:u w:val="single"/>
        </w:rPr>
        <w:t>            </w:t>
      </w:r>
    </w:p>
    <w:p w:rsidR="00311888" w:rsidRDefault="00311888" w:rsidP="001D7F4F">
      <w:pPr>
        <w:pStyle w:val="BillDots"/>
      </w:pPr>
    </w:p>
    <w:p w:rsidR="00311888" w:rsidRPr="000E4ACF" w:rsidRDefault="00311888" w:rsidP="000E4ACF">
      <w:pPr>
        <w:pStyle w:val="BillDots"/>
        <w:jc w:val="center"/>
      </w:pPr>
      <w:r>
        <w:rPr>
          <w:b/>
          <w:u w:val="single"/>
        </w:rPr>
        <w:t>STATEMENT OF ESTIMATED FISCAL IMPACT</w:t>
      </w:r>
    </w:p>
    <w:p w:rsidR="00311888" w:rsidRPr="00085A66" w:rsidRDefault="00311888"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085A66">
        <w:rPr>
          <w:b/>
          <w:szCs w:val="22"/>
        </w:rPr>
        <w:t xml:space="preserve">REVENUE IMPACT </w:t>
      </w:r>
      <w:r w:rsidRPr="00085A66">
        <w:rPr>
          <w:b/>
          <w:szCs w:val="22"/>
          <w:vertAlign w:val="superscript"/>
        </w:rPr>
        <w:t>1/</w:t>
      </w:r>
    </w:p>
    <w:p w:rsidR="00311888" w:rsidRPr="00085A66" w:rsidRDefault="00311888"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5A66">
        <w:rPr>
          <w:szCs w:val="22"/>
        </w:rPr>
        <w:t xml:space="preserve">This bill would reduce state </w:t>
      </w:r>
      <w:r>
        <w:rPr>
          <w:szCs w:val="22"/>
        </w:rPr>
        <w:t>g</w:t>
      </w:r>
      <w:r w:rsidRPr="00085A66">
        <w:rPr>
          <w:szCs w:val="22"/>
        </w:rPr>
        <w:t xml:space="preserve">eneral </w:t>
      </w:r>
      <w:r>
        <w:rPr>
          <w:szCs w:val="22"/>
        </w:rPr>
        <w:t>f</w:t>
      </w:r>
      <w:r w:rsidRPr="00085A66">
        <w:rPr>
          <w:szCs w:val="22"/>
        </w:rPr>
        <w:t>und individual income tax revenue by an estimated $170,172 in FY2010-11.</w:t>
      </w:r>
    </w:p>
    <w:p w:rsidR="00311888" w:rsidRPr="00085A66" w:rsidRDefault="00311888" w:rsidP="000E4ACF">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085A66">
        <w:rPr>
          <w:rFonts w:ascii="Times New Roman" w:hAnsi="Times New Roman"/>
          <w:sz w:val="22"/>
          <w:szCs w:val="22"/>
        </w:rPr>
        <w:t>Explanation</w:t>
      </w:r>
    </w:p>
    <w:p w:rsidR="00311888" w:rsidRPr="00085A66" w:rsidRDefault="00311888"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5A66">
        <w:rPr>
          <w:szCs w:val="22"/>
        </w:rPr>
        <w:t xml:space="preserve">This bill would amend Section 12-6-1140(6) to include detention officers and telecommunications personnel certified in those positions by the South Carolina Criminal Justice Academy within the category of law enforcement officers eligible to deduct a daily subsistence allowance of eight dollars per day. Pursuant to Section 12-6-1140(6), each federal, state, and local law enforcement officer, full-time firefighter, and emergency medical service technician may deduct a subsistence allowance of five dollars a day for each regular work day in a taxable year. Proviso 36.14 of the FY2005-06 Appropriations Act increased the daily subsistence allowance from five dollars per day to $6.67 per day in a taxable year, and again, Proviso 36.14 of the FY2006-07 Appropriations Act increased the daily subsistence allowance from $6.67 per day to $8.00 per day in a taxable year. These changes to the daily subsistence allowance were codified into permanent law in Act 353 of 2008. Based upon information from officials with the South Carolina Criminal Justice Academy, this bill would add 1,467 telecommunications personnel (911 officers and dispatchers) certified in these positions to those taxpayers currently eligible for the state income tax deduction. The average, full-time individual works 250 days each year (2000 hours divided by 8 hour days). Multiplying 1,467 telecommunications personnel by the number of </w:t>
      </w:r>
      <w:r w:rsidRPr="00085A66">
        <w:rPr>
          <w:szCs w:val="22"/>
        </w:rPr>
        <w:lastRenderedPageBreak/>
        <w:t xml:space="preserve">days worked and a daily subsistence allowance of $8.00 per day, and applying an average marginal tax rate of 5.8 percent would reduce </w:t>
      </w:r>
      <w:r>
        <w:rPr>
          <w:szCs w:val="22"/>
        </w:rPr>
        <w:t>g</w:t>
      </w:r>
      <w:r w:rsidRPr="00085A66">
        <w:rPr>
          <w:szCs w:val="22"/>
        </w:rPr>
        <w:t xml:space="preserve">eneral </w:t>
      </w:r>
      <w:r>
        <w:rPr>
          <w:szCs w:val="22"/>
        </w:rPr>
        <w:t>f</w:t>
      </w:r>
      <w:r w:rsidRPr="00085A66">
        <w:rPr>
          <w:szCs w:val="22"/>
        </w:rPr>
        <w:t>und individual income tax revenue by an estimated $170,172 in FY2010-11.</w:t>
      </w:r>
    </w:p>
    <w:p w:rsidR="00311888" w:rsidRDefault="00311888" w:rsidP="001D7F4F">
      <w:pPr>
        <w:pStyle w:val="BillDots"/>
      </w:pPr>
    </w:p>
    <w:p w:rsidR="00311888" w:rsidRDefault="00311888" w:rsidP="000E4AC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11888" w:rsidRDefault="00311888" w:rsidP="000E4ACF">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11888" w:rsidRPr="000E4ACF" w:rsidRDefault="00311888" w:rsidP="000E4AC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11888" w:rsidRDefault="00311888" w:rsidP="001D7F4F">
      <w:pPr>
        <w:pStyle w:val="BillDots"/>
      </w:pPr>
    </w:p>
    <w:p w:rsidR="00311888" w:rsidRDefault="00311888"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11888" w:rsidRPr="000E4ACF" w:rsidRDefault="00311888" w:rsidP="001D7F4F">
      <w:pPr>
        <w:pStyle w:val="BillDots"/>
        <w:sectPr w:rsidR="00311888" w:rsidRPr="000E4ACF" w:rsidSect="006E6523">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311888" w:rsidRDefault="00311888" w:rsidP="001D7F4F">
      <w:pPr>
        <w:pStyle w:val="BillDots"/>
      </w:pPr>
    </w:p>
    <w:p w:rsidR="00311888" w:rsidRDefault="00311888" w:rsidP="003D01E8">
      <w:pPr>
        <w:pStyle w:val="Numbersforbill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Pr="00325348" w:rsidRDefault="00311888" w:rsidP="006C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1140, AS AMENDED, CODE OF LAWS OF SOUTH CAROLINA, 1976, RELATING TO DEDUCTIONS FROM SOUTH CAROLINA TAXABLE INCOME OF INDIVIDUALS FOR PURPOSES OF THE SOUTH CAROLINA INCOME TAX ACT, SO AS TO INCLUDE DETENTION OFFICERS AND TELECOMMUNICATIONS PERSONNEL WITHIN THE CATEGORY OF LAW ENFORCEMENT OFFICERS ELIGIBLE TO CLAIM THE EIGHT DOLLARS A DAY SUBSISTENCE ALLOWANCE DEDUCTION FOR LAW ENFORCEMENT OFFICERS, FIRE FIGHTERS, AND EMERGENCY MEDICAL SERVICE PERSONNEL.</w:t>
      </w: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Pr="004E29BB" w:rsidRDefault="00311888"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9BB">
        <w:t>SECTION</w:t>
      </w:r>
      <w:r w:rsidRPr="004E29BB">
        <w:tab/>
        <w:t>1.</w:t>
      </w:r>
      <w:r w:rsidRPr="004E29BB">
        <w:tab/>
        <w:t>Section 12</w:t>
      </w:r>
      <w:r w:rsidRPr="004E29BB">
        <w:noBreakHyphen/>
        <w:t>6</w:t>
      </w:r>
      <w:r w:rsidRPr="004E29BB">
        <w:noBreakHyphen/>
        <w:t>1140(6) of the 1976 Code, as last amended by Act 353 of 2008, is further amended to read:</w:t>
      </w:r>
    </w:p>
    <w:p w:rsidR="00311888" w:rsidRDefault="00311888"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9BB">
        <w:tab/>
        <w:t>“(6)</w:t>
      </w:r>
      <w:r w:rsidRPr="004E29BB">
        <w:tab/>
        <w:t>a subsistence allowance of eight dollars a day for federal, state, and local law enforcement officers paid by a political subdivision of this State, the government of this State, or the federal government, for each regular work day in a taxable year and full</w:t>
      </w:r>
      <w:r w:rsidRPr="004E29BB">
        <w:noBreakHyphen/>
        <w:t>time firefighters and emergency medical service personnel may deduct as a subsistence allowance eight dollars a day for each regular work day in a taxable year</w:t>
      </w:r>
      <w:r w:rsidRPr="004E29BB">
        <w:rPr>
          <w:u w:val="single"/>
        </w:rPr>
        <w:t>.  Included within the category of law enforcement officers for purposes of this item are detention officers certified in those positions by the South Carolina Criminal Justice Academy or an equivalent certification</w:t>
      </w:r>
      <w:r w:rsidRPr="004E29BB">
        <w:t>;”</w:t>
      </w: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88" w:rsidRDefault="003118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2009.</w:t>
      </w:r>
    </w:p>
    <w:p w:rsidR="00311888" w:rsidRDefault="003118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0C09" w:rsidRDefault="006C0C09" w:rsidP="00311888">
      <w:pPr>
        <w:pStyle w:val="BillDots"/>
      </w:pPr>
    </w:p>
    <w:sectPr w:rsidR="006C0C09" w:rsidSect="006E6523">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096" w:rsidRDefault="00076096" w:rsidP="009F0C77">
      <w:r>
        <w:separator/>
      </w:r>
    </w:p>
  </w:endnote>
  <w:endnote w:type="continuationSeparator" w:id="0">
    <w:p w:rsidR="00076096" w:rsidRDefault="000760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F607E9-7217-4092-8CAF-E52BBB9BA450}"/>
    <w:embedBold r:id="rId2" w:fontKey="{BD487DE4-E838-49ED-AA6D-1DBCC42CCF12}"/>
    <w:embedItalic r:id="rId3" w:fontKey="{86E2BFCC-5E9E-468E-B8FB-1BC6509E3BDC}"/>
  </w:font>
  <w:font w:name="Calibri">
    <w:panose1 w:val="020F0502020204030204"/>
    <w:charset w:val="00"/>
    <w:family w:val="swiss"/>
    <w:pitch w:val="variable"/>
    <w:sig w:usb0="E10002FF" w:usb1="4000ACFF" w:usb2="00000009" w:usb3="00000000" w:csb0="0000019F" w:csb1="00000000"/>
    <w:embedRegular r:id="rId4" w:fontKey="{27D21568-24CC-47E5-8263-C53069769947}"/>
  </w:font>
  <w:font w:name="Arial">
    <w:panose1 w:val="020B0604020202020204"/>
    <w:charset w:val="00"/>
    <w:family w:val="swiss"/>
    <w:pitch w:val="variable"/>
    <w:sig w:usb0="20002A87" w:usb1="80000000" w:usb2="00000008" w:usb3="00000000" w:csb0="000001FF" w:csb1="00000000"/>
    <w:embedBold r:id="rId5" w:fontKey="{4456B253-432A-4053-BD3F-0786FAE830FF}"/>
  </w:font>
  <w:font w:name="Cambria">
    <w:panose1 w:val="02040503050406030204"/>
    <w:charset w:val="00"/>
    <w:family w:val="roman"/>
    <w:pitch w:val="variable"/>
    <w:sig w:usb0="E00002FF" w:usb1="400004FF" w:usb2="00000000" w:usb3="00000000" w:csb0="0000019F" w:csb1="00000000"/>
    <w:embedRegular r:id="rId6" w:fontKey="{7331B546-B5A3-423D-A440-AB3883B0D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888" w:rsidRPr="006C0C09" w:rsidRDefault="00311888" w:rsidP="006C0C09">
    <w:pPr>
      <w:pStyle w:val="Footer"/>
      <w:tabs>
        <w:tab w:val="clear" w:pos="4680"/>
        <w:tab w:val="clear" w:pos="9360"/>
        <w:tab w:val="center" w:pos="2995"/>
      </w:tabs>
      <w:spacing w:before="120"/>
    </w:pPr>
    <w:r>
      <w:t>[4479-</w:t>
    </w:r>
    <w:r w:rsidR="00710436">
      <w:fldChar w:fldCharType="begin"/>
    </w:r>
    <w:r w:rsidR="00710436">
      <w:instrText xml:space="preserve"> PAGE  \* MERGEFORMAT </w:instrText>
    </w:r>
    <w:r w:rsidR="00710436">
      <w:fldChar w:fldCharType="separate"/>
    </w:r>
    <w:r w:rsidR="00710436">
      <w:rPr>
        <w:noProof/>
      </w:rPr>
      <w:t>1</w:t>
    </w:r>
    <w:r w:rsidR="0071043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523" w:rsidRPr="006C0C09" w:rsidRDefault="00311888" w:rsidP="006C0C09">
    <w:pPr>
      <w:pStyle w:val="Footer"/>
      <w:tabs>
        <w:tab w:val="clear" w:pos="4680"/>
        <w:tab w:val="clear" w:pos="9360"/>
        <w:tab w:val="center" w:pos="2995"/>
      </w:tabs>
      <w:spacing w:before="120"/>
    </w:pPr>
    <w:r>
      <w:t>[4479]</w:t>
    </w:r>
    <w:r>
      <w:tab/>
    </w:r>
    <w:r w:rsidR="00671553">
      <w:fldChar w:fldCharType="begin"/>
    </w:r>
    <w:r>
      <w:instrText xml:space="preserve"> PAGE  \* MERGEFORMAT </w:instrText>
    </w:r>
    <w:r w:rsidR="00671553">
      <w:fldChar w:fldCharType="separate"/>
    </w:r>
    <w:r>
      <w:rPr>
        <w:noProof/>
      </w:rPr>
      <w:t>2</w:t>
    </w:r>
    <w:r w:rsidR="006715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096" w:rsidRDefault="00076096" w:rsidP="009F0C77">
      <w:r>
        <w:separator/>
      </w:r>
    </w:p>
  </w:footnote>
  <w:footnote w:type="continuationSeparator" w:id="0">
    <w:p w:rsidR="00076096" w:rsidRDefault="000760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28HTC10"/>
    <w:docVar w:name="CoverBillType" w:val="b"/>
    <w:docVar w:name="docpath" w:val="L:\Council\bills\BBM\9528HTC10.DOCX"/>
    <w:docVar w:name="dvBillNumber" w:val="4479"/>
    <w:docVar w:name="dvBillNumberPrefix" w:val="H. "/>
    <w:docVar w:name="dvOriginalBody" w:val="House"/>
    <w:docVar w:name="dvSteno" w:val="BBM"/>
    <w:docVar w:name="NameofBody" w:val="h"/>
    <w:docVar w:name="vgroup2" w:val="Council"/>
  </w:docVars>
  <w:rsids>
    <w:rsidRoot w:val="00D515A2"/>
    <w:rsid w:val="00003AAF"/>
    <w:rsid w:val="00011869"/>
    <w:rsid w:val="0002742B"/>
    <w:rsid w:val="00076096"/>
    <w:rsid w:val="000849C2"/>
    <w:rsid w:val="000B0264"/>
    <w:rsid w:val="000E1785"/>
    <w:rsid w:val="000F40FA"/>
    <w:rsid w:val="0010776B"/>
    <w:rsid w:val="00133E66"/>
    <w:rsid w:val="001435A3"/>
    <w:rsid w:val="0017491D"/>
    <w:rsid w:val="001D08F2"/>
    <w:rsid w:val="001D525B"/>
    <w:rsid w:val="001D7F4F"/>
    <w:rsid w:val="0022436F"/>
    <w:rsid w:val="002321B6"/>
    <w:rsid w:val="00250967"/>
    <w:rsid w:val="002543C8"/>
    <w:rsid w:val="00276543"/>
    <w:rsid w:val="00284AAE"/>
    <w:rsid w:val="002C11F0"/>
    <w:rsid w:val="002E5912"/>
    <w:rsid w:val="00301CC4"/>
    <w:rsid w:val="00305787"/>
    <w:rsid w:val="00311888"/>
    <w:rsid w:val="00325348"/>
    <w:rsid w:val="0032732C"/>
    <w:rsid w:val="00336AD0"/>
    <w:rsid w:val="00341D16"/>
    <w:rsid w:val="0037079A"/>
    <w:rsid w:val="0039234F"/>
    <w:rsid w:val="003D01E8"/>
    <w:rsid w:val="003E04CA"/>
    <w:rsid w:val="003E5288"/>
    <w:rsid w:val="003F6D79"/>
    <w:rsid w:val="0041760A"/>
    <w:rsid w:val="00417C01"/>
    <w:rsid w:val="00433B3C"/>
    <w:rsid w:val="00444C00"/>
    <w:rsid w:val="004809EE"/>
    <w:rsid w:val="004E7D54"/>
    <w:rsid w:val="00503E76"/>
    <w:rsid w:val="005273C6"/>
    <w:rsid w:val="00530A69"/>
    <w:rsid w:val="00545593"/>
    <w:rsid w:val="00555E68"/>
    <w:rsid w:val="005660AC"/>
    <w:rsid w:val="00577C6C"/>
    <w:rsid w:val="00577FBD"/>
    <w:rsid w:val="005C067F"/>
    <w:rsid w:val="005C2FE2"/>
    <w:rsid w:val="005E2BC9"/>
    <w:rsid w:val="00605102"/>
    <w:rsid w:val="006215AA"/>
    <w:rsid w:val="0064447E"/>
    <w:rsid w:val="006529DA"/>
    <w:rsid w:val="0065402A"/>
    <w:rsid w:val="00671553"/>
    <w:rsid w:val="006913C9"/>
    <w:rsid w:val="0069470D"/>
    <w:rsid w:val="006C0C09"/>
    <w:rsid w:val="006E70EE"/>
    <w:rsid w:val="006F6CFB"/>
    <w:rsid w:val="00705014"/>
    <w:rsid w:val="00710436"/>
    <w:rsid w:val="00734F00"/>
    <w:rsid w:val="00741050"/>
    <w:rsid w:val="0074781F"/>
    <w:rsid w:val="00767EFA"/>
    <w:rsid w:val="00786E65"/>
    <w:rsid w:val="007A70AE"/>
    <w:rsid w:val="007E5837"/>
    <w:rsid w:val="008219F3"/>
    <w:rsid w:val="008362E8"/>
    <w:rsid w:val="00873543"/>
    <w:rsid w:val="008A1768"/>
    <w:rsid w:val="008B3D0D"/>
    <w:rsid w:val="008F4429"/>
    <w:rsid w:val="00904626"/>
    <w:rsid w:val="00916687"/>
    <w:rsid w:val="0094021A"/>
    <w:rsid w:val="00954754"/>
    <w:rsid w:val="00956CEB"/>
    <w:rsid w:val="00972828"/>
    <w:rsid w:val="009B4D35"/>
    <w:rsid w:val="009C6A0B"/>
    <w:rsid w:val="009D5B70"/>
    <w:rsid w:val="009E40CB"/>
    <w:rsid w:val="009F0C77"/>
    <w:rsid w:val="009F4DD1"/>
    <w:rsid w:val="00A41684"/>
    <w:rsid w:val="00A61844"/>
    <w:rsid w:val="00A64E80"/>
    <w:rsid w:val="00A67F40"/>
    <w:rsid w:val="00A72BCD"/>
    <w:rsid w:val="00A741D9"/>
    <w:rsid w:val="00A833AB"/>
    <w:rsid w:val="00A919A7"/>
    <w:rsid w:val="00A9741D"/>
    <w:rsid w:val="00AD4B17"/>
    <w:rsid w:val="00AE00AA"/>
    <w:rsid w:val="00B01046"/>
    <w:rsid w:val="00B304C5"/>
    <w:rsid w:val="00B37D45"/>
    <w:rsid w:val="00B412D4"/>
    <w:rsid w:val="00B80941"/>
    <w:rsid w:val="00BC6120"/>
    <w:rsid w:val="00BE3829"/>
    <w:rsid w:val="00BE3C22"/>
    <w:rsid w:val="00BE65D3"/>
    <w:rsid w:val="00BF3C2A"/>
    <w:rsid w:val="00C0345E"/>
    <w:rsid w:val="00C3483A"/>
    <w:rsid w:val="00C74E9D"/>
    <w:rsid w:val="00C82FD3"/>
    <w:rsid w:val="00C92819"/>
    <w:rsid w:val="00CA74D3"/>
    <w:rsid w:val="00CC4235"/>
    <w:rsid w:val="00CC6B7B"/>
    <w:rsid w:val="00CD019D"/>
    <w:rsid w:val="00CD2089"/>
    <w:rsid w:val="00D450EF"/>
    <w:rsid w:val="00D45161"/>
    <w:rsid w:val="00D515A2"/>
    <w:rsid w:val="00D57237"/>
    <w:rsid w:val="00D73A67"/>
    <w:rsid w:val="00D970A9"/>
    <w:rsid w:val="00DB711B"/>
    <w:rsid w:val="00DE59C0"/>
    <w:rsid w:val="00DF3845"/>
    <w:rsid w:val="00E06A71"/>
    <w:rsid w:val="00E41911"/>
    <w:rsid w:val="00E542AC"/>
    <w:rsid w:val="00E92B9D"/>
    <w:rsid w:val="00E92EEF"/>
    <w:rsid w:val="00F24442"/>
    <w:rsid w:val="00F50AE3"/>
    <w:rsid w:val="00F55C6B"/>
    <w:rsid w:val="00F67CF1"/>
    <w:rsid w:val="00F840F0"/>
    <w:rsid w:val="00FA79BA"/>
    <w:rsid w:val="00FB0D0D"/>
    <w:rsid w:val="00FB43B4"/>
    <w:rsid w:val="00FC0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65A087-498D-4566-AA02-A1AC022E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11888"/>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6E65"/>
    <w:rPr>
      <w:color w:val="0000FF" w:themeColor="hyperlink"/>
      <w:u w:val="single"/>
    </w:rPr>
  </w:style>
  <w:style w:type="character" w:customStyle="1" w:styleId="Heading2Char">
    <w:name w:val="Heading 2 Char"/>
    <w:basedOn w:val="DefaultParagraphFont"/>
    <w:link w:val="Heading2"/>
    <w:rsid w:val="00311888"/>
    <w:rPr>
      <w:rFonts w:ascii="Arial" w:eastAsia="Times New Roman" w:hAnsi="Arial" w:cs="Times New Roman"/>
      <w:b/>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3-10.docx" TargetMode="External"/><Relationship Id="rId13" Type="http://schemas.openxmlformats.org/officeDocument/2006/relationships/hyperlink" Target="file:///h:\HJ%20Archive\2010\02-25-10.docx" TargetMode="External"/><Relationship Id="rId18" Type="http://schemas.openxmlformats.org/officeDocument/2006/relationships/hyperlink" Target="file:///h:\HJ%20Archive\2010\03-09-10.docx" TargetMode="External"/><Relationship Id="rId26" Type="http://schemas.openxmlformats.org/officeDocument/2006/relationships/hyperlink" Target="file:///p:\pprever\2009-10\4479_20100202A.docx" TargetMode="External"/><Relationship Id="rId3" Type="http://schemas.openxmlformats.org/officeDocument/2006/relationships/settings" Target="settings.xml"/><Relationship Id="rId21" Type="http://schemas.openxmlformats.org/officeDocument/2006/relationships/hyperlink" Target="file:///h:\HJ%20Archive\2010\03-09-10.docx" TargetMode="External"/><Relationship Id="rId7" Type="http://schemas.openxmlformats.org/officeDocument/2006/relationships/hyperlink" Target="file:///h:\HJ%20Archive\2010\02-02-10.docx" TargetMode="External"/><Relationship Id="rId12" Type="http://schemas.openxmlformats.org/officeDocument/2006/relationships/hyperlink" Target="file:///h:\HJ%20Archive\2010\02-24-10.docx" TargetMode="External"/><Relationship Id="rId17" Type="http://schemas.openxmlformats.org/officeDocument/2006/relationships/hyperlink" Target="file:///h:\HJ%20Archive\2010\03-04-10.docx" TargetMode="External"/><Relationship Id="rId25" Type="http://schemas.openxmlformats.org/officeDocument/2006/relationships/hyperlink" Target="file:///p:\pprever\2009-10\4479_20100202.docx" TargetMode="External"/><Relationship Id="rId2" Type="http://schemas.openxmlformats.org/officeDocument/2006/relationships/styles" Target="styles.xml"/><Relationship Id="rId16" Type="http://schemas.openxmlformats.org/officeDocument/2006/relationships/hyperlink" Target="file:///h:\HJ%20Archive\2010\03-03-10.docx" TargetMode="External"/><Relationship Id="rId20" Type="http://schemas.openxmlformats.org/officeDocument/2006/relationships/hyperlink" Target="file:///h:\HJ%20Archive\2010\03-09-10.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17-10.docx" TargetMode="External"/><Relationship Id="rId24" Type="http://schemas.openxmlformats.org/officeDocument/2006/relationships/hyperlink" Target="file:///h:\SJ%20Archive\2010\03-10-10.docx" TargetMode="External"/><Relationship Id="rId5" Type="http://schemas.openxmlformats.org/officeDocument/2006/relationships/footnotes" Target="footnotes.xml"/><Relationship Id="rId15" Type="http://schemas.openxmlformats.org/officeDocument/2006/relationships/hyperlink" Target="file:///h:\HJ%20Archive\2010\03-03-10.docx" TargetMode="External"/><Relationship Id="rId23" Type="http://schemas.openxmlformats.org/officeDocument/2006/relationships/hyperlink" Target="file:///h:\SJ%20Archive\2010\03-10-10.docx" TargetMode="External"/><Relationship Id="rId28" Type="http://schemas.openxmlformats.org/officeDocument/2006/relationships/footer" Target="footer1.xml"/><Relationship Id="rId10" Type="http://schemas.openxmlformats.org/officeDocument/2006/relationships/hyperlink" Target="file:///h:\HJ%20Archive\2010\02-16-10.docx" TargetMode="External"/><Relationship Id="rId19" Type="http://schemas.openxmlformats.org/officeDocument/2006/relationships/hyperlink" Target="file:///h:\HJ%20Archive\2010\03-09-10.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2-04-10.docx" TargetMode="External"/><Relationship Id="rId14" Type="http://schemas.openxmlformats.org/officeDocument/2006/relationships/hyperlink" Target="file:///h:\HJ%20Archive\2010\03-03-10.docx" TargetMode="External"/><Relationship Id="rId22" Type="http://schemas.openxmlformats.org/officeDocument/2006/relationships/hyperlink" Target="file:///h:\HJ%20Archive\2010\03-10-10.docx" TargetMode="External"/><Relationship Id="rId27" Type="http://schemas.openxmlformats.org/officeDocument/2006/relationships/hyperlink" Target="file:///p:\pprever\2009-10\4479_20100309.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4DB89-4B4D-4554-9B84-8BFF246A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853</Words>
  <Characters>4778</Characters>
  <Application>Microsoft Office Word</Application>
  <DocSecurity>0</DocSecurity>
  <Lines>154</Lines>
  <Paragraphs>63</Paragraphs>
  <ScaleCrop>false</ScaleCrop>
  <Company> </Company>
  <LinksUpToDate>false</LinksUpToDate>
  <CharactersWithSpaces>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4479: Income tax deductions - South Carolina Legislature Online</dc:title>
  <dc:subject/>
  <dc:creator>BrendaMelton</dc:creator>
  <cp:keywords/>
  <dc:description/>
  <cp:lastModifiedBy>N Cumfer</cp:lastModifiedBy>
  <cp:revision>9</cp:revision>
  <cp:lastPrinted>2010-02-02T14:20:00Z</cp:lastPrinted>
  <dcterms:created xsi:type="dcterms:W3CDTF">2010-03-09T23:27:00Z</dcterms:created>
  <dcterms:modified xsi:type="dcterms:W3CDTF">2014-11-24T16:24:00Z</dcterms:modified>
</cp:coreProperties>
</file>