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40CC3" w:rsidRDefault="00F40CC3" w:rsidP="00F40CC3">
      <w:pPr>
        <w:widowControl w:val="0"/>
        <w:jc w:val="center"/>
      </w:pPr>
      <w:bookmarkStart w:id="0" w:name="_GoBack"/>
      <w:bookmarkEnd w:id="0"/>
      <w:r w:rsidRPr="00F40CC3">
        <w:rPr>
          <w:b/>
        </w:rPr>
        <w:t>South Carolina General Assembly</w:t>
      </w:r>
    </w:p>
    <w:p w:rsidR="00F40CC3" w:rsidRDefault="00F40CC3" w:rsidP="00F40CC3">
      <w:pPr>
        <w:widowControl w:val="0"/>
        <w:jc w:val="center"/>
      </w:pPr>
      <w:r>
        <w:t>118th Session, 2009-2010</w:t>
      </w:r>
    </w:p>
    <w:p w:rsidR="00F40CC3" w:rsidRDefault="00F40CC3" w:rsidP="00F40CC3">
      <w:pPr>
        <w:widowControl w:val="0"/>
        <w:jc w:val="left"/>
      </w:pPr>
    </w:p>
    <w:p w:rsidR="00F40CC3" w:rsidRDefault="00F40CC3" w:rsidP="00F40CC3">
      <w:pPr>
        <w:widowControl w:val="0"/>
        <w:jc w:val="left"/>
        <w:rPr>
          <w:b/>
        </w:rPr>
      </w:pPr>
      <w:r w:rsidRPr="00F40CC3">
        <w:rPr>
          <w:b/>
        </w:rPr>
        <w:t>H. 4904</w:t>
      </w:r>
    </w:p>
    <w:p w:rsidR="00F40CC3" w:rsidRDefault="00F40CC3" w:rsidP="00F40CC3">
      <w:pPr>
        <w:widowControl w:val="0"/>
        <w:jc w:val="left"/>
        <w:rPr>
          <w:b/>
        </w:rPr>
      </w:pPr>
    </w:p>
    <w:p w:rsidR="00F40CC3" w:rsidRDefault="00F40CC3" w:rsidP="00F40CC3">
      <w:pPr>
        <w:widowControl w:val="0"/>
        <w:jc w:val="left"/>
      </w:pPr>
      <w:r w:rsidRPr="00F40CC3">
        <w:rPr>
          <w:b/>
        </w:rPr>
        <w:t>STATUS INFORMATION</w:t>
      </w:r>
    </w:p>
    <w:p w:rsidR="00F40CC3" w:rsidRDefault="00F40CC3" w:rsidP="00F40CC3">
      <w:pPr>
        <w:widowControl w:val="0"/>
        <w:jc w:val="left"/>
      </w:pPr>
    </w:p>
    <w:p w:rsidR="00F40CC3" w:rsidRDefault="00F40CC3" w:rsidP="00F40CC3">
      <w:pPr>
        <w:widowControl w:val="0"/>
        <w:jc w:val="left"/>
      </w:pPr>
      <w:r>
        <w:t>General Bill</w:t>
      </w:r>
    </w:p>
    <w:p w:rsidR="00F40CC3" w:rsidRDefault="00F40CC3" w:rsidP="00F40CC3">
      <w:pPr>
        <w:widowControl w:val="0"/>
        <w:jc w:val="left"/>
      </w:pPr>
      <w:r>
        <w:t>Sponsors: Reps. Loftis, Duncan, Frye, M.A. Pitts and Umphlett</w:t>
      </w:r>
    </w:p>
    <w:p w:rsidR="00F40CC3" w:rsidRDefault="00F40CC3" w:rsidP="00F40CC3">
      <w:pPr>
        <w:widowControl w:val="0"/>
        <w:jc w:val="left"/>
      </w:pPr>
      <w:r>
        <w:t>Document Path: l:\council\bills\swb\8056cm10.docx</w:t>
      </w:r>
    </w:p>
    <w:p w:rsidR="00F40CC3" w:rsidRDefault="00F40CC3" w:rsidP="00F40CC3">
      <w:pPr>
        <w:widowControl w:val="0"/>
        <w:jc w:val="left"/>
      </w:pPr>
    </w:p>
    <w:p w:rsidR="00F40CC3" w:rsidRDefault="00F40CC3" w:rsidP="00F40CC3">
      <w:pPr>
        <w:widowControl w:val="0"/>
        <w:jc w:val="left"/>
      </w:pPr>
      <w:r>
        <w:t>Introduced in the House on April 28, 2010</w:t>
      </w:r>
    </w:p>
    <w:p w:rsidR="00F40CC3" w:rsidRDefault="00F40CC3" w:rsidP="00F40CC3">
      <w:pPr>
        <w:widowControl w:val="0"/>
        <w:jc w:val="left"/>
      </w:pPr>
      <w:r>
        <w:t xml:space="preserve">Currently residing in the House Committee on </w:t>
      </w:r>
      <w:r w:rsidRPr="00F40CC3">
        <w:rPr>
          <w:b/>
        </w:rPr>
        <w:t>Education and Public Works</w:t>
      </w:r>
    </w:p>
    <w:p w:rsidR="00F40CC3" w:rsidRDefault="00F40CC3" w:rsidP="00F40CC3">
      <w:pPr>
        <w:widowControl w:val="0"/>
        <w:jc w:val="left"/>
      </w:pPr>
    </w:p>
    <w:p w:rsidR="00F40CC3" w:rsidRDefault="00F40CC3" w:rsidP="00F40CC3">
      <w:pPr>
        <w:widowControl w:val="0"/>
        <w:jc w:val="left"/>
      </w:pPr>
      <w:r>
        <w:t xml:space="preserve">Summary: </w:t>
      </w:r>
      <w:r w:rsidR="000D360D">
        <w:t>Department of Transportation</w:t>
      </w:r>
    </w:p>
    <w:p w:rsidR="00F40CC3" w:rsidRDefault="00F40CC3" w:rsidP="00F40CC3">
      <w:pPr>
        <w:widowControl w:val="0"/>
        <w:jc w:val="left"/>
      </w:pPr>
    </w:p>
    <w:p w:rsidR="00F40CC3" w:rsidRDefault="00F40CC3" w:rsidP="00F40CC3">
      <w:pPr>
        <w:widowControl w:val="0"/>
        <w:jc w:val="left"/>
      </w:pPr>
    </w:p>
    <w:p w:rsidR="00F40CC3" w:rsidRDefault="00F40CC3" w:rsidP="00F40CC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40CC3">
        <w:rPr>
          <w:b/>
        </w:rPr>
        <w:t>HISTORY OF LEGISLATIVE ACTIONS</w:t>
      </w:r>
    </w:p>
    <w:p w:rsidR="00F40CC3" w:rsidRDefault="00F40CC3" w:rsidP="00F40CC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F40CC3" w:rsidRPr="00F40CC3" w:rsidRDefault="00F40CC3" w:rsidP="00F40CC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40CC3">
        <w:rPr>
          <w:u w:val="single"/>
        </w:rPr>
        <w:tab/>
        <w:t>Date</w:t>
      </w:r>
      <w:r w:rsidRPr="00F40CC3">
        <w:rPr>
          <w:u w:val="single"/>
        </w:rPr>
        <w:tab/>
        <w:t>Body</w:t>
      </w:r>
      <w:r w:rsidRPr="00F40CC3">
        <w:rPr>
          <w:u w:val="single"/>
        </w:rPr>
        <w:tab/>
        <w:t>Action Description with journal page number</w:t>
      </w:r>
      <w:r w:rsidRPr="00F40CC3">
        <w:rPr>
          <w:u w:val="single"/>
        </w:rPr>
        <w:tab/>
      </w:r>
    </w:p>
    <w:p w:rsidR="009F7298" w:rsidRDefault="009F7298" w:rsidP="009F729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4/28/2010</w:t>
      </w:r>
      <w:r>
        <w:tab/>
        <w:t>House</w:t>
      </w:r>
      <w:r>
        <w:tab/>
      </w:r>
      <w:r w:rsidRPr="00E060B8">
        <w:t xml:space="preserve">Introduced and read first time </w:t>
      </w:r>
      <w:hyperlink r:id="rId7" w:history="1">
        <w:r w:rsidRPr="003C6468">
          <w:rPr>
            <w:rStyle w:val="Hyperlink"/>
          </w:rPr>
          <w:t>HJ</w:t>
        </w:r>
      </w:hyperlink>
      <w:r>
        <w:noBreakHyphen/>
      </w:r>
      <w:r w:rsidRPr="00E060B8">
        <w:t>12</w:t>
      </w:r>
    </w:p>
    <w:p w:rsidR="009F7298" w:rsidRDefault="009F7298" w:rsidP="009F729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4/28/2010</w:t>
      </w:r>
      <w:r>
        <w:tab/>
        <w:t>House</w:t>
      </w:r>
      <w:r>
        <w:tab/>
      </w:r>
      <w:r w:rsidRPr="00E060B8">
        <w:t>Referred to Co</w:t>
      </w:r>
      <w:r>
        <w:t xml:space="preserve">mmittee on </w:t>
      </w:r>
      <w:r w:rsidRPr="00E060B8">
        <w:rPr>
          <w:b/>
        </w:rPr>
        <w:t>Education and Public Works</w:t>
      </w:r>
      <w:r w:rsidRPr="00E060B8">
        <w:t xml:space="preserve"> </w:t>
      </w:r>
      <w:hyperlink r:id="rId8" w:history="1">
        <w:r w:rsidRPr="003C6468">
          <w:rPr>
            <w:rStyle w:val="Hyperlink"/>
          </w:rPr>
          <w:t>HJ</w:t>
        </w:r>
      </w:hyperlink>
      <w:r>
        <w:noBreakHyphen/>
      </w:r>
      <w:r w:rsidRPr="00E060B8">
        <w:t>12</w:t>
      </w:r>
    </w:p>
    <w:p w:rsidR="009F7298" w:rsidRDefault="009F7298" w:rsidP="009F729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40CC3" w:rsidRPr="00F40CC3" w:rsidRDefault="00F40CC3" w:rsidP="00F40CC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40CC3" w:rsidRDefault="00F40CC3" w:rsidP="00F40CC3">
      <w:pPr>
        <w:widowControl w:val="0"/>
        <w:jc w:val="left"/>
      </w:pPr>
      <w:r w:rsidRPr="00F40CC3">
        <w:rPr>
          <w:b/>
        </w:rPr>
        <w:t>VERSIONS OF THIS BILL</w:t>
      </w:r>
    </w:p>
    <w:p w:rsidR="00F40CC3" w:rsidRDefault="00F40CC3" w:rsidP="00F40CC3">
      <w:pPr>
        <w:widowControl w:val="0"/>
        <w:jc w:val="left"/>
      </w:pPr>
    </w:p>
    <w:p w:rsidR="00F40CC3" w:rsidRDefault="007E5109" w:rsidP="00F40CC3">
      <w:pPr>
        <w:widowControl w:val="0"/>
        <w:jc w:val="left"/>
      </w:pPr>
      <w:hyperlink r:id="rId9" w:history="1">
        <w:r w:rsidR="00F40CC3">
          <w:rPr>
            <w:rStyle w:val="Hyperlink"/>
          </w:rPr>
          <w:t>4/28/2010</w:t>
        </w:r>
      </w:hyperlink>
    </w:p>
    <w:p w:rsidR="00F40CC3" w:rsidRDefault="00F40CC3" w:rsidP="00F40CC3"/>
    <w:p w:rsidR="00F40CC3" w:rsidRDefault="00F40CC3" w:rsidP="00F40CC3">
      <w:pPr>
        <w:sectPr w:rsidR="00F40CC3" w:rsidSect="00F40CC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252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03B5B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30B1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AMEND THE CODE OF LAWS OF SOUTH CAROLINA, 1976, BY ADDING ARTICLE 8 TO CHAPTER 25, TITLE 57 SO AS TO AUTHORIZE THE DEPARTMENT OF TRANSPORTATION TO CREATE AND SUPERVISE A STATEWIDE PROGRAM RELATED TO PROVIDING DIRECTIONAL SIGNS ALONG THE STATE</w:t>
      </w:r>
      <w:r w:rsidR="00E80A58" w:rsidRPr="00E80A58">
        <w:t>’</w:t>
      </w:r>
      <w:r>
        <w:t>S MAJOR HIGHWAYS AND INTERCHANGES LEADING TO TOURISM ORIENTED FACILITIES ENGAGED IN EDUCATIONAL OR TOURISM ACTIVITIES.</w:t>
      </w:r>
    </w:p>
    <w:p w:rsidR="00703B5B" w:rsidRDefault="00703B5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03B5B" w:rsidRDefault="00703B5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703B5B" w:rsidRDefault="00703B5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03B5B" w:rsidRDefault="00703B5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 w:rsidR="00090765">
        <w:tab/>
        <w:t>Chapter 25, Title 57 of t</w:t>
      </w:r>
      <w:r w:rsidR="00630B1A">
        <w:t>he 1976 Code is amended by adding:</w:t>
      </w:r>
    </w:p>
    <w:p w:rsidR="00630B1A" w:rsidRDefault="00630B1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30B1A" w:rsidRDefault="00630B1A" w:rsidP="00630B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“Article 8</w:t>
      </w:r>
    </w:p>
    <w:p w:rsidR="00630B1A" w:rsidRDefault="00630B1A" w:rsidP="00630B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</w:p>
    <w:p w:rsidR="00630B1A" w:rsidRDefault="00630B1A" w:rsidP="00630B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Tourism</w:t>
      </w:r>
      <w:r w:rsidR="00E80A58">
        <w:noBreakHyphen/>
      </w:r>
      <w:r>
        <w:t>Oriented Signage Program</w:t>
      </w:r>
    </w:p>
    <w:p w:rsidR="00630B1A" w:rsidRDefault="00630B1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03B5B" w:rsidRDefault="00630B1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Section 57</w:t>
      </w:r>
      <w:r w:rsidR="00E80A58">
        <w:noBreakHyphen/>
      </w:r>
      <w:r>
        <w:t>25</w:t>
      </w:r>
      <w:r w:rsidR="00E80A58">
        <w:noBreakHyphen/>
      </w:r>
      <w:r>
        <w:t>810.</w:t>
      </w:r>
      <w:r>
        <w:tab/>
      </w:r>
      <w:r>
        <w:tab/>
        <w:t>In an effort to promote and assist South Carolina tourism</w:t>
      </w:r>
      <w:r w:rsidR="00E80A58">
        <w:noBreakHyphen/>
      </w:r>
      <w:r>
        <w:t>oriented facilities that have an interest in educating, sharing, and selling their programs and products to the general public, the Department of Transportation  is hereby authorized to create and supervise a coordinated, statewide program related to providing directional signs along the state</w:t>
      </w:r>
      <w:r w:rsidR="00E80A58" w:rsidRPr="00E80A58">
        <w:t>’</w:t>
      </w:r>
      <w:r>
        <w:t>s major highway</w:t>
      </w:r>
      <w:r w:rsidR="00BA0377">
        <w:t>s</w:t>
      </w:r>
      <w:r>
        <w:t xml:space="preserve"> and interchanges leading to tourism</w:t>
      </w:r>
      <w:r w:rsidR="00E80A58">
        <w:noBreakHyphen/>
      </w:r>
      <w:r>
        <w:t>oriented facilities engaged in education</w:t>
      </w:r>
      <w:r w:rsidR="00BA0377">
        <w:t>al activities</w:t>
      </w:r>
      <w:r>
        <w:t xml:space="preserve"> or tourism activities</w:t>
      </w:r>
      <w:r w:rsidR="00BA0377">
        <w:t>, or both</w:t>
      </w:r>
      <w:r>
        <w:t>.</w:t>
      </w:r>
    </w:p>
    <w:p w:rsidR="00630B1A" w:rsidRDefault="00630B1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30B1A" w:rsidRDefault="00630B1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Section 57</w:t>
      </w:r>
      <w:r w:rsidR="00E80A58">
        <w:noBreakHyphen/>
      </w:r>
      <w:r>
        <w:t>25</w:t>
      </w:r>
      <w:r w:rsidR="00E80A58">
        <w:noBreakHyphen/>
      </w:r>
      <w:r>
        <w:t>820.</w:t>
      </w:r>
      <w:r>
        <w:tab/>
      </w:r>
      <w:r>
        <w:tab/>
        <w:t>(A)</w:t>
      </w:r>
      <w:r>
        <w:tab/>
        <w:t xml:space="preserve">The department shall be responsible for the erection and maintenance of the official signs giving </w:t>
      </w:r>
      <w:r>
        <w:lastRenderedPageBreak/>
        <w:t>specific information to the traveling public regarding the direction of tourism</w:t>
      </w:r>
      <w:r w:rsidR="00E80A58">
        <w:noBreakHyphen/>
      </w:r>
      <w:r>
        <w:t>oriented facilit</w:t>
      </w:r>
      <w:r w:rsidR="00BA0377">
        <w:t>ies</w:t>
      </w:r>
      <w:r>
        <w:t xml:space="preserve">.  </w:t>
      </w:r>
      <w:r w:rsidR="00BA0377">
        <w:t>A</w:t>
      </w:r>
      <w:r>
        <w:t xml:space="preserve">ll signs must conform to </w:t>
      </w:r>
      <w:r w:rsidR="00BA0377">
        <w:t>department</w:t>
      </w:r>
      <w:r>
        <w:t xml:space="preserve"> rules and regulations regarding the size and placement of the signs, and</w:t>
      </w:r>
      <w:r w:rsidR="00BA0377">
        <w:t xml:space="preserve"> be</w:t>
      </w:r>
      <w:r>
        <w:t xml:space="preserve"> in compliance with all federal and state </w:t>
      </w:r>
      <w:r w:rsidR="00BA0377">
        <w:t>regulations</w:t>
      </w:r>
      <w:r>
        <w:t>.</w:t>
      </w:r>
    </w:p>
    <w:p w:rsidR="00630B1A" w:rsidRDefault="00630B1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  <w:t xml:space="preserve">The department </w:t>
      </w:r>
      <w:r w:rsidR="00BA0377">
        <w:t>shall</w:t>
      </w:r>
      <w:r>
        <w:t xml:space="preserve"> coordinate with the South Carolina Department of Parks, Recreation and Tourism to promote tourism oriented facilities participating </w:t>
      </w:r>
      <w:r w:rsidR="00063E8D">
        <w:t xml:space="preserve">in </w:t>
      </w:r>
      <w:r>
        <w:t>this directional signage program.</w:t>
      </w:r>
    </w:p>
    <w:p w:rsidR="00630B1A" w:rsidRDefault="00063E8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(C)</w:t>
      </w:r>
      <w:r>
        <w:tab/>
        <w:t>All signs used as part of the program must bear the South Carolina tourism logo.</w:t>
      </w:r>
    </w:p>
    <w:p w:rsidR="00063E8D" w:rsidRDefault="00063E8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(D)</w:t>
      </w:r>
      <w:r>
        <w:tab/>
        <w:t>Criteria of the program and selection of tourism oriented facilities</w:t>
      </w:r>
      <w:r w:rsidR="00BA0377">
        <w:t xml:space="preserve"> and </w:t>
      </w:r>
      <w:r>
        <w:t xml:space="preserve">locations </w:t>
      </w:r>
      <w:r w:rsidR="00BA0377">
        <w:t>must</w:t>
      </w:r>
      <w:r>
        <w:t xml:space="preserve"> be determined by an oversight committee</w:t>
      </w:r>
      <w:r w:rsidR="00BA0377">
        <w:t>.  The oversight committee shall consist of the:</w:t>
      </w:r>
    </w:p>
    <w:p w:rsidR="00BA0377" w:rsidRDefault="00BA037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(1)</w:t>
      </w:r>
      <w:r>
        <w:tab/>
        <w:t>Director of the Department of Transportation</w:t>
      </w:r>
      <w:r w:rsidR="00117218">
        <w:t>,</w:t>
      </w:r>
      <w:r>
        <w:t xml:space="preserve"> or his designee;</w:t>
      </w:r>
    </w:p>
    <w:p w:rsidR="00BA0377" w:rsidRDefault="00BA037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(2)</w:t>
      </w:r>
      <w:r>
        <w:tab/>
        <w:t>Director of the Department of Parks, Recreation and Tourism, or his designee;</w:t>
      </w:r>
    </w:p>
    <w:p w:rsidR="00BA0377" w:rsidRDefault="00BA037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(3)</w:t>
      </w:r>
      <w:r>
        <w:tab/>
        <w:t>Director of the Arts Commission, or his designee</w:t>
      </w:r>
      <w:r w:rsidR="00117218">
        <w:t>;</w:t>
      </w:r>
    </w:p>
    <w:p w:rsidR="00BA0377" w:rsidRDefault="00BA037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(4)</w:t>
      </w:r>
      <w:r>
        <w:tab/>
        <w:t>Director of the Department of Archives and History, or his designee;</w:t>
      </w:r>
    </w:p>
    <w:p w:rsidR="00BA0377" w:rsidRDefault="00BA037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(5)</w:t>
      </w:r>
      <w:r>
        <w:tab/>
        <w:t>Commission</w:t>
      </w:r>
      <w:r w:rsidR="00090765">
        <w:t>er</w:t>
      </w:r>
      <w:r>
        <w:t xml:space="preserve"> of the Department of Agriculture, or his designee</w:t>
      </w:r>
      <w:r w:rsidR="002E46BF">
        <w:t>;</w:t>
      </w:r>
    </w:p>
    <w:p w:rsidR="00BA0377" w:rsidRDefault="00BA037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(6)</w:t>
      </w:r>
      <w:r w:rsidR="002E46BF">
        <w:tab/>
        <w:t>President of the South Carolina Association of Tourism Regions</w:t>
      </w:r>
      <w:r w:rsidR="00C9069B">
        <w:t xml:space="preserve"> </w:t>
      </w:r>
      <w:r w:rsidR="002E46BF">
        <w:t>(SCATR), or his designee</w:t>
      </w:r>
      <w:r w:rsidR="00117218">
        <w:t>, and a member of SCATR appointed by its president</w:t>
      </w:r>
      <w:r w:rsidR="002E46BF">
        <w:t>;</w:t>
      </w:r>
    </w:p>
    <w:p w:rsidR="00BA0377" w:rsidRDefault="00BA037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(7)</w:t>
      </w:r>
      <w:r w:rsidR="002E46BF">
        <w:tab/>
        <w:t>P</w:t>
      </w:r>
      <w:r w:rsidR="00C9069B">
        <w:t xml:space="preserve">resident of the South Carolina Convention and Visitors Bureau Association (CVB), or his designee, and a member of </w:t>
      </w:r>
      <w:r w:rsidR="00117218">
        <w:t xml:space="preserve">the </w:t>
      </w:r>
      <w:r w:rsidR="00C9069B">
        <w:t>CVB appointed by its president.</w:t>
      </w:r>
    </w:p>
    <w:p w:rsidR="00063E8D" w:rsidRDefault="00063E8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A0377" w:rsidRDefault="00063E8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Section 57</w:t>
      </w:r>
      <w:r w:rsidR="00E80A58">
        <w:noBreakHyphen/>
      </w:r>
      <w:r>
        <w:t>25</w:t>
      </w:r>
      <w:r w:rsidR="00E80A58">
        <w:noBreakHyphen/>
      </w:r>
      <w:r>
        <w:t>830.</w:t>
      </w:r>
      <w:r>
        <w:tab/>
      </w:r>
      <w:r>
        <w:tab/>
        <w:t>(A)</w:t>
      </w:r>
      <w:r>
        <w:tab/>
        <w:t xml:space="preserve">Qualified facilities which elect to participate in the directional signage program must submit an application to the department on a form to be supplied by the department.  Eligibility and approval to participate in the signage program </w:t>
      </w:r>
      <w:r w:rsidR="00117218">
        <w:t>must</w:t>
      </w:r>
      <w:r>
        <w:t xml:space="preserve"> be determined by written criteria to </w:t>
      </w:r>
      <w:r w:rsidR="00BA0377">
        <w:t>be set forth by the department.</w:t>
      </w:r>
    </w:p>
    <w:p w:rsidR="00063E8D" w:rsidRDefault="00BA037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</w:r>
      <w:r w:rsidR="00063E8D">
        <w:t xml:space="preserve">Participating facilities </w:t>
      </w:r>
      <w:r w:rsidR="00117218">
        <w:t xml:space="preserve">are </w:t>
      </w:r>
      <w:r w:rsidR="00063E8D">
        <w:t>responsible for the cost of the sign</w:t>
      </w:r>
      <w:r w:rsidR="00117218">
        <w:t>s</w:t>
      </w:r>
      <w:r w:rsidR="00063E8D">
        <w:t xml:space="preserve"> and </w:t>
      </w:r>
      <w:r w:rsidR="00117218">
        <w:t>their</w:t>
      </w:r>
      <w:r w:rsidR="00063E8D">
        <w:t xml:space="preserve"> installation.</w:t>
      </w:r>
      <w:r w:rsidR="00C9069B">
        <w:t>”</w:t>
      </w:r>
    </w:p>
    <w:p w:rsidR="00630B1A" w:rsidRDefault="00630B1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03B5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063E8D">
        <w:t>2</w:t>
      </w:r>
      <w:r>
        <w:t>.</w:t>
      </w:r>
      <w:r>
        <w:tab/>
        <w:t>This act takes effect upon approval by the Governor.</w:t>
      </w:r>
    </w:p>
    <w:p w:rsidR="0062525B" w:rsidRDefault="00E80A5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2525B" w:rsidRDefault="0062525B" w:rsidP="00F40CC3">
      <w:pPr>
        <w:suppressAutoHyphens/>
      </w:pPr>
    </w:p>
    <w:sectPr w:rsidR="0062525B" w:rsidSect="00F40CC3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E46BF" w:rsidRDefault="002E46BF" w:rsidP="009F0C77">
      <w:r>
        <w:separator/>
      </w:r>
    </w:p>
  </w:endnote>
  <w:endnote w:type="continuationSeparator" w:id="0">
    <w:p w:rsidR="002E46BF" w:rsidRDefault="002E46B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3EEDF53-D29A-4C93-8B50-AC1281B02056}"/>
    <w:embedBold r:id="rId2" w:fontKey="{EDD36544-9BD9-4C18-90CA-82339ADDBEC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F4D623BB-5080-4E29-85C8-BD7AF47382B9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5438C9CE-BE7D-4ED2-8E63-4AB34B3DAE5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BF0DC6C-6871-467F-9D11-C74A0F1037D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0CC3" w:rsidRPr="0062525B" w:rsidRDefault="00F40CC3" w:rsidP="0062525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[4904]</w:t>
    </w:r>
    <w:r>
      <w:tab/>
    </w:r>
    <w:r w:rsidR="007E5109">
      <w:fldChar w:fldCharType="begin"/>
    </w:r>
    <w:r w:rsidR="007E5109">
      <w:instrText xml:space="preserve"> PAGE  \* MERGEFORMAT </w:instrText>
    </w:r>
    <w:r w:rsidR="007E5109">
      <w:fldChar w:fldCharType="separate"/>
    </w:r>
    <w:r w:rsidR="007E5109">
      <w:rPr>
        <w:noProof/>
      </w:rPr>
      <w:t>1</w:t>
    </w:r>
    <w:r w:rsidR="007E5109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E46BF" w:rsidRDefault="002E46BF" w:rsidP="009F0C77">
      <w:r>
        <w:separator/>
      </w:r>
    </w:p>
  </w:footnote>
  <w:footnote w:type="continuationSeparator" w:id="0">
    <w:p w:rsidR="002E46BF" w:rsidRDefault="002E46B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8056CM10"/>
    <w:docVar w:name="CoverBillType" w:val="b"/>
    <w:docVar w:name="docpath" w:val="L:\Council\bills\SWB\8056CM10.DOCX"/>
    <w:docVar w:name="dvBillNumber" w:val="4904"/>
    <w:docVar w:name="dvBillNumberPrefix" w:val="H. "/>
    <w:docVar w:name="dvOriginalBody" w:val="House"/>
    <w:docVar w:name="dvSteno" w:val="SWB"/>
    <w:docVar w:name="NameofBody" w:val="h"/>
    <w:docVar w:name="vgroup2" w:val="Council"/>
  </w:docVars>
  <w:rsids>
    <w:rsidRoot w:val="00975A07"/>
    <w:rsid w:val="00011869"/>
    <w:rsid w:val="00063E8D"/>
    <w:rsid w:val="00090765"/>
    <w:rsid w:val="00093270"/>
    <w:rsid w:val="000D360D"/>
    <w:rsid w:val="000E1785"/>
    <w:rsid w:val="000F40FA"/>
    <w:rsid w:val="0010776B"/>
    <w:rsid w:val="00117218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E46BF"/>
    <w:rsid w:val="002E5912"/>
    <w:rsid w:val="00325348"/>
    <w:rsid w:val="0032732C"/>
    <w:rsid w:val="00336AD0"/>
    <w:rsid w:val="0037079A"/>
    <w:rsid w:val="003C6468"/>
    <w:rsid w:val="003D01E8"/>
    <w:rsid w:val="003E5288"/>
    <w:rsid w:val="003F36DC"/>
    <w:rsid w:val="003F6D79"/>
    <w:rsid w:val="0041760A"/>
    <w:rsid w:val="00417C01"/>
    <w:rsid w:val="004272FC"/>
    <w:rsid w:val="004809EE"/>
    <w:rsid w:val="00497476"/>
    <w:rsid w:val="004B26F1"/>
    <w:rsid w:val="004C3D20"/>
    <w:rsid w:val="004E4CAE"/>
    <w:rsid w:val="004E7D54"/>
    <w:rsid w:val="005273C6"/>
    <w:rsid w:val="00530A69"/>
    <w:rsid w:val="00545593"/>
    <w:rsid w:val="00577C6C"/>
    <w:rsid w:val="005C2FE2"/>
    <w:rsid w:val="005E2BC9"/>
    <w:rsid w:val="00603617"/>
    <w:rsid w:val="00605102"/>
    <w:rsid w:val="006215AA"/>
    <w:rsid w:val="0062525B"/>
    <w:rsid w:val="00630B1A"/>
    <w:rsid w:val="006913C9"/>
    <w:rsid w:val="0069470D"/>
    <w:rsid w:val="00703B5B"/>
    <w:rsid w:val="00734F00"/>
    <w:rsid w:val="007A70AE"/>
    <w:rsid w:val="007E5109"/>
    <w:rsid w:val="007F5DD5"/>
    <w:rsid w:val="008362E8"/>
    <w:rsid w:val="00836F60"/>
    <w:rsid w:val="008A1768"/>
    <w:rsid w:val="008B5D9E"/>
    <w:rsid w:val="008E27A2"/>
    <w:rsid w:val="008F4429"/>
    <w:rsid w:val="00905A4D"/>
    <w:rsid w:val="0094021A"/>
    <w:rsid w:val="00940442"/>
    <w:rsid w:val="00975A07"/>
    <w:rsid w:val="009965D8"/>
    <w:rsid w:val="009C6A0B"/>
    <w:rsid w:val="009F0C77"/>
    <w:rsid w:val="009F4DD1"/>
    <w:rsid w:val="009F7298"/>
    <w:rsid w:val="00A41684"/>
    <w:rsid w:val="00A64E80"/>
    <w:rsid w:val="00A72BCD"/>
    <w:rsid w:val="00A741D9"/>
    <w:rsid w:val="00A833AB"/>
    <w:rsid w:val="00A9741D"/>
    <w:rsid w:val="00AC5F7F"/>
    <w:rsid w:val="00AD4B17"/>
    <w:rsid w:val="00B412D4"/>
    <w:rsid w:val="00BA0377"/>
    <w:rsid w:val="00BC3B3C"/>
    <w:rsid w:val="00BE3C22"/>
    <w:rsid w:val="00C0345E"/>
    <w:rsid w:val="00C3483A"/>
    <w:rsid w:val="00C74E9D"/>
    <w:rsid w:val="00C82FD3"/>
    <w:rsid w:val="00C9069B"/>
    <w:rsid w:val="00C92819"/>
    <w:rsid w:val="00CA1D44"/>
    <w:rsid w:val="00CC6B7B"/>
    <w:rsid w:val="00CD2089"/>
    <w:rsid w:val="00D11ED5"/>
    <w:rsid w:val="00D73A67"/>
    <w:rsid w:val="00D970A9"/>
    <w:rsid w:val="00DF3845"/>
    <w:rsid w:val="00E41911"/>
    <w:rsid w:val="00E80A58"/>
    <w:rsid w:val="00E92EEF"/>
    <w:rsid w:val="00F24442"/>
    <w:rsid w:val="00F40CC3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17356222-F423-4F61-80C7-C2BE46F69F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9069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069B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40CC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0\04-28-10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0\04-28-10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09-10\4904_20100428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52F83E-116C-4C51-8EAC-623560825E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3</Pages>
  <Words>552</Words>
  <Characters>3113</Characters>
  <Application>Microsoft Office Word</Application>
  <DocSecurity>0</DocSecurity>
  <Lines>111</Lines>
  <Paragraphs>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3657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4904: Department of Transportation - South Carolina Legislature Online</dc:title>
  <dc:subject/>
  <dc:creator>SandyBarden</dc:creator>
  <cp:keywords/>
  <dc:description/>
  <cp:lastModifiedBy>N Cumfer</cp:lastModifiedBy>
  <cp:revision>7</cp:revision>
  <cp:lastPrinted>2010-04-27T17:26:00Z</cp:lastPrinted>
  <dcterms:created xsi:type="dcterms:W3CDTF">2010-04-28T14:37:00Z</dcterms:created>
  <dcterms:modified xsi:type="dcterms:W3CDTF">2014-11-24T16:38:00Z</dcterms:modified>
</cp:coreProperties>
</file>