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205" w:rsidRDefault="00B63205" w:rsidP="00B63205">
      <w:pPr>
        <w:widowControl w:val="0"/>
        <w:jc w:val="center"/>
      </w:pPr>
      <w:bookmarkStart w:id="0" w:name="_GoBack"/>
      <w:bookmarkEnd w:id="0"/>
      <w:r w:rsidRPr="00B63205">
        <w:rPr>
          <w:b/>
        </w:rPr>
        <w:t>South Carolina General Assembly</w:t>
      </w:r>
    </w:p>
    <w:p w:rsidR="00B63205" w:rsidRDefault="00B63205" w:rsidP="00B63205">
      <w:pPr>
        <w:widowControl w:val="0"/>
        <w:jc w:val="center"/>
      </w:pPr>
      <w:r>
        <w:t>118th Session, 2009-2010</w:t>
      </w:r>
    </w:p>
    <w:p w:rsidR="00B63205" w:rsidRDefault="00B63205" w:rsidP="00B63205">
      <w:pPr>
        <w:widowControl w:val="0"/>
        <w:jc w:val="left"/>
      </w:pPr>
    </w:p>
    <w:p w:rsidR="00B63205" w:rsidRDefault="00B63205" w:rsidP="00B63205">
      <w:pPr>
        <w:widowControl w:val="0"/>
        <w:jc w:val="left"/>
        <w:rPr>
          <w:b/>
        </w:rPr>
      </w:pPr>
      <w:r w:rsidRPr="00B63205">
        <w:rPr>
          <w:b/>
        </w:rPr>
        <w:t>H. 5017</w:t>
      </w:r>
    </w:p>
    <w:p w:rsidR="00B63205" w:rsidRDefault="00B63205" w:rsidP="00B63205">
      <w:pPr>
        <w:widowControl w:val="0"/>
        <w:jc w:val="left"/>
        <w:rPr>
          <w:b/>
        </w:rPr>
      </w:pPr>
    </w:p>
    <w:p w:rsidR="00B63205" w:rsidRDefault="00B63205" w:rsidP="00B63205">
      <w:pPr>
        <w:widowControl w:val="0"/>
        <w:jc w:val="left"/>
      </w:pPr>
      <w:r w:rsidRPr="00B63205">
        <w:rPr>
          <w:b/>
        </w:rPr>
        <w:t>STATUS INFORMATION</w:t>
      </w:r>
    </w:p>
    <w:p w:rsidR="00B63205" w:rsidRDefault="00B63205" w:rsidP="00B63205">
      <w:pPr>
        <w:widowControl w:val="0"/>
        <w:jc w:val="left"/>
      </w:pPr>
    </w:p>
    <w:p w:rsidR="00B63205" w:rsidRDefault="00B63205" w:rsidP="00B63205">
      <w:pPr>
        <w:widowControl w:val="0"/>
        <w:jc w:val="left"/>
      </w:pPr>
      <w:r>
        <w:t>House Resolution</w:t>
      </w:r>
    </w:p>
    <w:p w:rsidR="00B63205" w:rsidRDefault="00B63205" w:rsidP="00B63205">
      <w:pPr>
        <w:widowControl w:val="0"/>
        <w:jc w:val="left"/>
      </w:pPr>
      <w:r>
        <w:t>Sponsors: Reps. Horne, Harrell, Knight and A.D. Young</w:t>
      </w:r>
    </w:p>
    <w:p w:rsidR="00B63205" w:rsidRDefault="00B63205" w:rsidP="00B63205">
      <w:pPr>
        <w:widowControl w:val="0"/>
        <w:jc w:val="left"/>
      </w:pPr>
      <w:r>
        <w:t>Document Path: l:\council\bills\ggs\22636sd10.docx</w:t>
      </w:r>
    </w:p>
    <w:p w:rsidR="00B63205" w:rsidRDefault="00B63205" w:rsidP="00B63205">
      <w:pPr>
        <w:widowControl w:val="0"/>
        <w:jc w:val="left"/>
      </w:pPr>
    </w:p>
    <w:p w:rsidR="00B63205" w:rsidRDefault="00B63205" w:rsidP="00B63205">
      <w:pPr>
        <w:widowControl w:val="0"/>
        <w:jc w:val="left"/>
      </w:pPr>
      <w:r>
        <w:t>Introduced in the House on May 25, 2010</w:t>
      </w:r>
    </w:p>
    <w:p w:rsidR="00B63205" w:rsidRDefault="00B63205" w:rsidP="00B63205">
      <w:pPr>
        <w:widowControl w:val="0"/>
        <w:jc w:val="left"/>
      </w:pPr>
      <w:r>
        <w:t>Adopted by the House on May 25, 2010</w:t>
      </w:r>
    </w:p>
    <w:p w:rsidR="00B63205" w:rsidRDefault="00B63205" w:rsidP="00B63205">
      <w:pPr>
        <w:widowControl w:val="0"/>
        <w:jc w:val="left"/>
      </w:pPr>
    </w:p>
    <w:p w:rsidR="00B63205" w:rsidRDefault="00B63205" w:rsidP="00B63205">
      <w:pPr>
        <w:widowControl w:val="0"/>
        <w:jc w:val="left"/>
      </w:pPr>
      <w:r>
        <w:t xml:space="preserve">Summary: </w:t>
      </w:r>
      <w:r w:rsidR="00D371C9">
        <w:t>Summerville High School Varsity Color Guard</w:t>
      </w:r>
    </w:p>
    <w:p w:rsidR="00B63205" w:rsidRDefault="00B63205" w:rsidP="00B63205">
      <w:pPr>
        <w:widowControl w:val="0"/>
        <w:jc w:val="left"/>
      </w:pPr>
    </w:p>
    <w:p w:rsidR="00B63205" w:rsidRDefault="00B63205" w:rsidP="00B63205">
      <w:pPr>
        <w:widowControl w:val="0"/>
        <w:jc w:val="left"/>
      </w:pPr>
    </w:p>
    <w:p w:rsidR="00B63205" w:rsidRDefault="00B63205" w:rsidP="00B63205">
      <w:pPr>
        <w:widowControl w:val="0"/>
        <w:tabs>
          <w:tab w:val="center" w:pos="590"/>
          <w:tab w:val="center" w:pos="1440"/>
          <w:tab w:val="left" w:pos="1872"/>
          <w:tab w:val="left" w:pos="9187"/>
        </w:tabs>
        <w:jc w:val="left"/>
      </w:pPr>
      <w:r w:rsidRPr="00B63205">
        <w:rPr>
          <w:b/>
        </w:rPr>
        <w:t>HISTORY OF LEGISLATIVE ACTIONS</w:t>
      </w:r>
    </w:p>
    <w:p w:rsidR="00B63205" w:rsidRDefault="00B63205" w:rsidP="00B63205">
      <w:pPr>
        <w:widowControl w:val="0"/>
        <w:tabs>
          <w:tab w:val="center" w:pos="590"/>
          <w:tab w:val="center" w:pos="1440"/>
          <w:tab w:val="left" w:pos="1872"/>
          <w:tab w:val="left" w:pos="9187"/>
        </w:tabs>
        <w:jc w:val="left"/>
      </w:pPr>
    </w:p>
    <w:p w:rsidR="00B63205" w:rsidRPr="00B63205" w:rsidRDefault="00B63205" w:rsidP="00B63205">
      <w:pPr>
        <w:widowControl w:val="0"/>
        <w:tabs>
          <w:tab w:val="center" w:pos="590"/>
          <w:tab w:val="center" w:pos="1440"/>
          <w:tab w:val="left" w:pos="1872"/>
          <w:tab w:val="left" w:pos="9187"/>
        </w:tabs>
        <w:jc w:val="left"/>
      </w:pPr>
      <w:r w:rsidRPr="00B63205">
        <w:rPr>
          <w:u w:val="single"/>
        </w:rPr>
        <w:tab/>
        <w:t>Date</w:t>
      </w:r>
      <w:r w:rsidRPr="00B63205">
        <w:rPr>
          <w:u w:val="single"/>
        </w:rPr>
        <w:tab/>
        <w:t>Body</w:t>
      </w:r>
      <w:r w:rsidRPr="00B63205">
        <w:rPr>
          <w:u w:val="single"/>
        </w:rPr>
        <w:tab/>
        <w:t>Action Description with journal page number</w:t>
      </w:r>
      <w:r w:rsidRPr="00B63205">
        <w:rPr>
          <w:u w:val="single"/>
        </w:rPr>
        <w:tab/>
      </w:r>
    </w:p>
    <w:p w:rsidR="00547556" w:rsidRDefault="00547556" w:rsidP="00547556">
      <w:pPr>
        <w:widowControl w:val="0"/>
        <w:tabs>
          <w:tab w:val="right" w:pos="1008"/>
          <w:tab w:val="left" w:pos="1152"/>
          <w:tab w:val="left" w:pos="1872"/>
          <w:tab w:val="left" w:pos="9187"/>
        </w:tabs>
        <w:ind w:left="2088" w:hanging="2088"/>
        <w:jc w:val="left"/>
      </w:pPr>
      <w:r>
        <w:tab/>
        <w:t>5/25/2010</w:t>
      </w:r>
      <w:r>
        <w:tab/>
        <w:t>House</w:t>
      </w:r>
      <w:r>
        <w:tab/>
      </w:r>
      <w:r w:rsidRPr="0003700F">
        <w:t xml:space="preserve">Introduced and adopted </w:t>
      </w:r>
      <w:hyperlink r:id="rId7" w:history="1">
        <w:r w:rsidRPr="00C01925">
          <w:rPr>
            <w:rStyle w:val="Hyperlink"/>
          </w:rPr>
          <w:t>HJ</w:t>
        </w:r>
      </w:hyperlink>
      <w:r>
        <w:noBreakHyphen/>
      </w:r>
      <w:r w:rsidRPr="0003700F">
        <w:t>8</w:t>
      </w:r>
    </w:p>
    <w:p w:rsidR="00547556" w:rsidRDefault="00547556" w:rsidP="00547556">
      <w:pPr>
        <w:widowControl w:val="0"/>
        <w:tabs>
          <w:tab w:val="right" w:pos="1008"/>
          <w:tab w:val="left" w:pos="1152"/>
          <w:tab w:val="left" w:pos="1872"/>
          <w:tab w:val="left" w:pos="9187"/>
        </w:tabs>
        <w:ind w:left="2088" w:hanging="2088"/>
        <w:jc w:val="left"/>
      </w:pPr>
    </w:p>
    <w:p w:rsidR="00B63205" w:rsidRPr="00B63205" w:rsidRDefault="00B63205" w:rsidP="00B63205">
      <w:pPr>
        <w:widowControl w:val="0"/>
        <w:tabs>
          <w:tab w:val="right" w:pos="1008"/>
          <w:tab w:val="left" w:pos="1152"/>
          <w:tab w:val="left" w:pos="1872"/>
          <w:tab w:val="left" w:pos="9187"/>
        </w:tabs>
        <w:ind w:left="2088" w:hanging="2088"/>
        <w:jc w:val="left"/>
      </w:pPr>
    </w:p>
    <w:p w:rsidR="00B63205" w:rsidRDefault="00B63205" w:rsidP="00B63205">
      <w:r w:rsidRPr="00B63205">
        <w:rPr>
          <w:b/>
        </w:rPr>
        <w:t>VERSIONS OF THIS BILL</w:t>
      </w:r>
    </w:p>
    <w:p w:rsidR="00B63205" w:rsidRDefault="00B63205" w:rsidP="00B63205"/>
    <w:p w:rsidR="00B63205" w:rsidRDefault="00307C33" w:rsidP="00B63205">
      <w:hyperlink r:id="rId8" w:history="1">
        <w:r w:rsidR="00B63205">
          <w:rPr>
            <w:rStyle w:val="Hyperlink"/>
          </w:rPr>
          <w:t>5/25/2010</w:t>
        </w:r>
      </w:hyperlink>
    </w:p>
    <w:p w:rsidR="00B63205" w:rsidRDefault="00B63205" w:rsidP="00B63205"/>
    <w:p w:rsidR="00B63205" w:rsidRDefault="00B63205" w:rsidP="00B63205">
      <w:pPr>
        <w:sectPr w:rsidR="00B63205" w:rsidSect="00B632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565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THE SUMMERVILLE HIGH SCHOOL VARSITY COLOR GUARD FOR A HIGHLY SUCCESSFUL </w:t>
      </w:r>
      <w:r w:rsidR="007E52A3">
        <w:t xml:space="preserve">2010 </w:t>
      </w:r>
      <w:r>
        <w:t>SEASON AND FOR A TREMENDOUS PERFORMANCE AT THE WINTER GUARD INTERNATIONAL WORLD CHAMPIONSHIPS IN DAYTON, OHIO.</w:t>
      </w: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members of the Summerville High School varsity color guard for their tremendous success this season, including a wonderful performance at the Winter Guard International World Championships; and</w:t>
      </w:r>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B19" w:rsidRDefault="00827B19" w:rsidP="00827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rigorous discipline, precision, and grace, the talented members of the Green Wave color guard of Summerville High School have distinguished themselves in the State, as well as nationally and internationally; and</w:t>
      </w:r>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Winter Guard Championships one hundred sixty teams from around the world competed for top honors in flag, dance, rifle, and sabe</w:t>
      </w:r>
      <w:r w:rsidR="00731A2E">
        <w:t>r</w:t>
      </w:r>
      <w:r>
        <w:t xml:space="preserve"> skills; and</w:t>
      </w:r>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2E"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winning their round in prelim</w:t>
      </w:r>
      <w:r w:rsidR="00731A2E">
        <w:t>inaries</w:t>
      </w:r>
      <w:r>
        <w:t xml:space="preserve"> and placing third in their round in </w:t>
      </w:r>
      <w:r w:rsidR="00731A2E">
        <w:t>s</w:t>
      </w:r>
      <w:r>
        <w:t xml:space="preserve">emifinals, the Summerville Color Guard was a </w:t>
      </w:r>
      <w:r w:rsidR="00731A2E">
        <w:t>d</w:t>
      </w:r>
      <w:r>
        <w:t xml:space="preserve">ivision </w:t>
      </w:r>
      <w:r w:rsidR="00731A2E">
        <w:t>f</w:t>
      </w:r>
      <w:r>
        <w:t xml:space="preserve">inalist and a </w:t>
      </w:r>
      <w:r w:rsidR="00731A2E">
        <w:t>w</w:t>
      </w:r>
      <w:r>
        <w:t xml:space="preserve">orld </w:t>
      </w:r>
      <w:r w:rsidR="00731A2E">
        <w:t>c</w:t>
      </w:r>
      <w:r>
        <w:t xml:space="preserve">hampionship </w:t>
      </w:r>
      <w:r w:rsidR="00731A2E">
        <w:t>f</w:t>
      </w:r>
      <w:r>
        <w:t xml:space="preserve">inalist, finishing with a ranking of </w:t>
      </w:r>
      <w:r w:rsidR="00731A2E">
        <w:t>eleventh</w:t>
      </w:r>
      <w:r>
        <w:t xml:space="preserve"> in the </w:t>
      </w:r>
      <w:r w:rsidR="00731A2E">
        <w:t>W</w:t>
      </w:r>
      <w:r>
        <w:t>orld</w:t>
      </w:r>
      <w:r w:rsidR="00731A2E">
        <w:t xml:space="preserve"> Championships</w:t>
      </w:r>
      <w:r>
        <w:t>.</w:t>
      </w:r>
      <w:r w:rsidR="00731A2E">
        <w:t xml:space="preserve"> </w:t>
      </w:r>
      <w:r>
        <w:t xml:space="preserve"> Summerville is only the third school from South Carolina </w:t>
      </w:r>
      <w:r w:rsidR="00731A2E">
        <w:t xml:space="preserve">ever </w:t>
      </w:r>
      <w:r>
        <w:t xml:space="preserve">to make </w:t>
      </w:r>
      <w:r w:rsidR="00D76424">
        <w:t xml:space="preserve">the </w:t>
      </w:r>
      <w:r>
        <w:t xml:space="preserve">finals in the </w:t>
      </w:r>
      <w:r w:rsidR="00731A2E">
        <w:t>thirty</w:t>
      </w:r>
      <w:r w:rsidR="00C02AA5">
        <w:noBreakHyphen/>
      </w:r>
      <w:r w:rsidR="00731A2E">
        <w:t>two</w:t>
      </w:r>
      <w:r>
        <w:t xml:space="preserve"> years of the World Championships</w:t>
      </w:r>
      <w:r w:rsidR="00C02AA5">
        <w:t>; and</w:t>
      </w:r>
    </w:p>
    <w:p w:rsidR="00731A2E" w:rsidRDefault="00731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2E" w:rsidRDefault="00731A2E" w:rsidP="0073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World Championships</w:t>
      </w:r>
      <w:r w:rsidR="00C02AA5">
        <w:t>,</w:t>
      </w:r>
      <w:r>
        <w:t xml:space="preserve"> using movement training and equipment skills on flags, the Summerville performers </w:t>
      </w:r>
      <w:r>
        <w:lastRenderedPageBreak/>
        <w:t>achieved award</w:t>
      </w:r>
      <w:r w:rsidR="00C02AA5">
        <w:noBreakHyphen/>
      </w:r>
      <w:r>
        <w:t>winning effects with color, body movement, intricate drills, and patterns; and</w:t>
      </w:r>
    </w:p>
    <w:p w:rsidR="00731A2E" w:rsidRDefault="00731A2E" w:rsidP="0073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B19" w:rsidRDefault="00731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2AA5">
        <w:t>t</w:t>
      </w:r>
      <w:r w:rsidR="00827B19">
        <w:t xml:space="preserve">he 2010 Summerville Varsity Guard </w:t>
      </w:r>
      <w:r w:rsidR="007E52A3">
        <w:t xml:space="preserve">also </w:t>
      </w:r>
      <w:r w:rsidR="00C02AA5">
        <w:t>is</w:t>
      </w:r>
      <w:r w:rsidR="00827B19">
        <w:t xml:space="preserve"> the 2010 Premiere South Champions, the 2010 Hanahan Champions, </w:t>
      </w:r>
      <w:r w:rsidR="00C02AA5">
        <w:t xml:space="preserve">the 2010 WGI Atlanta Power Regional Silver Medalists, </w:t>
      </w:r>
      <w:r w:rsidR="007E52A3">
        <w:t xml:space="preserve">and </w:t>
      </w:r>
      <w:r w:rsidR="00C02AA5">
        <w:t>the 2010 Carolina Winter Ensembles Association Gold Medalists; and</w:t>
      </w:r>
    </w:p>
    <w:p w:rsidR="00C02AA5" w:rsidRDefault="00C02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A5" w:rsidRDefault="00C02AA5"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own talent and leadership skills, Benjamin Hipp, director of the color guard, molded the Green Wave program and produced a</w:t>
      </w:r>
      <w:r w:rsidR="007E52A3">
        <w:t>n</w:t>
      </w:r>
      <w:r>
        <w:t xml:space="preserve"> </w:t>
      </w:r>
      <w:r w:rsidR="007E52A3">
        <w:t xml:space="preserve">outstanding </w:t>
      </w:r>
      <w:r>
        <w:t xml:space="preserve">squad </w:t>
      </w:r>
      <w:r w:rsidR="001F2274">
        <w:t xml:space="preserve">this year </w:t>
      </w:r>
      <w:r>
        <w:t>through countless hours of tireless practices and drills; and</w:t>
      </w:r>
    </w:p>
    <w:p w:rsidR="00C02AA5" w:rsidRDefault="00C02AA5"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A5" w:rsidRDefault="00C02AA5"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Summerville High School color guard for an exceptional season and expects to hear of future successes from these fine young performers.  Now, therefore,</w:t>
      </w: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A5" w:rsidRDefault="00DC5656"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C02AA5">
        <w:t xml:space="preserve"> the South Carolina House of Representatives, by this resolution, recognize</w:t>
      </w:r>
      <w:r w:rsidR="00D76424">
        <w:t>s</w:t>
      </w:r>
      <w:r w:rsidR="00C02AA5">
        <w:t xml:space="preserve"> and commend</w:t>
      </w:r>
      <w:r w:rsidR="00D76424">
        <w:t>s</w:t>
      </w:r>
      <w:r w:rsidR="00C02AA5">
        <w:t xml:space="preserve"> the Summerville High School Varsity Color Guard for a highly successful </w:t>
      </w:r>
      <w:r w:rsidR="007E52A3">
        <w:t>2010 seas</w:t>
      </w:r>
      <w:r w:rsidR="00C02AA5">
        <w:t>on and for a tremendous performance at the Winter Guard International World Championships in Dayton, Ohio.</w:t>
      </w: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A5" w:rsidRDefault="00DC5656"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2AA5">
        <w:t xml:space="preserve">presented </w:t>
      </w:r>
      <w:r>
        <w:t>to</w:t>
      </w:r>
      <w:r w:rsidR="00C02AA5">
        <w:t xml:space="preserve"> Color Guard Director Benjamin Hipp.</w:t>
      </w:r>
    </w:p>
    <w:p w:rsidR="0082536F" w:rsidRDefault="00C02A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36F" w:rsidRDefault="0082536F" w:rsidP="00B63205">
      <w:pPr>
        <w:suppressAutoHyphens/>
      </w:pPr>
    </w:p>
    <w:sectPr w:rsidR="0082536F" w:rsidSect="00B632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AA5" w:rsidRDefault="00C02AA5" w:rsidP="009F0C77">
      <w:r>
        <w:separator/>
      </w:r>
    </w:p>
  </w:endnote>
  <w:endnote w:type="continuationSeparator" w:id="0">
    <w:p w:rsidR="00C02AA5" w:rsidRDefault="00C02A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391183-78F7-4BDC-9D39-87C915BAC154}"/>
    <w:embedBold r:id="rId2" w:fontKey="{BA8AAAEE-3846-4D18-9B5F-3C02F95D86B9}"/>
  </w:font>
  <w:font w:name="Calibri">
    <w:panose1 w:val="020F0502020204030204"/>
    <w:charset w:val="00"/>
    <w:family w:val="swiss"/>
    <w:pitch w:val="variable"/>
    <w:sig w:usb0="E10002FF" w:usb1="4000ACFF" w:usb2="00000009" w:usb3="00000000" w:csb0="0000019F" w:csb1="00000000"/>
    <w:embedRegular r:id="rId3" w:fontKey="{D9E0A780-41DA-4B72-9D8D-14AE031BC057}"/>
  </w:font>
  <w:font w:name="Tahoma">
    <w:panose1 w:val="020B0604030504040204"/>
    <w:charset w:val="00"/>
    <w:family w:val="swiss"/>
    <w:pitch w:val="variable"/>
    <w:sig w:usb0="21002A87" w:usb1="80000000" w:usb2="00000008" w:usb3="00000000" w:csb0="000101FF" w:csb1="00000000"/>
    <w:embedRegular r:id="rId4" w:fontKey="{F5328FDC-9862-40F0-9DB1-C88690654FA8}"/>
  </w:font>
  <w:font w:name="Cambria">
    <w:panose1 w:val="02040503050406030204"/>
    <w:charset w:val="00"/>
    <w:family w:val="roman"/>
    <w:pitch w:val="variable"/>
    <w:sig w:usb0="E00002FF" w:usb1="400004FF" w:usb2="00000000" w:usb3="00000000" w:csb0="0000019F" w:csb1="00000000"/>
    <w:embedRegular r:id="rId5" w:fontKey="{F48A3478-302A-45EF-A10D-96E415C7F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205" w:rsidRPr="0082536F" w:rsidRDefault="00B63205" w:rsidP="0082536F">
    <w:pPr>
      <w:pStyle w:val="Footer"/>
      <w:tabs>
        <w:tab w:val="clear" w:pos="4680"/>
        <w:tab w:val="clear" w:pos="9360"/>
        <w:tab w:val="center" w:pos="2995"/>
      </w:tabs>
      <w:spacing w:before="120"/>
    </w:pPr>
    <w:r>
      <w:t>[5017]</w:t>
    </w:r>
    <w:r>
      <w:tab/>
    </w:r>
    <w:r w:rsidR="00307C33">
      <w:fldChar w:fldCharType="begin"/>
    </w:r>
    <w:r w:rsidR="00307C33">
      <w:instrText xml:space="preserve"> PAGE  \* MERGEFORMAT </w:instrText>
    </w:r>
    <w:r w:rsidR="00307C33">
      <w:fldChar w:fldCharType="separate"/>
    </w:r>
    <w:r w:rsidR="00307C33">
      <w:rPr>
        <w:noProof/>
      </w:rPr>
      <w:t>1</w:t>
    </w:r>
    <w:r w:rsidR="00307C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AA5" w:rsidRDefault="00C02AA5" w:rsidP="009F0C77">
      <w:r>
        <w:separator/>
      </w:r>
    </w:p>
  </w:footnote>
  <w:footnote w:type="continuationSeparator" w:id="0">
    <w:p w:rsidR="00C02AA5" w:rsidRDefault="00C02A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36SD10"/>
    <w:docVar w:name="CoverBillType" w:val="r"/>
    <w:docVar w:name="docpath" w:val="L:\Council\bills\GGS\22636SD10.DOCX"/>
    <w:docVar w:name="dvBillNumber" w:val="5017"/>
    <w:docVar w:name="dvBillNumberPrefix" w:val="H. "/>
    <w:docVar w:name="dvOriginalBody" w:val="House"/>
    <w:docVar w:name="dvSteno" w:val="GGS"/>
    <w:docVar w:name="NameofBody" w:val="h"/>
    <w:docVar w:name="vgroup2" w:val="Council"/>
  </w:docVars>
  <w:rsids>
    <w:rsidRoot w:val="003F6433"/>
    <w:rsid w:val="00011869"/>
    <w:rsid w:val="000E1785"/>
    <w:rsid w:val="000F40FA"/>
    <w:rsid w:val="0010776B"/>
    <w:rsid w:val="00133E66"/>
    <w:rsid w:val="001435A3"/>
    <w:rsid w:val="001D08F2"/>
    <w:rsid w:val="001D525B"/>
    <w:rsid w:val="001D7F4F"/>
    <w:rsid w:val="001F2274"/>
    <w:rsid w:val="001F6AFF"/>
    <w:rsid w:val="002321B6"/>
    <w:rsid w:val="00250967"/>
    <w:rsid w:val="002543C8"/>
    <w:rsid w:val="00284AAE"/>
    <w:rsid w:val="002E5912"/>
    <w:rsid w:val="002E5993"/>
    <w:rsid w:val="00307C33"/>
    <w:rsid w:val="00316F65"/>
    <w:rsid w:val="00325348"/>
    <w:rsid w:val="0032732C"/>
    <w:rsid w:val="00336AD0"/>
    <w:rsid w:val="0037079A"/>
    <w:rsid w:val="003D01E8"/>
    <w:rsid w:val="003E5288"/>
    <w:rsid w:val="003F6433"/>
    <w:rsid w:val="003F6D79"/>
    <w:rsid w:val="0041760A"/>
    <w:rsid w:val="00417C01"/>
    <w:rsid w:val="00472477"/>
    <w:rsid w:val="004809EE"/>
    <w:rsid w:val="004E7D54"/>
    <w:rsid w:val="005273C6"/>
    <w:rsid w:val="00530A69"/>
    <w:rsid w:val="00545593"/>
    <w:rsid w:val="00547556"/>
    <w:rsid w:val="00577C6C"/>
    <w:rsid w:val="00592433"/>
    <w:rsid w:val="005C2FE2"/>
    <w:rsid w:val="005E2BC9"/>
    <w:rsid w:val="00605102"/>
    <w:rsid w:val="006215AA"/>
    <w:rsid w:val="006913C9"/>
    <w:rsid w:val="0069470D"/>
    <w:rsid w:val="00710CCF"/>
    <w:rsid w:val="00731A2E"/>
    <w:rsid w:val="00734F00"/>
    <w:rsid w:val="00747ECA"/>
    <w:rsid w:val="007A70AE"/>
    <w:rsid w:val="007E52A3"/>
    <w:rsid w:val="0082536F"/>
    <w:rsid w:val="00827B19"/>
    <w:rsid w:val="008362E8"/>
    <w:rsid w:val="00846BBC"/>
    <w:rsid w:val="008A1768"/>
    <w:rsid w:val="008F4429"/>
    <w:rsid w:val="0094021A"/>
    <w:rsid w:val="009962CF"/>
    <w:rsid w:val="009C6A0B"/>
    <w:rsid w:val="009F0C77"/>
    <w:rsid w:val="009F4DD1"/>
    <w:rsid w:val="00A41684"/>
    <w:rsid w:val="00A64E80"/>
    <w:rsid w:val="00A72BCD"/>
    <w:rsid w:val="00A741D9"/>
    <w:rsid w:val="00A833AB"/>
    <w:rsid w:val="00A9741D"/>
    <w:rsid w:val="00AA367F"/>
    <w:rsid w:val="00AD4B17"/>
    <w:rsid w:val="00B412D4"/>
    <w:rsid w:val="00B47214"/>
    <w:rsid w:val="00B61346"/>
    <w:rsid w:val="00B63205"/>
    <w:rsid w:val="00BE3C22"/>
    <w:rsid w:val="00C01925"/>
    <w:rsid w:val="00C02AA5"/>
    <w:rsid w:val="00C0345E"/>
    <w:rsid w:val="00C3483A"/>
    <w:rsid w:val="00C74E9D"/>
    <w:rsid w:val="00C82FD3"/>
    <w:rsid w:val="00C92819"/>
    <w:rsid w:val="00CC6B7B"/>
    <w:rsid w:val="00CD2089"/>
    <w:rsid w:val="00D371C9"/>
    <w:rsid w:val="00D415FA"/>
    <w:rsid w:val="00D73A67"/>
    <w:rsid w:val="00D76424"/>
    <w:rsid w:val="00D96A21"/>
    <w:rsid w:val="00D970A9"/>
    <w:rsid w:val="00DC5656"/>
    <w:rsid w:val="00DF3845"/>
    <w:rsid w:val="00E0348A"/>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88F2DF-3E30-41CE-800B-C15A0ADA6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2AA5"/>
    <w:rPr>
      <w:rFonts w:ascii="Tahoma" w:hAnsi="Tahoma" w:cs="Tahoma"/>
      <w:sz w:val="16"/>
      <w:szCs w:val="16"/>
    </w:rPr>
  </w:style>
  <w:style w:type="character" w:customStyle="1" w:styleId="BalloonTextChar">
    <w:name w:val="Balloon Text Char"/>
    <w:basedOn w:val="DefaultParagraphFont"/>
    <w:link w:val="BalloonText"/>
    <w:uiPriority w:val="99"/>
    <w:semiHidden/>
    <w:rsid w:val="00C02AA5"/>
    <w:rPr>
      <w:rFonts w:ascii="Tahoma" w:eastAsia="Times New Roman" w:hAnsi="Tahoma" w:cs="Tahoma"/>
      <w:sz w:val="16"/>
      <w:szCs w:val="16"/>
    </w:rPr>
  </w:style>
  <w:style w:type="character" w:styleId="Hyperlink">
    <w:name w:val="Hyperlink"/>
    <w:basedOn w:val="DefaultParagraphFont"/>
    <w:uiPriority w:val="99"/>
    <w:unhideWhenUsed/>
    <w:rsid w:val="00B632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17_20100525.docx" TargetMode="External"/><Relationship Id="rId3" Type="http://schemas.openxmlformats.org/officeDocument/2006/relationships/settings" Target="settings.xml"/><Relationship Id="rId7" Type="http://schemas.openxmlformats.org/officeDocument/2006/relationships/hyperlink" Target="file:///h:\HJ%20Archive\2010\05-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EAC05-50E4-41A8-9368-5FBB56700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471</Words>
  <Characters>2685</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5017: Summerville High School Varsity Color Guard - South Carolina Legislature Online</dc:title>
  <dc:subject/>
  <dc:creator>GloriaShackelford</dc:creator>
  <cp:keywords/>
  <dc:description/>
  <cp:lastModifiedBy>N Cumfer</cp:lastModifiedBy>
  <cp:revision>7</cp:revision>
  <cp:lastPrinted>2010-05-24T19:01:00Z</cp:lastPrinted>
  <dcterms:created xsi:type="dcterms:W3CDTF">2010-05-25T16:37:00Z</dcterms:created>
  <dcterms:modified xsi:type="dcterms:W3CDTF">2014-11-24T16:40:00Z</dcterms:modified>
</cp:coreProperties>
</file>