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B66" w:rsidRDefault="003E3B66" w:rsidP="003E3B66">
      <w:pPr>
        <w:widowControl w:val="0"/>
        <w:jc w:val="center"/>
      </w:pPr>
      <w:bookmarkStart w:id="0" w:name="_GoBack"/>
      <w:bookmarkEnd w:id="0"/>
      <w:r w:rsidRPr="003E3B66">
        <w:rPr>
          <w:b/>
        </w:rPr>
        <w:t>South Carolina General Assembly</w:t>
      </w:r>
    </w:p>
    <w:p w:rsidR="003E3B66" w:rsidRDefault="003E3B66" w:rsidP="003E3B66">
      <w:pPr>
        <w:widowControl w:val="0"/>
        <w:jc w:val="center"/>
      </w:pPr>
      <w:r>
        <w:t>118th Session, 2009-2010</w:t>
      </w:r>
    </w:p>
    <w:p w:rsidR="003E3B66" w:rsidRDefault="003E3B66" w:rsidP="003E3B66">
      <w:pPr>
        <w:widowControl w:val="0"/>
        <w:jc w:val="left"/>
      </w:pPr>
    </w:p>
    <w:p w:rsidR="003E3B66" w:rsidRDefault="003E3B66" w:rsidP="003E3B66">
      <w:pPr>
        <w:widowControl w:val="0"/>
        <w:jc w:val="left"/>
        <w:rPr>
          <w:b/>
        </w:rPr>
      </w:pPr>
      <w:r w:rsidRPr="003E3B66">
        <w:rPr>
          <w:b/>
        </w:rPr>
        <w:t>H. 5092</w:t>
      </w:r>
    </w:p>
    <w:p w:rsidR="003E3B66" w:rsidRDefault="003E3B66" w:rsidP="003E3B66">
      <w:pPr>
        <w:widowControl w:val="0"/>
        <w:jc w:val="left"/>
        <w:rPr>
          <w:b/>
        </w:rPr>
      </w:pPr>
    </w:p>
    <w:p w:rsidR="003E3B66" w:rsidRDefault="003E3B66" w:rsidP="003E3B66">
      <w:pPr>
        <w:widowControl w:val="0"/>
        <w:jc w:val="left"/>
      </w:pPr>
      <w:r w:rsidRPr="003E3B66">
        <w:rPr>
          <w:b/>
        </w:rPr>
        <w:t>STATUS INFORMATION</w:t>
      </w:r>
    </w:p>
    <w:p w:rsidR="003E3B66" w:rsidRDefault="003E3B66" w:rsidP="003E3B66">
      <w:pPr>
        <w:widowControl w:val="0"/>
        <w:jc w:val="left"/>
      </w:pPr>
    </w:p>
    <w:p w:rsidR="003E3B66" w:rsidRDefault="003E3B66" w:rsidP="003E3B66">
      <w:pPr>
        <w:widowControl w:val="0"/>
        <w:jc w:val="left"/>
      </w:pPr>
      <w:r>
        <w:t>House Resolution</w:t>
      </w:r>
    </w:p>
    <w:p w:rsidR="003E3B66" w:rsidRDefault="003E3B66" w:rsidP="003E3B66">
      <w:pPr>
        <w:widowControl w:val="0"/>
        <w:jc w:val="left"/>
      </w:pPr>
      <w:r>
        <w:t>Sponsors: Reps. Govan, Ott,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E3B66" w:rsidRDefault="003E3B66" w:rsidP="003E3B66">
      <w:pPr>
        <w:widowControl w:val="0"/>
        <w:jc w:val="left"/>
      </w:pPr>
      <w:r>
        <w:t>Document Path: l:\council\bills\rm\1324ab10.docx</w:t>
      </w:r>
    </w:p>
    <w:p w:rsidR="003E3B66" w:rsidRDefault="003E3B66" w:rsidP="003E3B66">
      <w:pPr>
        <w:widowControl w:val="0"/>
        <w:jc w:val="left"/>
      </w:pPr>
    </w:p>
    <w:p w:rsidR="003E3B66" w:rsidRDefault="003E3B66" w:rsidP="003E3B66">
      <w:pPr>
        <w:widowControl w:val="0"/>
        <w:jc w:val="left"/>
      </w:pPr>
      <w:r>
        <w:t>Introduced in the House on June 15, 2010</w:t>
      </w:r>
    </w:p>
    <w:p w:rsidR="003E3B66" w:rsidRDefault="003E3B66" w:rsidP="003E3B66">
      <w:pPr>
        <w:widowControl w:val="0"/>
        <w:jc w:val="left"/>
      </w:pPr>
      <w:r>
        <w:t>Adopted by the House on June 15, 2010</w:t>
      </w:r>
    </w:p>
    <w:p w:rsidR="003E3B66" w:rsidRDefault="003E3B66" w:rsidP="003E3B66">
      <w:pPr>
        <w:widowControl w:val="0"/>
        <w:jc w:val="left"/>
      </w:pPr>
    </w:p>
    <w:p w:rsidR="003E3B66" w:rsidRDefault="003E3B66" w:rsidP="003E3B66">
      <w:pPr>
        <w:widowControl w:val="0"/>
        <w:jc w:val="left"/>
      </w:pPr>
      <w:r>
        <w:t xml:space="preserve">Summary: </w:t>
      </w:r>
      <w:r w:rsidR="00D502C6">
        <w:t>Victory Tabernacle Deliverance Temple</w:t>
      </w:r>
    </w:p>
    <w:p w:rsidR="003E3B66" w:rsidRDefault="003E3B66" w:rsidP="003E3B66">
      <w:pPr>
        <w:widowControl w:val="0"/>
        <w:jc w:val="left"/>
      </w:pPr>
    </w:p>
    <w:p w:rsidR="003E3B66" w:rsidRDefault="003E3B66" w:rsidP="003E3B66">
      <w:pPr>
        <w:widowControl w:val="0"/>
        <w:jc w:val="left"/>
      </w:pPr>
    </w:p>
    <w:p w:rsidR="003E3B66" w:rsidRDefault="003E3B66" w:rsidP="003E3B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3B66">
        <w:rPr>
          <w:b/>
        </w:rPr>
        <w:t>HISTORY OF LEGISLATIVE ACTIONS</w:t>
      </w:r>
    </w:p>
    <w:p w:rsidR="003E3B66" w:rsidRDefault="003E3B66" w:rsidP="003E3B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3B66" w:rsidRPr="003E3B66" w:rsidRDefault="003E3B66" w:rsidP="003E3B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3B66">
        <w:rPr>
          <w:u w:val="single"/>
        </w:rPr>
        <w:tab/>
        <w:t>Date</w:t>
      </w:r>
      <w:r w:rsidRPr="003E3B66">
        <w:rPr>
          <w:u w:val="single"/>
        </w:rPr>
        <w:tab/>
        <w:t>Body</w:t>
      </w:r>
      <w:r w:rsidRPr="003E3B66">
        <w:rPr>
          <w:u w:val="single"/>
        </w:rPr>
        <w:tab/>
        <w:t>Action Description with journal page number</w:t>
      </w:r>
      <w:r w:rsidRPr="003E3B66">
        <w:rPr>
          <w:u w:val="single"/>
        </w:rPr>
        <w:tab/>
      </w:r>
    </w:p>
    <w:p w:rsidR="00C51FD0" w:rsidRDefault="00C51FD0" w:rsidP="00C51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2D2CC3">
        <w:t xml:space="preserve">Introduced and adopted </w:t>
      </w:r>
      <w:hyperlink r:id="rId7" w:history="1">
        <w:r w:rsidRPr="002709B7">
          <w:rPr>
            <w:rStyle w:val="Hyperlink"/>
          </w:rPr>
          <w:t>HJ</w:t>
        </w:r>
      </w:hyperlink>
      <w:r>
        <w:noBreakHyphen/>
      </w:r>
      <w:r w:rsidRPr="002D2CC3">
        <w:t>50</w:t>
      </w:r>
    </w:p>
    <w:p w:rsidR="00C51FD0" w:rsidRDefault="00C51FD0" w:rsidP="00C51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3B66" w:rsidRPr="003E3B66" w:rsidRDefault="003E3B66" w:rsidP="003E3B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3B66" w:rsidRDefault="003E3B66" w:rsidP="003E3B66">
      <w:r w:rsidRPr="003E3B66">
        <w:rPr>
          <w:b/>
        </w:rPr>
        <w:t>VERSIONS OF THIS BILL</w:t>
      </w:r>
    </w:p>
    <w:p w:rsidR="003E3B66" w:rsidRDefault="003E3B66" w:rsidP="003E3B66"/>
    <w:p w:rsidR="003E3B66" w:rsidRDefault="00E81EB5" w:rsidP="003E3B66">
      <w:hyperlink r:id="rId8" w:history="1">
        <w:r w:rsidR="003E3B66">
          <w:rPr>
            <w:rStyle w:val="Hyperlink"/>
          </w:rPr>
          <w:t>6/15/2010</w:t>
        </w:r>
      </w:hyperlink>
    </w:p>
    <w:p w:rsidR="003E3B66" w:rsidRDefault="003E3B66" w:rsidP="003E3B66"/>
    <w:p w:rsidR="003E3B66" w:rsidRDefault="003E3B66" w:rsidP="003E3B66">
      <w:pPr>
        <w:sectPr w:rsidR="003E3B66" w:rsidSect="003E3B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0C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D2" w:rsidRDefault="00BB4535" w:rsidP="006B2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B2AD2">
        <w:t xml:space="preserve">RECOGNIZE AND CONGRATULATE </w:t>
      </w:r>
      <w:r w:rsidR="00FF3215">
        <w:t>VICTORY TABERNACLE DELIVERANCE TEMPLE</w:t>
      </w:r>
      <w:r w:rsidR="006B2AD2">
        <w:t xml:space="preserve"> OF </w:t>
      </w:r>
      <w:r w:rsidR="00FF3215">
        <w:t>ORANGEBURG COUNTY</w:t>
      </w:r>
      <w:r w:rsidR="006B2AD2">
        <w:t xml:space="preserve"> ON THE OCCASION OF ITS </w:t>
      </w:r>
      <w:r w:rsidR="001420E0">
        <w:t>TWENTY</w:t>
      </w:r>
      <w:r w:rsidR="004022F7">
        <w:noBreakHyphen/>
      </w:r>
      <w:r w:rsidR="001420E0">
        <w:t>FIFTH</w:t>
      </w:r>
      <w:r w:rsidR="006B2AD2">
        <w:t xml:space="preserve"> ANNIVERSARY, AND TO COMMEND THE CHURCH FOR A </w:t>
      </w:r>
      <w:r w:rsidR="001420E0">
        <w:t xml:space="preserve">QUARTER </w:t>
      </w:r>
      <w:r w:rsidR="006B2AD2">
        <w:t>CENTURY OF SERVICE TO GOD AND THE COMMUNITY.</w:t>
      </w:r>
    </w:p>
    <w:p w:rsidR="00B10C8D" w:rsidRDefault="00B10C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501B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si</w:t>
      </w:r>
      <w:r w:rsidRPr="009E3945">
        <w:rPr>
          <w:color w:val="000000" w:themeColor="text1"/>
          <w:u w:color="000000" w:themeColor="text1"/>
        </w:rPr>
        <w:t>nce its inception in the summer of 1984</w:t>
      </w:r>
      <w:r w:rsidR="003F501B">
        <w:rPr>
          <w:color w:val="000000" w:themeColor="text1"/>
          <w:u w:color="000000" w:themeColor="text1"/>
        </w:rPr>
        <w:t>,</w:t>
      </w:r>
      <w:r w:rsidRPr="009E3945">
        <w:rPr>
          <w:color w:val="000000" w:themeColor="text1"/>
          <w:u w:color="000000" w:themeColor="text1"/>
        </w:rPr>
        <w:t xml:space="preserve"> Victory Tabernacle has been a ministry founded on Christ and built in love. Proving that great things </w:t>
      </w:r>
      <w:r w:rsidR="00D22148">
        <w:rPr>
          <w:color w:val="000000" w:themeColor="text1"/>
          <w:u w:color="000000" w:themeColor="text1"/>
        </w:rPr>
        <w:t xml:space="preserve">can </w:t>
      </w:r>
      <w:r w:rsidRPr="009E3945">
        <w:rPr>
          <w:color w:val="000000" w:themeColor="text1"/>
          <w:u w:color="000000" w:themeColor="text1"/>
        </w:rPr>
        <w:t xml:space="preserve">come from humble beginnings, Victory started as a </w:t>
      </w:r>
      <w:r w:rsidR="003F501B">
        <w:rPr>
          <w:color w:val="000000" w:themeColor="text1"/>
          <w:u w:color="000000" w:themeColor="text1"/>
        </w:rPr>
        <w:t>B</w:t>
      </w:r>
      <w:r w:rsidRPr="009E3945">
        <w:rPr>
          <w:color w:val="000000" w:themeColor="text1"/>
          <w:u w:color="000000" w:themeColor="text1"/>
        </w:rPr>
        <w:t xml:space="preserve">ible study class that Pastor </w:t>
      </w:r>
      <w:r w:rsidR="003F501B">
        <w:rPr>
          <w:color w:val="000000" w:themeColor="text1"/>
          <w:u w:color="000000" w:themeColor="text1"/>
        </w:rPr>
        <w:t xml:space="preserve">Michael </w:t>
      </w:r>
      <w:r w:rsidRPr="009E3945">
        <w:rPr>
          <w:color w:val="000000" w:themeColor="text1"/>
          <w:u w:color="000000" w:themeColor="text1"/>
        </w:rPr>
        <w:t>Butler held first in his living room and later in the lobby of Jenkins Funeral Home</w:t>
      </w:r>
      <w:r w:rsidR="003F501B">
        <w:rPr>
          <w:color w:val="000000" w:themeColor="text1"/>
          <w:u w:color="000000" w:themeColor="text1"/>
        </w:rPr>
        <w:t>; and</w:t>
      </w:r>
    </w:p>
    <w:p w:rsidR="003F501B" w:rsidRDefault="003F501B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9A" w:rsidRPr="009E3945" w:rsidRDefault="003F501B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5449A" w:rsidRPr="009E3945">
        <w:rPr>
          <w:color w:val="000000" w:themeColor="text1"/>
          <w:u w:color="000000" w:themeColor="text1"/>
        </w:rPr>
        <w:t xml:space="preserve">rom that small but dedicated gathering of what were then South Carolina State College and Claflin College students, </w:t>
      </w:r>
      <w:r w:rsidR="00E73928">
        <w:rPr>
          <w:color w:val="000000" w:themeColor="text1"/>
          <w:u w:color="000000" w:themeColor="text1"/>
        </w:rPr>
        <w:t xml:space="preserve">Victory grew to </w:t>
      </w:r>
      <w:r w:rsidR="0015135D">
        <w:rPr>
          <w:color w:val="000000" w:themeColor="text1"/>
          <w:u w:color="000000" w:themeColor="text1"/>
        </w:rPr>
        <w:t xml:space="preserve">official </w:t>
      </w:r>
      <w:r w:rsidR="00E73928">
        <w:rPr>
          <w:color w:val="000000" w:themeColor="text1"/>
          <w:u w:color="000000" w:themeColor="text1"/>
        </w:rPr>
        <w:t>status as a church in 1985</w:t>
      </w:r>
      <w:r w:rsidR="009C35D9">
        <w:rPr>
          <w:color w:val="000000" w:themeColor="text1"/>
          <w:u w:color="000000" w:themeColor="text1"/>
        </w:rPr>
        <w:t xml:space="preserve"> and </w:t>
      </w:r>
      <w:r w:rsidR="00E73928">
        <w:rPr>
          <w:color w:val="000000" w:themeColor="text1"/>
          <w:u w:color="000000" w:themeColor="text1"/>
        </w:rPr>
        <w:t xml:space="preserve">has since enjoyed </w:t>
      </w:r>
      <w:r w:rsidR="0005449A" w:rsidRPr="009E3945">
        <w:rPr>
          <w:color w:val="000000" w:themeColor="text1"/>
          <w:u w:color="000000" w:themeColor="text1"/>
        </w:rPr>
        <w:t xml:space="preserve">a slow but steady increase to a membership of over </w:t>
      </w:r>
      <w:r>
        <w:rPr>
          <w:color w:val="000000" w:themeColor="text1"/>
          <w:u w:color="000000" w:themeColor="text1"/>
        </w:rPr>
        <w:t>three</w:t>
      </w:r>
      <w:r w:rsidR="0005449A" w:rsidRPr="009E3945">
        <w:rPr>
          <w:color w:val="000000" w:themeColor="text1"/>
          <w:u w:color="000000" w:themeColor="text1"/>
        </w:rPr>
        <w:t xml:space="preserve"> hundred</w:t>
      </w:r>
      <w:r>
        <w:rPr>
          <w:color w:val="000000" w:themeColor="text1"/>
          <w:u w:color="000000" w:themeColor="text1"/>
        </w:rPr>
        <w:t>; and</w:t>
      </w:r>
    </w:p>
    <w:p w:rsidR="0005449A" w:rsidRPr="009E3945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9A" w:rsidRPr="009E3945" w:rsidRDefault="003F501B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07B">
        <w:rPr>
          <w:color w:val="000000" w:themeColor="text1"/>
          <w:u w:color="000000" w:themeColor="text1"/>
        </w:rPr>
        <w:t>currently</w:t>
      </w:r>
      <w:r>
        <w:rPr>
          <w:color w:val="000000" w:themeColor="text1"/>
          <w:u w:color="000000" w:themeColor="text1"/>
        </w:rPr>
        <w:t xml:space="preserve"> located at </w:t>
      </w:r>
      <w:r w:rsidR="0005449A" w:rsidRPr="009E3945">
        <w:rPr>
          <w:color w:val="000000" w:themeColor="text1"/>
          <w:u w:color="000000" w:themeColor="text1"/>
        </w:rPr>
        <w:t>681 Broughton Street</w:t>
      </w:r>
      <w:r>
        <w:rPr>
          <w:color w:val="000000" w:themeColor="text1"/>
          <w:u w:color="000000" w:themeColor="text1"/>
        </w:rPr>
        <w:t xml:space="preserve"> in Orangeburg, the church has just completed r</w:t>
      </w:r>
      <w:r w:rsidR="0005449A" w:rsidRPr="009E3945">
        <w:rPr>
          <w:color w:val="000000" w:themeColor="text1"/>
          <w:u w:color="000000" w:themeColor="text1"/>
        </w:rPr>
        <w:t xml:space="preserve">enovations </w:t>
      </w:r>
      <w:r w:rsidR="0005270D">
        <w:rPr>
          <w:color w:val="000000" w:themeColor="text1"/>
          <w:u w:color="000000" w:themeColor="text1"/>
        </w:rPr>
        <w:t xml:space="preserve">to its present edifice, and its </w:t>
      </w:r>
      <w:r w:rsidR="0005449A" w:rsidRPr="009E3945">
        <w:rPr>
          <w:color w:val="000000" w:themeColor="text1"/>
          <w:u w:color="000000" w:themeColor="text1"/>
        </w:rPr>
        <w:t xml:space="preserve">ministry </w:t>
      </w:r>
      <w:r w:rsidR="0005270D">
        <w:rPr>
          <w:color w:val="000000" w:themeColor="text1"/>
          <w:u w:color="000000" w:themeColor="text1"/>
        </w:rPr>
        <w:t>r</w:t>
      </w:r>
      <w:r w:rsidR="0005449A" w:rsidRPr="009E3945">
        <w:rPr>
          <w:color w:val="000000" w:themeColor="text1"/>
          <w:u w:color="000000" w:themeColor="text1"/>
        </w:rPr>
        <w:t xml:space="preserve">ecently </w:t>
      </w:r>
      <w:r w:rsidR="00BA4EF5">
        <w:rPr>
          <w:color w:val="000000" w:themeColor="text1"/>
          <w:u w:color="000000" w:themeColor="text1"/>
        </w:rPr>
        <w:t xml:space="preserve">has </w:t>
      </w:r>
      <w:r w:rsidR="0005449A" w:rsidRPr="009E3945">
        <w:rPr>
          <w:color w:val="000000" w:themeColor="text1"/>
          <w:u w:color="000000" w:themeColor="text1"/>
        </w:rPr>
        <w:t xml:space="preserve">been restructured to accommodate the increasing needs of </w:t>
      </w:r>
      <w:r w:rsidR="0005270D">
        <w:rPr>
          <w:color w:val="000000" w:themeColor="text1"/>
          <w:u w:color="000000" w:themeColor="text1"/>
        </w:rPr>
        <w:t>a growing church and community; and</w:t>
      </w:r>
    </w:p>
    <w:p w:rsidR="0005449A" w:rsidRPr="009E3945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0D" w:rsidRDefault="0005270D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49A" w:rsidRPr="009E3945">
        <w:rPr>
          <w:color w:val="000000" w:themeColor="text1"/>
          <w:u w:color="000000" w:themeColor="text1"/>
        </w:rPr>
        <w:t>Victory became an affiliate ministry of the Pentecostal Assemblies of the World, Inc.</w:t>
      </w:r>
      <w:r w:rsidR="003B1C5E">
        <w:rPr>
          <w:color w:val="000000" w:themeColor="text1"/>
          <w:u w:color="000000" w:themeColor="text1"/>
        </w:rPr>
        <w:t>,</w:t>
      </w:r>
      <w:r w:rsidR="0005449A" w:rsidRPr="009E3945">
        <w:rPr>
          <w:color w:val="000000" w:themeColor="text1"/>
          <w:u w:color="000000" w:themeColor="text1"/>
        </w:rPr>
        <w:t xml:space="preserve"> in October 1996. Since </w:t>
      </w:r>
      <w:r>
        <w:rPr>
          <w:color w:val="000000" w:themeColor="text1"/>
          <w:u w:color="000000" w:themeColor="text1"/>
        </w:rPr>
        <w:t>that ti</w:t>
      </w:r>
      <w:r w:rsidR="00FE5503">
        <w:rPr>
          <w:color w:val="000000" w:themeColor="text1"/>
          <w:u w:color="000000" w:themeColor="text1"/>
        </w:rPr>
        <w:t>me</w:t>
      </w:r>
      <w:r>
        <w:rPr>
          <w:color w:val="000000" w:themeColor="text1"/>
          <w:u w:color="000000" w:themeColor="text1"/>
        </w:rPr>
        <w:t xml:space="preserve">, </w:t>
      </w:r>
      <w:r w:rsidR="0005449A" w:rsidRPr="009E3945">
        <w:rPr>
          <w:color w:val="000000" w:themeColor="text1"/>
          <w:u w:color="000000" w:themeColor="text1"/>
        </w:rPr>
        <w:t xml:space="preserve">Pastor Butler </w:t>
      </w:r>
      <w:r>
        <w:rPr>
          <w:color w:val="000000" w:themeColor="text1"/>
          <w:u w:color="000000" w:themeColor="text1"/>
        </w:rPr>
        <w:t>has been named d</w:t>
      </w:r>
      <w:r w:rsidR="0005449A" w:rsidRPr="009E394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e</w:t>
      </w:r>
      <w:r w:rsidR="0005449A" w:rsidRPr="009E3945">
        <w:rPr>
          <w:color w:val="000000" w:themeColor="text1"/>
          <w:u w:color="000000" w:themeColor="text1"/>
        </w:rPr>
        <w:t xml:space="preserve">lder </w:t>
      </w:r>
      <w:r>
        <w:rPr>
          <w:color w:val="000000" w:themeColor="text1"/>
          <w:u w:color="000000" w:themeColor="text1"/>
        </w:rPr>
        <w:t>and s</w:t>
      </w:r>
      <w:r w:rsidR="0005449A" w:rsidRPr="009E3945">
        <w:rPr>
          <w:color w:val="000000" w:themeColor="text1"/>
          <w:u w:color="000000" w:themeColor="text1"/>
        </w:rPr>
        <w:t xml:space="preserve">uffragan </w:t>
      </w:r>
      <w:r>
        <w:rPr>
          <w:color w:val="000000" w:themeColor="text1"/>
          <w:u w:color="000000" w:themeColor="text1"/>
        </w:rPr>
        <w:t>b</w:t>
      </w:r>
      <w:r w:rsidR="0005449A" w:rsidRPr="009E3945">
        <w:rPr>
          <w:color w:val="000000" w:themeColor="text1"/>
          <w:u w:color="000000" w:themeColor="text1"/>
        </w:rPr>
        <w:t>ishop</w:t>
      </w:r>
      <w:r>
        <w:rPr>
          <w:color w:val="000000" w:themeColor="text1"/>
          <w:u w:color="000000" w:themeColor="text1"/>
        </w:rPr>
        <w:t>. He is</w:t>
      </w:r>
      <w:r w:rsidR="0005449A" w:rsidRPr="009E3945">
        <w:rPr>
          <w:color w:val="000000" w:themeColor="text1"/>
          <w:u w:color="000000" w:themeColor="text1"/>
        </w:rPr>
        <w:t xml:space="preserve"> the chairman of the South Carolina State Council </w:t>
      </w:r>
      <w:r>
        <w:rPr>
          <w:color w:val="000000" w:themeColor="text1"/>
          <w:u w:color="000000" w:themeColor="text1"/>
        </w:rPr>
        <w:t xml:space="preserve">(SCSC) </w:t>
      </w:r>
      <w:r w:rsidR="0005449A" w:rsidRPr="009E3945">
        <w:rPr>
          <w:color w:val="000000" w:themeColor="text1"/>
          <w:u w:color="000000" w:themeColor="text1"/>
        </w:rPr>
        <w:t>an</w:t>
      </w:r>
      <w:r w:rsidR="0096284C">
        <w:rPr>
          <w:color w:val="000000" w:themeColor="text1"/>
          <w:u w:color="000000" w:themeColor="text1"/>
        </w:rPr>
        <w:t>d regional director for region six</w:t>
      </w:r>
      <w:r w:rsidR="0005449A" w:rsidRPr="009E3945">
        <w:rPr>
          <w:color w:val="000000" w:themeColor="text1"/>
          <w:u w:color="000000" w:themeColor="text1"/>
        </w:rPr>
        <w:t xml:space="preserve"> of the SCSC</w:t>
      </w:r>
      <w:r>
        <w:rPr>
          <w:color w:val="000000" w:themeColor="text1"/>
          <w:u w:color="000000" w:themeColor="text1"/>
        </w:rPr>
        <w:t>,</w:t>
      </w:r>
      <w:r w:rsidR="0005449A" w:rsidRPr="009E3945">
        <w:rPr>
          <w:color w:val="000000" w:themeColor="text1"/>
          <w:u w:color="000000" w:themeColor="text1"/>
        </w:rPr>
        <w:t xml:space="preserve"> serving </w:t>
      </w:r>
      <w:r>
        <w:rPr>
          <w:color w:val="000000" w:themeColor="text1"/>
          <w:u w:color="000000" w:themeColor="text1"/>
        </w:rPr>
        <w:t>six</w:t>
      </w:r>
      <w:r w:rsidR="0005449A" w:rsidRPr="009E3945">
        <w:rPr>
          <w:color w:val="000000" w:themeColor="text1"/>
          <w:u w:color="000000" w:themeColor="text1"/>
        </w:rPr>
        <w:t xml:space="preserve"> churches</w:t>
      </w:r>
      <w:r>
        <w:rPr>
          <w:color w:val="000000" w:themeColor="text1"/>
          <w:u w:color="000000" w:themeColor="text1"/>
        </w:rPr>
        <w:t>; and</w:t>
      </w:r>
    </w:p>
    <w:p w:rsidR="0005270D" w:rsidRDefault="0005270D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9A" w:rsidRPr="009E3945" w:rsidRDefault="0005270D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church </w:t>
      </w:r>
      <w:r w:rsidR="0005449A" w:rsidRPr="009E3945">
        <w:rPr>
          <w:color w:val="000000" w:themeColor="text1"/>
          <w:u w:color="000000" w:themeColor="text1"/>
        </w:rPr>
        <w:t>now has a comprehensive ministerial staff, an encompassing network of auxiliaries, and a dedicated outreach ministry. At the forefront of the outreach branch of the ministry is the MCB Community Development Center and an extensive health ministry</w:t>
      </w:r>
      <w:r w:rsidR="00BA4423">
        <w:rPr>
          <w:color w:val="000000" w:themeColor="text1"/>
          <w:u w:color="000000" w:themeColor="text1"/>
        </w:rPr>
        <w:t>; and</w:t>
      </w:r>
    </w:p>
    <w:p w:rsidR="0005449A" w:rsidRPr="009E3945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0D3" w:rsidRDefault="00CB5F9F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standing on the faith and strength of its early members, Victory Tabernacle Deliverance Temple</w:t>
      </w:r>
      <w:r w:rsidR="004022F7" w:rsidRPr="004022F7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0916">
        <w:t>Victory Tabernacle Deliverance Temple</w:t>
      </w:r>
      <w:r>
        <w:t xml:space="preserve"> has been a beacon of light and a community worship center in the </w:t>
      </w:r>
      <w:r w:rsidR="00970916">
        <w:t>Orangeburg</w:t>
      </w:r>
      <w:r>
        <w:t xml:space="preserve"> area for </w:t>
      </w:r>
      <w:r w:rsidR="00970916">
        <w:t>twenty</w:t>
      </w:r>
      <w:r w:rsidR="004022F7">
        <w:noBreakHyphen/>
      </w:r>
      <w:r w:rsidR="00970916">
        <w:t>five</w:t>
      </w:r>
      <w:r>
        <w:t xml:space="preserve"> years, and, God willing, will continue its heritage in many more years of worship and service. Now, therefore, 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24FE" w:rsidRDefault="00CB5F9F" w:rsidP="004D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recognize and congratulate Victory Tabernacle Deliverance Temple of Orangeburg County on the occasion of its twenty</w:t>
      </w:r>
      <w:r w:rsidR="004022F7">
        <w:noBreakHyphen/>
      </w:r>
      <w:r>
        <w:t>fifth anniversary, and commend the church for a quarter century of service to God and the community.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the congregation of </w:t>
      </w:r>
      <w:r w:rsidR="004D24FE">
        <w:t>Victory Tabernacle Deliverance Temple</w:t>
      </w:r>
      <w:r>
        <w:t>.</w:t>
      </w:r>
    </w:p>
    <w:p w:rsidR="00EB6F10" w:rsidRDefault="004022F7" w:rsidP="00EA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6F10" w:rsidRDefault="00EB6F10" w:rsidP="003E3B66">
      <w:pPr>
        <w:suppressAutoHyphens/>
      </w:pPr>
    </w:p>
    <w:sectPr w:rsidR="00EB6F10" w:rsidSect="003E3B6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148" w:rsidRDefault="00D22148" w:rsidP="009F0C77">
      <w:r>
        <w:separator/>
      </w:r>
    </w:p>
  </w:endnote>
  <w:endnote w:type="continuationSeparator" w:id="0">
    <w:p w:rsidR="00D22148" w:rsidRDefault="00D221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1D7073-A1E2-40D7-929E-8D7789D33692}"/>
    <w:embedBold r:id="rId2" w:fontKey="{3EC4694B-F1E4-48B7-B9CE-E9C1AF9914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B13035-8BD4-4EC0-BCB7-898392E70B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AF94B54-CEA5-46A6-AB70-F8D2C168B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216FE9-F92D-45D7-B658-8FE34FDD11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B66" w:rsidRPr="00EB6F10" w:rsidRDefault="003E3B66" w:rsidP="00EB6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[5092]</w:t>
    </w:r>
    <w:r>
      <w:tab/>
    </w:r>
    <w:r w:rsidR="00E81EB5">
      <w:fldChar w:fldCharType="begin"/>
    </w:r>
    <w:r w:rsidR="00E81EB5">
      <w:instrText xml:space="preserve"> PAGE  \* MERGEFORMAT </w:instrText>
    </w:r>
    <w:r w:rsidR="00E81EB5">
      <w:fldChar w:fldCharType="separate"/>
    </w:r>
    <w:r w:rsidR="00E81EB5">
      <w:rPr>
        <w:noProof/>
      </w:rPr>
      <w:t>1</w:t>
    </w:r>
    <w:r w:rsidR="00E81EB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148" w:rsidRDefault="00D22148" w:rsidP="009F0C77">
      <w:r>
        <w:separator/>
      </w:r>
    </w:p>
  </w:footnote>
  <w:footnote w:type="continuationSeparator" w:id="0">
    <w:p w:rsidR="00D22148" w:rsidRDefault="00D221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4AB10"/>
    <w:docVar w:name="CoverBillType" w:val="r"/>
    <w:docVar w:name="docpath" w:val="L:\Council\bills\RM\1324AB10.DOCX"/>
    <w:docVar w:name="dvBillNumber" w:val="50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77C6"/>
    <w:rsid w:val="00011869"/>
    <w:rsid w:val="000130D3"/>
    <w:rsid w:val="00041CA5"/>
    <w:rsid w:val="0004635E"/>
    <w:rsid w:val="0005270D"/>
    <w:rsid w:val="0005449A"/>
    <w:rsid w:val="000B77C6"/>
    <w:rsid w:val="000C643C"/>
    <w:rsid w:val="000E1785"/>
    <w:rsid w:val="000F40FA"/>
    <w:rsid w:val="0010776B"/>
    <w:rsid w:val="00117348"/>
    <w:rsid w:val="001241DA"/>
    <w:rsid w:val="00133E66"/>
    <w:rsid w:val="001420E0"/>
    <w:rsid w:val="001435A3"/>
    <w:rsid w:val="0015135D"/>
    <w:rsid w:val="001D08F2"/>
    <w:rsid w:val="001D525B"/>
    <w:rsid w:val="001D7F4F"/>
    <w:rsid w:val="001F65AC"/>
    <w:rsid w:val="002321B6"/>
    <w:rsid w:val="00250967"/>
    <w:rsid w:val="002543C8"/>
    <w:rsid w:val="002709B7"/>
    <w:rsid w:val="0028210B"/>
    <w:rsid w:val="00284AAE"/>
    <w:rsid w:val="002D0B11"/>
    <w:rsid w:val="002E5912"/>
    <w:rsid w:val="00325348"/>
    <w:rsid w:val="0032732C"/>
    <w:rsid w:val="00336AD0"/>
    <w:rsid w:val="0037079A"/>
    <w:rsid w:val="003B1C5E"/>
    <w:rsid w:val="003D01E8"/>
    <w:rsid w:val="003E3B66"/>
    <w:rsid w:val="003E5288"/>
    <w:rsid w:val="003F501B"/>
    <w:rsid w:val="003F6D79"/>
    <w:rsid w:val="004022F7"/>
    <w:rsid w:val="0041760A"/>
    <w:rsid w:val="00417C01"/>
    <w:rsid w:val="004809EE"/>
    <w:rsid w:val="004D24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07B"/>
    <w:rsid w:val="00673C65"/>
    <w:rsid w:val="006913C9"/>
    <w:rsid w:val="0069470D"/>
    <w:rsid w:val="006B2AD2"/>
    <w:rsid w:val="006B6E43"/>
    <w:rsid w:val="00734F00"/>
    <w:rsid w:val="007A70AE"/>
    <w:rsid w:val="007D77D0"/>
    <w:rsid w:val="008362E8"/>
    <w:rsid w:val="008A1768"/>
    <w:rsid w:val="008D0A5C"/>
    <w:rsid w:val="008F4429"/>
    <w:rsid w:val="0094021A"/>
    <w:rsid w:val="0096284C"/>
    <w:rsid w:val="00970916"/>
    <w:rsid w:val="009C35D9"/>
    <w:rsid w:val="009C6A0B"/>
    <w:rsid w:val="009F0C77"/>
    <w:rsid w:val="009F4DD1"/>
    <w:rsid w:val="00A25D51"/>
    <w:rsid w:val="00A41684"/>
    <w:rsid w:val="00A64E80"/>
    <w:rsid w:val="00A72BCD"/>
    <w:rsid w:val="00A741D9"/>
    <w:rsid w:val="00A833AB"/>
    <w:rsid w:val="00A9741D"/>
    <w:rsid w:val="00AC1F6C"/>
    <w:rsid w:val="00AD4B17"/>
    <w:rsid w:val="00AF3F82"/>
    <w:rsid w:val="00B10C8D"/>
    <w:rsid w:val="00B412D4"/>
    <w:rsid w:val="00BA4423"/>
    <w:rsid w:val="00BA4EF5"/>
    <w:rsid w:val="00BB3E38"/>
    <w:rsid w:val="00BB4535"/>
    <w:rsid w:val="00BE3C22"/>
    <w:rsid w:val="00C0345E"/>
    <w:rsid w:val="00C3483A"/>
    <w:rsid w:val="00C51FD0"/>
    <w:rsid w:val="00C74E9D"/>
    <w:rsid w:val="00C82FD3"/>
    <w:rsid w:val="00C92819"/>
    <w:rsid w:val="00CB5F9F"/>
    <w:rsid w:val="00CC6B7B"/>
    <w:rsid w:val="00CD2089"/>
    <w:rsid w:val="00D22148"/>
    <w:rsid w:val="00D502C6"/>
    <w:rsid w:val="00D723C6"/>
    <w:rsid w:val="00D73A67"/>
    <w:rsid w:val="00D970A9"/>
    <w:rsid w:val="00DF3845"/>
    <w:rsid w:val="00DF6F08"/>
    <w:rsid w:val="00DF72A8"/>
    <w:rsid w:val="00E41911"/>
    <w:rsid w:val="00E73928"/>
    <w:rsid w:val="00E81EB5"/>
    <w:rsid w:val="00E92EEF"/>
    <w:rsid w:val="00EA0245"/>
    <w:rsid w:val="00EB6F10"/>
    <w:rsid w:val="00F23D43"/>
    <w:rsid w:val="00F24442"/>
    <w:rsid w:val="00F50AE3"/>
    <w:rsid w:val="00F67CF1"/>
    <w:rsid w:val="00F840F0"/>
    <w:rsid w:val="00FB0D0D"/>
    <w:rsid w:val="00FB43B4"/>
    <w:rsid w:val="00FE5503"/>
    <w:rsid w:val="00FF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D93359-CB3C-4D13-9FAF-0579A040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1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3B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2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20E21-5968-421C-996B-C9961A17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637</Words>
  <Characters>3667</Characters>
  <Application>Microsoft Office Word</Application>
  <DocSecurity>0</DocSecurity>
  <Lines>110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5092: Victory Tabernacle Deliverance Temple - South Carolina Legislature Online</dc:title>
  <dc:subject/>
  <dc:creator>rosannemcdowell</dc:creator>
  <cp:keywords/>
  <dc:description/>
  <cp:lastModifiedBy>N Cumfer</cp:lastModifiedBy>
  <cp:revision>7</cp:revision>
  <cp:lastPrinted>2010-06-03T19:37:00Z</cp:lastPrinted>
  <dcterms:created xsi:type="dcterms:W3CDTF">2010-06-15T16:49:00Z</dcterms:created>
  <dcterms:modified xsi:type="dcterms:W3CDTF">2014-11-24T16:42:00Z</dcterms:modified>
</cp:coreProperties>
</file>