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968" w:rsidRDefault="00F11206">
      <w:pPr>
        <w:widowControl w:val="0"/>
        <w:jc w:val="center"/>
      </w:pPr>
      <w:bookmarkStart w:id="0" w:name="_GoBack"/>
      <w:bookmarkEnd w:id="0"/>
      <w:r>
        <w:rPr>
          <w:b/>
        </w:rPr>
        <w:t>South Carolina General Assembly</w:t>
      </w:r>
    </w:p>
    <w:p w:rsidR="009A5968" w:rsidRDefault="00F11206">
      <w:pPr>
        <w:widowControl w:val="0"/>
        <w:jc w:val="center"/>
      </w:pPr>
      <w:r>
        <w:t>118th Session, 2009-2010</w:t>
      </w:r>
    </w:p>
    <w:p w:rsidR="009A5968" w:rsidRDefault="009A5968">
      <w:pPr>
        <w:widowControl w:val="0"/>
        <w:jc w:val="left"/>
      </w:pPr>
    </w:p>
    <w:p w:rsidR="009A5968" w:rsidRDefault="00F11206">
      <w:pPr>
        <w:widowControl w:val="0"/>
        <w:jc w:val="left"/>
        <w:rPr>
          <w:b/>
        </w:rPr>
      </w:pPr>
      <w:r>
        <w:rPr>
          <w:b/>
        </w:rPr>
        <w:t>S. 659</w:t>
      </w:r>
    </w:p>
    <w:p w:rsidR="009A5968" w:rsidRDefault="009A5968">
      <w:pPr>
        <w:widowControl w:val="0"/>
        <w:jc w:val="left"/>
        <w:rPr>
          <w:b/>
        </w:rPr>
      </w:pPr>
    </w:p>
    <w:p w:rsidR="009A5968" w:rsidRDefault="00F11206">
      <w:pPr>
        <w:widowControl w:val="0"/>
        <w:jc w:val="left"/>
      </w:pPr>
      <w:r>
        <w:rPr>
          <w:b/>
        </w:rPr>
        <w:t>STATUS INFORMATION</w:t>
      </w:r>
    </w:p>
    <w:p w:rsidR="009A5968" w:rsidRDefault="009A5968">
      <w:pPr>
        <w:widowControl w:val="0"/>
        <w:jc w:val="left"/>
      </w:pPr>
    </w:p>
    <w:p w:rsidR="009A5968" w:rsidRDefault="00F11206">
      <w:pPr>
        <w:widowControl w:val="0"/>
        <w:jc w:val="left"/>
      </w:pPr>
      <w:r>
        <w:t>Concurrent Resolution</w:t>
      </w:r>
    </w:p>
    <w:p w:rsidR="009A5968" w:rsidRDefault="00F11206">
      <w:pPr>
        <w:widowControl w:val="0"/>
        <w:jc w:val="left"/>
      </w:pPr>
      <w:r>
        <w:t>Sponsors: Senators Knotts, Alexander, Rose, S. Martin, Elliott, McConnell, Williams, Malloy, Peeler, Leatherman, Grooms, Campbell, Cromer, Cleary, Scott, Shoopman, Bryant, Ryberg, Bright, Davis, Setzler and Ford</w:t>
      </w:r>
    </w:p>
    <w:p w:rsidR="009A5968" w:rsidRDefault="00F11206">
      <w:pPr>
        <w:widowControl w:val="0"/>
        <w:jc w:val="left"/>
      </w:pPr>
      <w:r>
        <w:t>Document Path: l:\council\bills\rm\1193zw09.docx</w:t>
      </w:r>
    </w:p>
    <w:p w:rsidR="009A5968" w:rsidRDefault="009A5968">
      <w:pPr>
        <w:widowControl w:val="0"/>
        <w:jc w:val="left"/>
      </w:pPr>
    </w:p>
    <w:p w:rsidR="009A5968" w:rsidRDefault="00F11206">
      <w:pPr>
        <w:widowControl w:val="0"/>
        <w:jc w:val="left"/>
      </w:pPr>
      <w:r>
        <w:t>Introduced in the Senate on April 1, 2009</w:t>
      </w:r>
    </w:p>
    <w:p w:rsidR="009A5968" w:rsidRDefault="00F11206">
      <w:pPr>
        <w:widowControl w:val="0"/>
        <w:jc w:val="left"/>
      </w:pPr>
      <w:r>
        <w:t>Introduced in the House on April 2, 2009</w:t>
      </w:r>
    </w:p>
    <w:p w:rsidR="009A5968" w:rsidRDefault="00F11206">
      <w:pPr>
        <w:widowControl w:val="0"/>
        <w:jc w:val="left"/>
      </w:pPr>
      <w:r>
        <w:t>Adopted by the General Assembly on April 2, 2009</w:t>
      </w:r>
    </w:p>
    <w:p w:rsidR="009A5968" w:rsidRDefault="009A5968">
      <w:pPr>
        <w:widowControl w:val="0"/>
        <w:jc w:val="left"/>
      </w:pPr>
    </w:p>
    <w:p w:rsidR="009A5968" w:rsidRDefault="00F11206">
      <w:pPr>
        <w:widowControl w:val="0"/>
        <w:jc w:val="left"/>
      </w:pPr>
      <w:r>
        <w:t>Summary: Election of trustees</w:t>
      </w:r>
    </w:p>
    <w:p w:rsidR="009A5968" w:rsidRDefault="009A5968">
      <w:pPr>
        <w:widowControl w:val="0"/>
        <w:jc w:val="left"/>
      </w:pPr>
    </w:p>
    <w:p w:rsidR="009A5968" w:rsidRDefault="009A5968">
      <w:pPr>
        <w:widowControl w:val="0"/>
        <w:jc w:val="left"/>
      </w:pPr>
    </w:p>
    <w:p w:rsidR="009A5968" w:rsidRDefault="00F11206">
      <w:pPr>
        <w:widowControl w:val="0"/>
        <w:tabs>
          <w:tab w:val="center" w:pos="590"/>
          <w:tab w:val="center" w:pos="1440"/>
          <w:tab w:val="left" w:pos="1872"/>
          <w:tab w:val="left" w:pos="9187"/>
        </w:tabs>
        <w:jc w:val="left"/>
      </w:pPr>
      <w:r>
        <w:rPr>
          <w:b/>
        </w:rPr>
        <w:t>HISTORY OF LEGISLATIVE ACTIONS</w:t>
      </w:r>
    </w:p>
    <w:p w:rsidR="009A5968" w:rsidRDefault="009A5968">
      <w:pPr>
        <w:widowControl w:val="0"/>
        <w:tabs>
          <w:tab w:val="center" w:pos="590"/>
          <w:tab w:val="center" w:pos="1440"/>
          <w:tab w:val="left" w:pos="1872"/>
          <w:tab w:val="left" w:pos="9187"/>
        </w:tabs>
        <w:jc w:val="left"/>
      </w:pPr>
    </w:p>
    <w:p w:rsidR="009A5968" w:rsidRDefault="00F1120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A5968" w:rsidRDefault="00F11206">
      <w:pPr>
        <w:widowControl w:val="0"/>
        <w:tabs>
          <w:tab w:val="right" w:pos="1008"/>
          <w:tab w:val="left" w:pos="1152"/>
          <w:tab w:val="left" w:pos="1872"/>
          <w:tab w:val="left" w:pos="9187"/>
        </w:tabs>
        <w:ind w:left="2088" w:hanging="2088"/>
        <w:jc w:val="left"/>
      </w:pPr>
      <w:r>
        <w:tab/>
        <w:t>4/1/2009</w:t>
      </w:r>
      <w:r>
        <w:tab/>
        <w:t>Senate</w:t>
      </w:r>
      <w:r>
        <w:tab/>
        <w:t xml:space="preserve">Introduced, placed on calendar without reference </w:t>
      </w:r>
      <w:hyperlink r:id="rId7" w:history="1">
        <w:r w:rsidRPr="003637B0">
          <w:rPr>
            <w:rStyle w:val="Hyperlink"/>
          </w:rPr>
          <w:t>SJ</w:t>
        </w:r>
      </w:hyperlink>
      <w:r>
        <w:noBreakHyphen/>
        <w:t>4</w:t>
      </w:r>
    </w:p>
    <w:p w:rsidR="009A5968" w:rsidRDefault="00F11206">
      <w:pPr>
        <w:widowControl w:val="0"/>
        <w:tabs>
          <w:tab w:val="right" w:pos="1008"/>
          <w:tab w:val="left" w:pos="1152"/>
          <w:tab w:val="left" w:pos="1872"/>
          <w:tab w:val="left" w:pos="9187"/>
        </w:tabs>
        <w:ind w:left="2088" w:hanging="2088"/>
        <w:jc w:val="left"/>
      </w:pPr>
      <w:r>
        <w:tab/>
        <w:t>4/2/2009</w:t>
      </w:r>
      <w:r>
        <w:tab/>
        <w:t>Senate</w:t>
      </w:r>
      <w:r>
        <w:tab/>
        <w:t xml:space="preserve">Adopted, sent to House </w:t>
      </w:r>
      <w:hyperlink r:id="rId8" w:history="1">
        <w:r w:rsidRPr="003637B0">
          <w:rPr>
            <w:rStyle w:val="Hyperlink"/>
          </w:rPr>
          <w:t>SJ</w:t>
        </w:r>
      </w:hyperlink>
      <w:r>
        <w:noBreakHyphen/>
        <w:t>14</w:t>
      </w:r>
    </w:p>
    <w:p w:rsidR="009A5968" w:rsidRDefault="00F11206">
      <w:pPr>
        <w:widowControl w:val="0"/>
        <w:tabs>
          <w:tab w:val="right" w:pos="1008"/>
          <w:tab w:val="left" w:pos="1152"/>
          <w:tab w:val="left" w:pos="1872"/>
          <w:tab w:val="left" w:pos="9187"/>
        </w:tabs>
        <w:ind w:left="2088" w:hanging="2088"/>
        <w:jc w:val="left"/>
      </w:pPr>
      <w:r>
        <w:tab/>
        <w:t>4/2/2009</w:t>
      </w:r>
      <w:r>
        <w:tab/>
        <w:t>House</w:t>
      </w:r>
      <w:r>
        <w:tab/>
        <w:t xml:space="preserve">Introduced, adopted, returned with concurrence </w:t>
      </w:r>
      <w:hyperlink r:id="rId9" w:history="1">
        <w:r w:rsidRPr="003637B0">
          <w:rPr>
            <w:rStyle w:val="Hyperlink"/>
          </w:rPr>
          <w:t>HJ</w:t>
        </w:r>
      </w:hyperlink>
      <w:r>
        <w:noBreakHyphen/>
        <w:t>120</w:t>
      </w:r>
    </w:p>
    <w:p w:rsidR="009A5968" w:rsidRDefault="00F11206">
      <w:pPr>
        <w:widowControl w:val="0"/>
        <w:tabs>
          <w:tab w:val="right" w:pos="1008"/>
          <w:tab w:val="left" w:pos="1152"/>
          <w:tab w:val="left" w:pos="1872"/>
          <w:tab w:val="left" w:pos="9187"/>
        </w:tabs>
        <w:ind w:left="2088" w:hanging="2088"/>
        <w:jc w:val="left"/>
      </w:pPr>
      <w:r>
        <w:tab/>
        <w:t>4/2/2009</w:t>
      </w:r>
      <w:r>
        <w:tab/>
      </w:r>
      <w:r>
        <w:tab/>
        <w:t>Scrivener's error corrected</w:t>
      </w:r>
    </w:p>
    <w:p w:rsidR="009A5968" w:rsidRDefault="009A5968">
      <w:pPr>
        <w:widowControl w:val="0"/>
        <w:tabs>
          <w:tab w:val="right" w:pos="1008"/>
          <w:tab w:val="left" w:pos="1152"/>
          <w:tab w:val="left" w:pos="1872"/>
          <w:tab w:val="left" w:pos="9187"/>
        </w:tabs>
        <w:ind w:left="2088" w:hanging="2088"/>
        <w:jc w:val="left"/>
      </w:pPr>
    </w:p>
    <w:p w:rsidR="009A5968" w:rsidRDefault="009A5968">
      <w:pPr>
        <w:widowControl w:val="0"/>
        <w:tabs>
          <w:tab w:val="right" w:pos="1008"/>
          <w:tab w:val="left" w:pos="1152"/>
          <w:tab w:val="left" w:pos="1872"/>
          <w:tab w:val="left" w:pos="9187"/>
        </w:tabs>
        <w:ind w:left="2088" w:hanging="2088"/>
        <w:jc w:val="left"/>
      </w:pPr>
    </w:p>
    <w:p w:rsidR="009A5968" w:rsidRDefault="00F11206">
      <w:r>
        <w:rPr>
          <w:b/>
        </w:rPr>
        <w:t>VERSIONS OF THIS BILL</w:t>
      </w:r>
    </w:p>
    <w:p w:rsidR="009A5968" w:rsidRDefault="009A5968"/>
    <w:p w:rsidR="009A5968" w:rsidRDefault="00431A80">
      <w:hyperlink r:id="rId10" w:history="1">
        <w:r w:rsidR="00F11206">
          <w:rPr>
            <w:rStyle w:val="Hyperlink"/>
          </w:rPr>
          <w:t>4/1/2009</w:t>
        </w:r>
      </w:hyperlink>
    </w:p>
    <w:p w:rsidR="009A5968" w:rsidRDefault="00431A80">
      <w:hyperlink r:id="rId11" w:history="1">
        <w:r w:rsidR="00F11206">
          <w:rPr>
            <w:rStyle w:val="Hyperlink"/>
          </w:rPr>
          <w:t>4/1/2009-A</w:t>
        </w:r>
      </w:hyperlink>
    </w:p>
    <w:p w:rsidR="009A5968" w:rsidRDefault="00431A80">
      <w:hyperlink r:id="rId12" w:history="1">
        <w:r w:rsidR="00F11206">
          <w:rPr>
            <w:rStyle w:val="Hyperlink"/>
          </w:rPr>
          <w:t>4/2/2009</w:t>
        </w:r>
      </w:hyperlink>
    </w:p>
    <w:p w:rsidR="009A5968" w:rsidRDefault="009A5968"/>
    <w:p w:rsidR="009A5968" w:rsidRDefault="009A5968">
      <w:pPr>
        <w:sectPr w:rsidR="009A5968">
          <w:pgSz w:w="12240" w:h="15840" w:code="1"/>
          <w:pgMar w:top="1080" w:right="1440" w:bottom="1080" w:left="1440" w:header="720" w:footer="720" w:gutter="0"/>
          <w:cols w:space="720"/>
          <w:noEndnote/>
          <w:docGrid w:linePitch="360"/>
        </w:sectPr>
      </w:pPr>
    </w:p>
    <w:p w:rsidR="009A5968" w:rsidRDefault="00F11206">
      <w:pPr>
        <w:pStyle w:val="BillDots"/>
      </w:pPr>
      <w:r>
        <w:lastRenderedPageBreak/>
        <w:t>INTRODUCED</w:t>
      </w:r>
    </w:p>
    <w:p w:rsidR="009A5968" w:rsidRDefault="00F11206">
      <w:pPr>
        <w:pStyle w:val="BillDots"/>
      </w:pPr>
      <w:r>
        <w:t>April 1, 2009</w:t>
      </w:r>
    </w:p>
    <w:p w:rsidR="009A5968" w:rsidRDefault="009A5968">
      <w:pPr>
        <w:pStyle w:val="BillDots"/>
      </w:pPr>
    </w:p>
    <w:p w:rsidR="009A5968" w:rsidRDefault="00F11206">
      <w:pPr>
        <w:pStyle w:val="BillDots"/>
        <w:tabs>
          <w:tab w:val="clear" w:pos="216"/>
          <w:tab w:val="clear" w:pos="432"/>
          <w:tab w:val="clear" w:pos="648"/>
          <w:tab w:val="clear" w:pos="864"/>
          <w:tab w:val="clear" w:pos="1080"/>
          <w:tab w:val="clear" w:pos="1296"/>
          <w:tab w:val="clear" w:pos="5904"/>
          <w:tab w:val="right" w:pos="5933"/>
        </w:tabs>
      </w:pPr>
      <w:r>
        <w:tab/>
      </w:r>
      <w:r>
        <w:rPr>
          <w:b/>
          <w:sz w:val="36"/>
        </w:rPr>
        <w:t>S. 659</w:t>
      </w:r>
    </w:p>
    <w:p w:rsidR="009A5968" w:rsidRDefault="009A5968">
      <w:pPr>
        <w:pStyle w:val="BillDots"/>
      </w:pPr>
    </w:p>
    <w:p w:rsidR="009A5968" w:rsidRDefault="00F11206">
      <w:pPr>
        <w:pStyle w:val="BillDots"/>
      </w:pPr>
      <w:r>
        <w:t>Introduced by Senators Knotts, Alexander, Rose, S. Martin, Elliott, McConnell, Williams, Malloy, Peeler, Leatherman, Grooms, Campbell, Cromer, Cleary, Scott, Shoopman, Bryant, Ryberg, Bright, Davis, Setzler and Ford</w:t>
      </w:r>
    </w:p>
    <w:p w:rsidR="009A5968" w:rsidRDefault="009A5968">
      <w:pPr>
        <w:pStyle w:val="BillDots"/>
      </w:pPr>
    </w:p>
    <w:p w:rsidR="009A5968" w:rsidRDefault="00F11206">
      <w:pPr>
        <w:pStyle w:val="BillDots"/>
        <w:tabs>
          <w:tab w:val="clear" w:pos="216"/>
          <w:tab w:val="clear" w:pos="432"/>
          <w:tab w:val="clear" w:pos="648"/>
          <w:tab w:val="clear" w:pos="864"/>
          <w:tab w:val="clear" w:pos="1080"/>
          <w:tab w:val="clear" w:pos="1296"/>
          <w:tab w:val="clear" w:pos="5904"/>
          <w:tab w:val="right" w:pos="5933"/>
        </w:tabs>
      </w:pPr>
      <w:r>
        <w:t>S. Printed 4/1/09--S.</w:t>
      </w:r>
      <w:r>
        <w:tab/>
        <w:t>[SEC 4/2/09 3:25 PM]</w:t>
      </w:r>
    </w:p>
    <w:p w:rsidR="009A5968" w:rsidRDefault="00F11206">
      <w:pPr>
        <w:pStyle w:val="BillDots"/>
      </w:pPr>
      <w:r>
        <w:t>Read the first time April 1, 2009.</w:t>
      </w:r>
    </w:p>
    <w:p w:rsidR="009A5968" w:rsidRDefault="00F11206">
      <w:pPr>
        <w:pStyle w:val="BillDots"/>
        <w:jc w:val="center"/>
      </w:pPr>
      <w:r>
        <w:rPr>
          <w:u w:val="single"/>
        </w:rPr>
        <w:t>            </w:t>
      </w:r>
    </w:p>
    <w:p w:rsidR="009A5968" w:rsidRDefault="009A5968">
      <w:pPr>
        <w:pStyle w:val="BillDots"/>
      </w:pPr>
    </w:p>
    <w:p w:rsidR="009A5968" w:rsidRDefault="009A5968">
      <w:pPr>
        <w:pStyle w:val="BillDots"/>
        <w:sectPr w:rsidR="009A596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9A5968" w:rsidRDefault="009A5968">
      <w:pPr>
        <w:pStyle w:val="BillDots"/>
      </w:pP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F1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68" w:rsidRDefault="00F1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FIX WEDNESDAY, APRIL 29, 2009, AT NOON, AS THE DATE AND TIME FOR THE HOUSE OF REPRESENTATIVES AND THE SENATE TO MEET IN JOINT SESSION IN THE HALL OF THE HOUSE OF REPRESENTATIVES FOR THE PURPOSE OF ELECTING MEMBERS OF THE BOARDS OF TRUSTEES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 AT LARGE TO THE OLD EXCHANGE BUILDING COMMISSION TO SUCCEED THE MEMBER WHOSE TERM IS EXPIRING.</w:t>
      </w: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968" w:rsidRDefault="00F1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 the House of Representatives concurring:</w:t>
      </w:r>
    </w:p>
    <w:p w:rsidR="009A5968" w:rsidRDefault="009A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968" w:rsidRDefault="00F1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House of Representatives and the Senate meet in joint session in the House of Representatives on Wednesday, April 29, 2009, at noon, for the purpose of electing members of the Boards of Trustees for Coastal Carolina University, College of Charleston, South Carolina State University, Wil Lou Gray Opportunity School, and Winthrop University to succeed those members whose terms expire in 2009,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Pr>
          <w:color w:val="000000" w:themeColor="text1"/>
          <w:u w:color="000000" w:themeColor="text1"/>
        </w:rPr>
        <w:noBreakHyphen/>
        <w:t>at</w:t>
      </w:r>
      <w:r>
        <w:rPr>
          <w:color w:val="000000" w:themeColor="text1"/>
          <w:u w:color="000000" w:themeColor="text1"/>
        </w:rPr>
        <w:noBreakHyphen/>
        <w:t>large to the Old Exchange Building Commission to succeed the member whose term is expiring.</w:t>
      </w:r>
    </w:p>
    <w:p w:rsidR="009A5968" w:rsidRDefault="00F1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5968" w:rsidRDefault="009A5968">
      <w:pPr>
        <w:pStyle w:val="BillDots"/>
      </w:pPr>
    </w:p>
    <w:sectPr w:rsidR="009A5968" w:rsidSect="009A596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968" w:rsidRDefault="00F11206">
      <w:r>
        <w:separator/>
      </w:r>
    </w:p>
  </w:endnote>
  <w:endnote w:type="continuationSeparator" w:id="0">
    <w:p w:rsidR="009A5968" w:rsidRDefault="00F11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330DF3-7192-4CF9-8740-3C064ECB3563}"/>
    <w:embedBold r:id="rId2" w:fontKey="{B79C57A7-491E-46FA-B9B0-24E6E040D6B7}"/>
  </w:font>
  <w:font w:name="Calibri">
    <w:panose1 w:val="020F0502020204030204"/>
    <w:charset w:val="00"/>
    <w:family w:val="swiss"/>
    <w:pitch w:val="variable"/>
    <w:sig w:usb0="E10002FF" w:usb1="4000ACFF" w:usb2="00000009" w:usb3="00000000" w:csb0="0000019F" w:csb1="00000000"/>
    <w:embedRegular r:id="rId3" w:fontKey="{0AA25EB7-1786-4961-A729-00FF3D838CDC}"/>
  </w:font>
  <w:font w:name="Tahoma">
    <w:panose1 w:val="020B0604030504040204"/>
    <w:charset w:val="00"/>
    <w:family w:val="swiss"/>
    <w:pitch w:val="variable"/>
    <w:sig w:usb0="21002A87" w:usb1="80000000" w:usb2="00000008" w:usb3="00000000" w:csb0="000101FF" w:csb1="00000000"/>
    <w:embedRegular r:id="rId4" w:fontKey="{F71681C6-B455-4B7E-A912-E4FEEC14A803}"/>
  </w:font>
  <w:font w:name="Cambria">
    <w:panose1 w:val="02040503050406030204"/>
    <w:charset w:val="00"/>
    <w:family w:val="roman"/>
    <w:pitch w:val="variable"/>
    <w:sig w:usb0="E00002FF" w:usb1="400004FF" w:usb2="00000000" w:usb3="00000000" w:csb0="0000019F" w:csb1="00000000"/>
    <w:embedRegular r:id="rId5" w:fontKey="{C8A2F358-8FF7-47DD-AFD2-960FC568A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68" w:rsidRDefault="00F11206">
    <w:pPr>
      <w:pStyle w:val="Footer"/>
      <w:tabs>
        <w:tab w:val="clear" w:pos="4680"/>
        <w:tab w:val="clear" w:pos="9360"/>
        <w:tab w:val="center" w:pos="2995"/>
      </w:tabs>
      <w:spacing w:before="120"/>
    </w:pPr>
    <w:r>
      <w:t>[659-</w:t>
    </w:r>
    <w:r w:rsidR="00431A80">
      <w:fldChar w:fldCharType="begin"/>
    </w:r>
    <w:r w:rsidR="00431A80">
      <w:instrText xml:space="preserve"> PAGE  \* MERGEFORMAT </w:instrText>
    </w:r>
    <w:r w:rsidR="00431A80">
      <w:fldChar w:fldCharType="separate"/>
    </w:r>
    <w:r w:rsidR="00431A80">
      <w:rPr>
        <w:noProof/>
      </w:rPr>
      <w:t>1</w:t>
    </w:r>
    <w:r w:rsidR="00431A8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68" w:rsidRDefault="00F11206">
    <w:pPr>
      <w:pStyle w:val="Footer"/>
      <w:tabs>
        <w:tab w:val="clear" w:pos="4680"/>
        <w:tab w:val="clear" w:pos="9360"/>
        <w:tab w:val="center" w:pos="2995"/>
      </w:tabs>
      <w:spacing w:before="120"/>
    </w:pPr>
    <w:r>
      <w:t>[659]</w:t>
    </w:r>
    <w:r>
      <w:tab/>
    </w:r>
    <w:r w:rsidR="00431A80">
      <w:fldChar w:fldCharType="begin"/>
    </w:r>
    <w:r w:rsidR="00431A80">
      <w:instrText xml:space="preserve"> PAGE  \* MERGEFORMA</w:instrText>
    </w:r>
    <w:r w:rsidR="00431A80">
      <w:instrText xml:space="preserve">T </w:instrText>
    </w:r>
    <w:r w:rsidR="00431A80">
      <w:fldChar w:fldCharType="separate"/>
    </w:r>
    <w:r>
      <w:rPr>
        <w:noProof/>
      </w:rPr>
      <w:t>2</w:t>
    </w:r>
    <w:r w:rsidR="00431A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968" w:rsidRDefault="00F11206">
      <w:r>
        <w:separator/>
      </w:r>
    </w:p>
  </w:footnote>
  <w:footnote w:type="continuationSeparator" w:id="0">
    <w:p w:rsidR="009A5968" w:rsidRDefault="00F112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ZW09"/>
    <w:docVar w:name="CoverBillType" w:val="c"/>
    <w:docVar w:name="docpath" w:val="L:\Council\bills\RM\1193ZW09.DOCX"/>
    <w:docVar w:name="dvBillNumber" w:val="659"/>
    <w:docVar w:name="dvBillNumberPrefix" w:val="S. "/>
    <w:docVar w:name="dvOriginalBody" w:val="Senate"/>
    <w:docVar w:name="dvSteno" w:val="RM"/>
    <w:docVar w:name="NameofBody" w:val="s"/>
    <w:docVar w:name="vgroup2" w:val="Council"/>
  </w:docVars>
  <w:rsids>
    <w:rsidRoot w:val="009A5968"/>
    <w:rsid w:val="000D4DBD"/>
    <w:rsid w:val="003637B0"/>
    <w:rsid w:val="00431A80"/>
    <w:rsid w:val="0054738A"/>
    <w:rsid w:val="0089187F"/>
    <w:rsid w:val="009A5968"/>
    <w:rsid w:val="00F11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073331-1B52-4F79-9E52-9C9BAADD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96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596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968"/>
    <w:rPr>
      <w:rFonts w:eastAsia="Times New Roman" w:cs="Times New Roman"/>
      <w:b/>
      <w:sz w:val="30"/>
      <w:szCs w:val="20"/>
    </w:rPr>
  </w:style>
  <w:style w:type="paragraph" w:styleId="Header">
    <w:name w:val="header"/>
    <w:basedOn w:val="Normal"/>
    <w:link w:val="HeaderChar"/>
    <w:uiPriority w:val="99"/>
    <w:semiHidden/>
    <w:unhideWhenUsed/>
    <w:rsid w:val="009A5968"/>
    <w:pPr>
      <w:tabs>
        <w:tab w:val="center" w:pos="4320"/>
        <w:tab w:val="right" w:pos="8640"/>
      </w:tabs>
    </w:pPr>
  </w:style>
  <w:style w:type="character" w:customStyle="1" w:styleId="HeaderChar">
    <w:name w:val="Header Char"/>
    <w:basedOn w:val="DefaultParagraphFont"/>
    <w:link w:val="Header"/>
    <w:uiPriority w:val="99"/>
    <w:semiHidden/>
    <w:rsid w:val="009A5968"/>
    <w:rPr>
      <w:rFonts w:eastAsia="Times New Roman" w:cs="Times New Roman"/>
      <w:szCs w:val="20"/>
    </w:rPr>
  </w:style>
  <w:style w:type="paragraph" w:styleId="Footer">
    <w:name w:val="footer"/>
    <w:basedOn w:val="Normal"/>
    <w:link w:val="FooterChar"/>
    <w:uiPriority w:val="99"/>
    <w:unhideWhenUsed/>
    <w:rsid w:val="009A5968"/>
    <w:pPr>
      <w:tabs>
        <w:tab w:val="center" w:pos="4680"/>
        <w:tab w:val="right" w:pos="9360"/>
      </w:tabs>
    </w:pPr>
  </w:style>
  <w:style w:type="character" w:customStyle="1" w:styleId="FooterChar">
    <w:name w:val="Footer Char"/>
    <w:basedOn w:val="DefaultParagraphFont"/>
    <w:link w:val="Footer"/>
    <w:uiPriority w:val="99"/>
    <w:rsid w:val="009A5968"/>
    <w:rPr>
      <w:rFonts w:eastAsia="Times New Roman" w:cs="Times New Roman"/>
      <w:szCs w:val="20"/>
    </w:rPr>
  </w:style>
  <w:style w:type="character" w:styleId="PageNumber">
    <w:name w:val="page number"/>
    <w:basedOn w:val="DefaultParagraphFont"/>
    <w:uiPriority w:val="99"/>
    <w:semiHidden/>
    <w:unhideWhenUsed/>
    <w:rsid w:val="009A5968"/>
  </w:style>
  <w:style w:type="character" w:styleId="LineNumber">
    <w:name w:val="line number"/>
    <w:basedOn w:val="DefaultParagraphFont"/>
    <w:uiPriority w:val="99"/>
    <w:semiHidden/>
    <w:unhideWhenUsed/>
    <w:rsid w:val="009A5968"/>
  </w:style>
  <w:style w:type="paragraph" w:customStyle="1" w:styleId="BillDots">
    <w:name w:val="BillDots"/>
    <w:basedOn w:val="Normal"/>
    <w:autoRedefine/>
    <w:qFormat/>
    <w:rsid w:val="009A596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A5968"/>
    <w:pPr>
      <w:tabs>
        <w:tab w:val="right" w:pos="5904"/>
      </w:tabs>
    </w:pPr>
  </w:style>
  <w:style w:type="paragraph" w:styleId="BalloonText">
    <w:name w:val="Balloon Text"/>
    <w:basedOn w:val="Normal"/>
    <w:link w:val="BalloonTextChar"/>
    <w:uiPriority w:val="99"/>
    <w:semiHidden/>
    <w:unhideWhenUsed/>
    <w:rsid w:val="009A5968"/>
    <w:rPr>
      <w:rFonts w:ascii="Tahoma" w:hAnsi="Tahoma" w:cs="Tahoma"/>
      <w:sz w:val="16"/>
      <w:szCs w:val="16"/>
    </w:rPr>
  </w:style>
  <w:style w:type="character" w:customStyle="1" w:styleId="BalloonTextChar">
    <w:name w:val="Balloon Text Char"/>
    <w:basedOn w:val="DefaultParagraphFont"/>
    <w:link w:val="BalloonText"/>
    <w:uiPriority w:val="99"/>
    <w:semiHidden/>
    <w:rsid w:val="009A5968"/>
    <w:rPr>
      <w:rFonts w:ascii="Tahoma" w:eastAsia="Times New Roman" w:hAnsi="Tahoma" w:cs="Tahoma"/>
      <w:sz w:val="16"/>
      <w:szCs w:val="16"/>
    </w:rPr>
  </w:style>
  <w:style w:type="character" w:styleId="Hyperlink">
    <w:name w:val="Hyperlink"/>
    <w:basedOn w:val="DefaultParagraphFont"/>
    <w:uiPriority w:val="99"/>
    <w:unhideWhenUsed/>
    <w:rsid w:val="009A5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2-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hyperlink" Target="file:///p:\pprever\2009-10\659_2009040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659_20090401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09-10\659_20090401.docx" TargetMode="External"/><Relationship Id="rId4" Type="http://schemas.openxmlformats.org/officeDocument/2006/relationships/webSettings" Target="webSettings.xml"/><Relationship Id="rId9" Type="http://schemas.openxmlformats.org/officeDocument/2006/relationships/hyperlink" Target="file:///h:\HJ%20Archive\2009\04-02-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A2C03-5AF4-49A8-9DC6-5A25CAA73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440</Words>
  <Characters>2535</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659: Election of trustees - South Carolina Legislature Online</dc:title>
  <dc:subject/>
  <dc:creator>MCDOWELLR</dc:creator>
  <cp:keywords/>
  <dc:description/>
  <cp:lastModifiedBy>N Cumfer</cp:lastModifiedBy>
  <cp:revision>12</cp:revision>
  <cp:lastPrinted>2009-03-31T16:51:00Z</cp:lastPrinted>
  <dcterms:created xsi:type="dcterms:W3CDTF">2009-04-02T19:26:00Z</dcterms:created>
  <dcterms:modified xsi:type="dcterms:W3CDTF">2014-11-24T15:03:00Z</dcterms:modified>
</cp:coreProperties>
</file>