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C4496" w:rsidRDefault="00FD4EDD">
      <w:pPr>
        <w:widowControl w:val="0"/>
        <w:jc w:val="center"/>
      </w:pPr>
      <w:bookmarkStart w:id="0" w:name="_GoBack"/>
      <w:bookmarkEnd w:id="0"/>
      <w:r>
        <w:rPr>
          <w:b/>
        </w:rPr>
        <w:t>South Carolina General Assembly</w:t>
      </w:r>
    </w:p>
    <w:p w:rsidR="001C4496" w:rsidRDefault="00FD4EDD">
      <w:pPr>
        <w:widowControl w:val="0"/>
        <w:jc w:val="center"/>
      </w:pPr>
      <w:r>
        <w:t>118th Session, 2009-2010</w:t>
      </w:r>
    </w:p>
    <w:p w:rsidR="001C4496" w:rsidRDefault="001C4496">
      <w:pPr>
        <w:widowControl w:val="0"/>
        <w:jc w:val="left"/>
      </w:pPr>
    </w:p>
    <w:p w:rsidR="001C4496" w:rsidRDefault="00FD4EDD">
      <w:pPr>
        <w:widowControl w:val="0"/>
        <w:jc w:val="left"/>
        <w:rPr>
          <w:b/>
        </w:rPr>
      </w:pPr>
      <w:r>
        <w:rPr>
          <w:b/>
        </w:rPr>
        <w:t>S. 695</w:t>
      </w:r>
    </w:p>
    <w:p w:rsidR="001C4496" w:rsidRDefault="001C4496">
      <w:pPr>
        <w:widowControl w:val="0"/>
        <w:jc w:val="left"/>
        <w:rPr>
          <w:b/>
        </w:rPr>
      </w:pPr>
    </w:p>
    <w:p w:rsidR="001C4496" w:rsidRDefault="00FD4EDD">
      <w:pPr>
        <w:widowControl w:val="0"/>
        <w:jc w:val="left"/>
      </w:pPr>
      <w:r>
        <w:rPr>
          <w:b/>
        </w:rPr>
        <w:t>STATUS INFORMATION</w:t>
      </w:r>
    </w:p>
    <w:p w:rsidR="001C4496" w:rsidRDefault="001C4496">
      <w:pPr>
        <w:widowControl w:val="0"/>
        <w:jc w:val="left"/>
      </w:pPr>
    </w:p>
    <w:p w:rsidR="001C4496" w:rsidRDefault="00FD4EDD">
      <w:pPr>
        <w:widowControl w:val="0"/>
        <w:jc w:val="left"/>
      </w:pPr>
      <w:r>
        <w:t>General Bill</w:t>
      </w:r>
    </w:p>
    <w:p w:rsidR="001C4496" w:rsidRDefault="00FD4EDD">
      <w:pPr>
        <w:widowControl w:val="0"/>
        <w:jc w:val="left"/>
      </w:pPr>
      <w:r>
        <w:t>Sponsors: Senator Davis</w:t>
      </w:r>
    </w:p>
    <w:p w:rsidR="001C4496" w:rsidRDefault="00FD4EDD">
      <w:pPr>
        <w:widowControl w:val="0"/>
        <w:jc w:val="left"/>
      </w:pPr>
      <w:r>
        <w:t>Document Path: l:\council\bills\ms\7325ahb09.docx</w:t>
      </w:r>
    </w:p>
    <w:p w:rsidR="001C4496" w:rsidRDefault="001C4496">
      <w:pPr>
        <w:widowControl w:val="0"/>
        <w:jc w:val="left"/>
      </w:pPr>
    </w:p>
    <w:p w:rsidR="001C4496" w:rsidRDefault="00FD4EDD">
      <w:pPr>
        <w:widowControl w:val="0"/>
        <w:jc w:val="left"/>
      </w:pPr>
      <w:r>
        <w:t>Introduced in the Senate on April 14, 2009</w:t>
      </w:r>
    </w:p>
    <w:p w:rsidR="001C4496" w:rsidRDefault="00FD4EDD">
      <w:pPr>
        <w:widowControl w:val="0"/>
        <w:jc w:val="left"/>
      </w:pPr>
      <w:r>
        <w:t xml:space="preserve">Currently residing in the Senate Committee on </w:t>
      </w:r>
      <w:r>
        <w:rPr>
          <w:b/>
        </w:rPr>
        <w:t>Education</w:t>
      </w:r>
    </w:p>
    <w:p w:rsidR="001C4496" w:rsidRDefault="001C4496">
      <w:pPr>
        <w:widowControl w:val="0"/>
        <w:jc w:val="left"/>
      </w:pPr>
    </w:p>
    <w:p w:rsidR="001C4496" w:rsidRDefault="00FD4EDD">
      <w:pPr>
        <w:widowControl w:val="0"/>
        <w:jc w:val="left"/>
      </w:pPr>
      <w:r>
        <w:t>Summary: Charter schools</w:t>
      </w:r>
    </w:p>
    <w:p w:rsidR="001C4496" w:rsidRDefault="001C4496">
      <w:pPr>
        <w:widowControl w:val="0"/>
        <w:jc w:val="left"/>
      </w:pPr>
    </w:p>
    <w:p w:rsidR="001C4496" w:rsidRDefault="001C4496">
      <w:pPr>
        <w:widowControl w:val="0"/>
        <w:jc w:val="left"/>
      </w:pPr>
    </w:p>
    <w:p w:rsidR="001C4496" w:rsidRDefault="00FD4EDD">
      <w:pPr>
        <w:widowControl w:val="0"/>
        <w:tabs>
          <w:tab w:val="center" w:pos="590"/>
          <w:tab w:val="center" w:pos="1440"/>
          <w:tab w:val="left" w:pos="1872"/>
          <w:tab w:val="left" w:pos="9187"/>
        </w:tabs>
        <w:jc w:val="left"/>
      </w:pPr>
      <w:r>
        <w:rPr>
          <w:b/>
        </w:rPr>
        <w:t>HISTORY OF LEGISLATIVE ACTIONS</w:t>
      </w:r>
    </w:p>
    <w:p w:rsidR="001C4496" w:rsidRDefault="001C4496">
      <w:pPr>
        <w:widowControl w:val="0"/>
        <w:tabs>
          <w:tab w:val="center" w:pos="590"/>
          <w:tab w:val="center" w:pos="1440"/>
          <w:tab w:val="left" w:pos="1872"/>
          <w:tab w:val="left" w:pos="9187"/>
        </w:tabs>
        <w:jc w:val="left"/>
      </w:pPr>
    </w:p>
    <w:p w:rsidR="001C4496" w:rsidRDefault="00FD4EDD">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1C4496" w:rsidRDefault="00FD4EDD">
      <w:pPr>
        <w:widowControl w:val="0"/>
        <w:tabs>
          <w:tab w:val="right" w:pos="1008"/>
          <w:tab w:val="left" w:pos="1152"/>
          <w:tab w:val="left" w:pos="1872"/>
          <w:tab w:val="left" w:pos="9187"/>
        </w:tabs>
        <w:ind w:left="2088" w:hanging="2088"/>
        <w:jc w:val="left"/>
      </w:pPr>
      <w:r>
        <w:tab/>
        <w:t>4/14/2009</w:t>
      </w:r>
      <w:r>
        <w:tab/>
        <w:t>Senate</w:t>
      </w:r>
      <w:r>
        <w:tab/>
        <w:t xml:space="preserve">Introduced and read first time </w:t>
      </w:r>
      <w:hyperlink r:id="rId7" w:history="1">
        <w:r w:rsidRPr="00663840">
          <w:rPr>
            <w:rStyle w:val="Hyperlink"/>
          </w:rPr>
          <w:t>SJ</w:t>
        </w:r>
      </w:hyperlink>
      <w:r>
        <w:noBreakHyphen/>
        <w:t>9</w:t>
      </w:r>
    </w:p>
    <w:p w:rsidR="001C4496" w:rsidRDefault="00FD4EDD">
      <w:pPr>
        <w:widowControl w:val="0"/>
        <w:tabs>
          <w:tab w:val="right" w:pos="1008"/>
          <w:tab w:val="left" w:pos="1152"/>
          <w:tab w:val="left" w:pos="1872"/>
          <w:tab w:val="left" w:pos="9187"/>
        </w:tabs>
        <w:ind w:left="2088" w:hanging="2088"/>
        <w:jc w:val="left"/>
      </w:pPr>
      <w:r>
        <w:tab/>
        <w:t>4/14/2009</w:t>
      </w:r>
      <w:r>
        <w:tab/>
        <w:t>Senate</w:t>
      </w:r>
      <w:r>
        <w:tab/>
        <w:t xml:space="preserve">Referred to Committee on </w:t>
      </w:r>
      <w:r>
        <w:rPr>
          <w:b/>
        </w:rPr>
        <w:t>Education</w:t>
      </w:r>
      <w:r>
        <w:t xml:space="preserve"> </w:t>
      </w:r>
      <w:hyperlink r:id="rId8" w:history="1">
        <w:r w:rsidRPr="00663840">
          <w:rPr>
            <w:rStyle w:val="Hyperlink"/>
          </w:rPr>
          <w:t>SJ</w:t>
        </w:r>
      </w:hyperlink>
      <w:r>
        <w:noBreakHyphen/>
        <w:t>9</w:t>
      </w:r>
    </w:p>
    <w:p w:rsidR="001C4496" w:rsidRDefault="001C4496">
      <w:pPr>
        <w:widowControl w:val="0"/>
        <w:tabs>
          <w:tab w:val="right" w:pos="1008"/>
          <w:tab w:val="left" w:pos="1152"/>
          <w:tab w:val="left" w:pos="1872"/>
          <w:tab w:val="left" w:pos="9187"/>
        </w:tabs>
        <w:ind w:left="2088" w:hanging="2088"/>
        <w:jc w:val="left"/>
      </w:pPr>
    </w:p>
    <w:p w:rsidR="001C4496" w:rsidRDefault="001C4496">
      <w:pPr>
        <w:widowControl w:val="0"/>
        <w:tabs>
          <w:tab w:val="right" w:pos="1008"/>
          <w:tab w:val="left" w:pos="1152"/>
          <w:tab w:val="left" w:pos="1872"/>
          <w:tab w:val="left" w:pos="9187"/>
        </w:tabs>
        <w:ind w:left="2088" w:hanging="2088"/>
        <w:jc w:val="left"/>
      </w:pPr>
    </w:p>
    <w:p w:rsidR="001C4496" w:rsidRDefault="00FD4EDD">
      <w:pPr>
        <w:widowControl w:val="0"/>
        <w:jc w:val="left"/>
      </w:pPr>
      <w:r>
        <w:rPr>
          <w:b/>
        </w:rPr>
        <w:t>VERSIONS OF THIS BILL</w:t>
      </w:r>
    </w:p>
    <w:p w:rsidR="001C4496" w:rsidRDefault="001C4496">
      <w:pPr>
        <w:widowControl w:val="0"/>
        <w:jc w:val="left"/>
      </w:pPr>
    </w:p>
    <w:p w:rsidR="001C4496" w:rsidRDefault="004B3F0A">
      <w:pPr>
        <w:widowControl w:val="0"/>
        <w:jc w:val="left"/>
      </w:pPr>
      <w:hyperlink r:id="rId9" w:history="1">
        <w:r w:rsidR="00FD4EDD">
          <w:rPr>
            <w:rStyle w:val="Hyperlink"/>
          </w:rPr>
          <w:t>4/14/2009</w:t>
        </w:r>
      </w:hyperlink>
    </w:p>
    <w:p w:rsidR="001C4496" w:rsidRDefault="001C4496"/>
    <w:p w:rsidR="001C4496" w:rsidRDefault="001C4496">
      <w:pPr>
        <w:sectPr w:rsidR="001C4496">
          <w:pgSz w:w="12240" w:h="15840" w:code="1"/>
          <w:pgMar w:top="1080" w:right="1440" w:bottom="1080" w:left="1440" w:header="720" w:footer="720" w:gutter="0"/>
          <w:cols w:space="720"/>
          <w:noEndnote/>
          <w:docGrid w:linePitch="360"/>
        </w:sectPr>
      </w:pPr>
    </w:p>
    <w:p w:rsidR="001C4496" w:rsidRDefault="001C4496">
      <w:pPr>
        <w:pStyle w:val="BillDots"/>
      </w:pPr>
    </w:p>
    <w:p w:rsidR="001C4496" w:rsidRDefault="001C44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4496" w:rsidRDefault="001C44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4496" w:rsidRDefault="001C44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4496" w:rsidRDefault="001C44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4496" w:rsidRDefault="001C44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4496" w:rsidRDefault="001C44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4496" w:rsidRDefault="001C44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4496" w:rsidRDefault="00FD4E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BILL</w:t>
      </w:r>
    </w:p>
    <w:p w:rsidR="001C4496" w:rsidRDefault="001C44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4496" w:rsidRDefault="00FD4E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rPr>
          <w:color w:val="000000" w:themeColor="text1"/>
          <w:u w:color="000000" w:themeColor="text1"/>
        </w:rPr>
        <w:t>TO AMEND SECTION 59-40-140, AS AMENDED, CODE OF LAWS OF SOUTH CAROLINA, 1976, RELATING TO DISTRIBUTION OF RESOURCES TO CHARTER SCHOOLS, SO AS TO PROVIDE THAT THE SOUTH CAROLINA CHARTER SCHOOL DISTRICT SHALL DISTRIBUTE TWO HUNDRED PERCENT OF THE CURRENT YEAR’S BASE STUDENT COST TO CHARTER SCHOOLS.</w:t>
      </w:r>
    </w:p>
    <w:p w:rsidR="001C4496" w:rsidRDefault="001C44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C4496" w:rsidRDefault="00FD4E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C4496" w:rsidRDefault="001C44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4496" w:rsidRDefault="00FD4E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SECTION</w:t>
      </w:r>
      <w:r>
        <w:tab/>
        <w:t>1.</w:t>
      </w:r>
      <w:r>
        <w:tab/>
      </w:r>
      <w:r>
        <w:rPr>
          <w:rFonts w:eastAsiaTheme="minorHAnsi"/>
          <w:color w:val="000000" w:themeColor="text1"/>
          <w:szCs w:val="22"/>
          <w:u w:color="000000" w:themeColor="text1"/>
        </w:rPr>
        <w:t>Section 59-40-140(B) of the 1976 Code, as last amended by Act 274 of 2006, is further amended to read:</w:t>
      </w:r>
    </w:p>
    <w:p w:rsidR="001C4496" w:rsidRDefault="001C44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1C4496" w:rsidRDefault="00FD4E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“(B)</w:t>
      </w:r>
      <w:r>
        <w:rPr>
          <w:rFonts w:eastAsiaTheme="minorHAnsi"/>
          <w:color w:val="000000" w:themeColor="text1"/>
          <w:szCs w:val="22"/>
          <w:u w:color="000000" w:themeColor="text1"/>
        </w:rPr>
        <w:tab/>
        <w:t xml:space="preserve">The South Carolina Public Charter School District shall receive and distribute state funds to the charter school as determined by the following formula: </w:t>
      </w:r>
      <w:r>
        <w:rPr>
          <w:rFonts w:eastAsiaTheme="minorHAnsi"/>
          <w:color w:val="000000" w:themeColor="text1"/>
          <w:szCs w:val="22"/>
          <w:u w:val="single" w:color="000000" w:themeColor="text1"/>
        </w:rPr>
        <w:t>two hundred percent of</w:t>
      </w:r>
      <w:r>
        <w:rPr>
          <w:rFonts w:eastAsiaTheme="minorHAnsi"/>
          <w:color w:val="000000" w:themeColor="text1"/>
          <w:szCs w:val="22"/>
          <w:u w:color="000000" w:themeColor="text1"/>
        </w:rPr>
        <w:t xml:space="preserve"> the current year’s base student cost, as funded by the General Assembly, multiplied by the weighted students enrolled in the charter school, which must be subject to adjustment for student attendance and state budget allocations.  These state funds are in addition to other funds to be received and distributed by the South Carolina Public Charter School District pursuant to subsections (C) and (D) of this section and Section 59-40-220(A).  However, the South Carolina Public Charter School District may not retain more than two percent of its gross revenue for its internal administrative and operating expenses.”</w:t>
      </w:r>
    </w:p>
    <w:p w:rsidR="001C4496" w:rsidRDefault="001C44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1C4496" w:rsidRDefault="00FD4E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1C4496" w:rsidRDefault="00FD4E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C4496" w:rsidRDefault="001C4496">
      <w:pPr>
        <w:suppressAutoHyphens/>
      </w:pPr>
    </w:p>
    <w:sectPr w:rsidR="001C4496" w:rsidSect="001C4496">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C4496" w:rsidRDefault="00FD4EDD">
      <w:r>
        <w:separator/>
      </w:r>
    </w:p>
  </w:endnote>
  <w:endnote w:type="continuationSeparator" w:id="0">
    <w:p w:rsidR="001C4496" w:rsidRDefault="00FD4E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90826E1-6D37-4F4C-B686-A0E8293B7177}"/>
    <w:embedBold r:id="rId2" w:fontKey="{E44EF1BB-F710-450E-9771-E6367026AB83}"/>
  </w:font>
  <w:font w:name="Calibri">
    <w:panose1 w:val="020F0502020204030204"/>
    <w:charset w:val="00"/>
    <w:family w:val="swiss"/>
    <w:pitch w:val="variable"/>
    <w:sig w:usb0="E10002FF" w:usb1="4000ACFF" w:usb2="00000009" w:usb3="00000000" w:csb0="0000019F" w:csb1="00000000"/>
    <w:embedRegular r:id="rId3" w:fontKey="{7D0729C0-38CD-4A38-89B2-D67615222C36}"/>
  </w:font>
  <w:font w:name="Tahoma">
    <w:panose1 w:val="020B0604030504040204"/>
    <w:charset w:val="00"/>
    <w:family w:val="swiss"/>
    <w:pitch w:val="variable"/>
    <w:sig w:usb0="21002A87" w:usb1="80000000" w:usb2="00000008" w:usb3="00000000" w:csb0="000101FF" w:csb1="00000000"/>
    <w:embedRegular r:id="rId4" w:fontKey="{1C0F9228-70DC-46DF-AA36-313E0926F6C1}"/>
  </w:font>
  <w:font w:name="Cambria">
    <w:panose1 w:val="02040503050406030204"/>
    <w:charset w:val="00"/>
    <w:family w:val="roman"/>
    <w:pitch w:val="variable"/>
    <w:sig w:usb0="E00002FF" w:usb1="400004FF" w:usb2="00000000" w:usb3="00000000" w:csb0="0000019F" w:csb1="00000000"/>
    <w:embedRegular r:id="rId5" w:fontKey="{E5D8E019-0436-440D-9C1C-F2B5BC89E03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4496" w:rsidRDefault="00FD4EDD">
    <w:pPr>
      <w:pStyle w:val="Footer"/>
      <w:tabs>
        <w:tab w:val="clear" w:pos="4680"/>
        <w:tab w:val="clear" w:pos="9360"/>
        <w:tab w:val="center" w:pos="2995"/>
      </w:tabs>
      <w:spacing w:before="120"/>
    </w:pPr>
    <w:r>
      <w:t>[695]</w:t>
    </w:r>
    <w:r>
      <w:tab/>
    </w:r>
    <w:r w:rsidR="004B3F0A">
      <w:fldChar w:fldCharType="begin"/>
    </w:r>
    <w:r w:rsidR="004B3F0A">
      <w:instrText xml:space="preserve"> PAGE  \* MERGEFORMAT </w:instrText>
    </w:r>
    <w:r w:rsidR="004B3F0A">
      <w:fldChar w:fldCharType="separate"/>
    </w:r>
    <w:r w:rsidR="004B3F0A">
      <w:rPr>
        <w:noProof/>
      </w:rPr>
      <w:t>1</w:t>
    </w:r>
    <w:r w:rsidR="004B3F0A">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C4496" w:rsidRDefault="00FD4EDD">
      <w:r>
        <w:separator/>
      </w:r>
    </w:p>
  </w:footnote>
  <w:footnote w:type="continuationSeparator" w:id="0">
    <w:p w:rsidR="001C4496" w:rsidRDefault="00FD4ED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7325AHB09"/>
    <w:docVar w:name="CoverBillType" w:val="b"/>
    <w:docVar w:name="docpath" w:val="L:\Council\bills\MS\7325AHB09.DOCX"/>
    <w:docVar w:name="dvBillNumber" w:val="695"/>
    <w:docVar w:name="dvBillNumberPrefix" w:val="S. "/>
    <w:docVar w:name="dvOriginalBody" w:val="Senate"/>
    <w:docVar w:name="dvSteno" w:val="MS"/>
    <w:docVar w:name="NameofBody" w:val="s"/>
    <w:docVar w:name="vgroup2" w:val="Council"/>
  </w:docVars>
  <w:rsids>
    <w:rsidRoot w:val="001C4496"/>
    <w:rsid w:val="001616DF"/>
    <w:rsid w:val="001C4496"/>
    <w:rsid w:val="00407B98"/>
    <w:rsid w:val="004B3F0A"/>
    <w:rsid w:val="00663840"/>
    <w:rsid w:val="00E73603"/>
    <w:rsid w:val="00FD4E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B5D58714-03D4-4271-BC6D-051B24E2C5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C4496"/>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C4496"/>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C4496"/>
    <w:rPr>
      <w:rFonts w:eastAsia="Times New Roman" w:cs="Times New Roman"/>
      <w:b/>
      <w:sz w:val="30"/>
      <w:szCs w:val="20"/>
    </w:rPr>
  </w:style>
  <w:style w:type="paragraph" w:styleId="Header">
    <w:name w:val="header"/>
    <w:basedOn w:val="Normal"/>
    <w:link w:val="HeaderChar"/>
    <w:uiPriority w:val="99"/>
    <w:semiHidden/>
    <w:unhideWhenUsed/>
    <w:rsid w:val="001C4496"/>
    <w:pPr>
      <w:tabs>
        <w:tab w:val="center" w:pos="4320"/>
        <w:tab w:val="right" w:pos="8640"/>
      </w:tabs>
    </w:pPr>
  </w:style>
  <w:style w:type="character" w:customStyle="1" w:styleId="HeaderChar">
    <w:name w:val="Header Char"/>
    <w:basedOn w:val="DefaultParagraphFont"/>
    <w:link w:val="Header"/>
    <w:uiPriority w:val="99"/>
    <w:semiHidden/>
    <w:rsid w:val="001C4496"/>
    <w:rPr>
      <w:rFonts w:eastAsia="Times New Roman" w:cs="Times New Roman"/>
      <w:szCs w:val="20"/>
    </w:rPr>
  </w:style>
  <w:style w:type="paragraph" w:styleId="Footer">
    <w:name w:val="footer"/>
    <w:basedOn w:val="Normal"/>
    <w:link w:val="FooterChar"/>
    <w:uiPriority w:val="99"/>
    <w:unhideWhenUsed/>
    <w:rsid w:val="001C4496"/>
    <w:pPr>
      <w:tabs>
        <w:tab w:val="center" w:pos="4680"/>
        <w:tab w:val="right" w:pos="9360"/>
      </w:tabs>
    </w:pPr>
  </w:style>
  <w:style w:type="character" w:customStyle="1" w:styleId="FooterChar">
    <w:name w:val="Footer Char"/>
    <w:basedOn w:val="DefaultParagraphFont"/>
    <w:link w:val="Footer"/>
    <w:uiPriority w:val="99"/>
    <w:rsid w:val="001C4496"/>
    <w:rPr>
      <w:rFonts w:eastAsia="Times New Roman" w:cs="Times New Roman"/>
      <w:szCs w:val="20"/>
    </w:rPr>
  </w:style>
  <w:style w:type="character" w:styleId="PageNumber">
    <w:name w:val="page number"/>
    <w:basedOn w:val="DefaultParagraphFont"/>
    <w:uiPriority w:val="99"/>
    <w:semiHidden/>
    <w:unhideWhenUsed/>
    <w:rsid w:val="001C4496"/>
  </w:style>
  <w:style w:type="character" w:styleId="LineNumber">
    <w:name w:val="line number"/>
    <w:basedOn w:val="DefaultParagraphFont"/>
    <w:uiPriority w:val="99"/>
    <w:semiHidden/>
    <w:unhideWhenUsed/>
    <w:rsid w:val="001C4496"/>
  </w:style>
  <w:style w:type="paragraph" w:customStyle="1" w:styleId="BillDots">
    <w:name w:val="BillDots"/>
    <w:basedOn w:val="Normal"/>
    <w:autoRedefine/>
    <w:qFormat/>
    <w:rsid w:val="001C4496"/>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1C4496"/>
    <w:pPr>
      <w:tabs>
        <w:tab w:val="right" w:pos="5904"/>
      </w:tabs>
    </w:pPr>
  </w:style>
  <w:style w:type="paragraph" w:styleId="BalloonText">
    <w:name w:val="Balloon Text"/>
    <w:basedOn w:val="Normal"/>
    <w:link w:val="BalloonTextChar"/>
    <w:uiPriority w:val="99"/>
    <w:semiHidden/>
    <w:unhideWhenUsed/>
    <w:rsid w:val="001C4496"/>
    <w:rPr>
      <w:rFonts w:ascii="Tahoma" w:hAnsi="Tahoma" w:cs="Tahoma"/>
      <w:sz w:val="16"/>
      <w:szCs w:val="16"/>
    </w:rPr>
  </w:style>
  <w:style w:type="character" w:customStyle="1" w:styleId="BalloonTextChar">
    <w:name w:val="Balloon Text Char"/>
    <w:basedOn w:val="DefaultParagraphFont"/>
    <w:link w:val="BalloonText"/>
    <w:uiPriority w:val="99"/>
    <w:semiHidden/>
    <w:rsid w:val="001C4496"/>
    <w:rPr>
      <w:rFonts w:ascii="Tahoma" w:eastAsia="Times New Roman" w:hAnsi="Tahoma" w:cs="Tahoma"/>
      <w:sz w:val="16"/>
      <w:szCs w:val="16"/>
    </w:rPr>
  </w:style>
  <w:style w:type="character" w:styleId="Hyperlink">
    <w:name w:val="Hyperlink"/>
    <w:basedOn w:val="DefaultParagraphFont"/>
    <w:uiPriority w:val="99"/>
    <w:unhideWhenUsed/>
    <w:rsid w:val="001C449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09\04-14-09.docx" TargetMode="External"/><Relationship Id="rId3" Type="http://schemas.openxmlformats.org/officeDocument/2006/relationships/settings" Target="settings.xml"/><Relationship Id="rId7" Type="http://schemas.openxmlformats.org/officeDocument/2006/relationships/hyperlink" Target="file:///h:\SJ%20Archive\2009\04-14-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695_2009041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85A830-6BC1-4E1D-B900-73AFEB29D4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2</Pages>
  <Words>290</Words>
  <Characters>1592</Characters>
  <Application>Microsoft Office Word</Application>
  <DocSecurity>0</DocSecurity>
  <Lines>69</Lines>
  <Paragraphs>23</Paragraphs>
  <ScaleCrop>false</ScaleCrop>
  <Company> </Company>
  <LinksUpToDate>false</LinksUpToDate>
  <CharactersWithSpaces>1864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695: Charter schools - South Carolina Legislature Online</dc:title>
  <dc:subject/>
  <dc:creator>SANDERSM</dc:creator>
  <cp:keywords/>
  <dc:description/>
  <cp:lastModifiedBy>N Cumfer</cp:lastModifiedBy>
  <cp:revision>8</cp:revision>
  <cp:lastPrinted>2009-04-02T16:14:00Z</cp:lastPrinted>
  <dcterms:created xsi:type="dcterms:W3CDTF">2009-04-14T17:01:00Z</dcterms:created>
  <dcterms:modified xsi:type="dcterms:W3CDTF">2014-11-24T15:04:00Z</dcterms:modified>
</cp:coreProperties>
</file>