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651" w:rsidRDefault="008C05F8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17651" w:rsidRDefault="008C05F8">
      <w:pPr>
        <w:widowControl w:val="0"/>
        <w:jc w:val="center"/>
      </w:pPr>
      <w:r>
        <w:t>118th Session, 2009-2010</w:t>
      </w:r>
    </w:p>
    <w:p w:rsidR="00617651" w:rsidRDefault="00617651">
      <w:pPr>
        <w:widowControl w:val="0"/>
      </w:pPr>
    </w:p>
    <w:p w:rsidR="00617651" w:rsidRDefault="008C05F8">
      <w:pPr>
        <w:widowControl w:val="0"/>
        <w:rPr>
          <w:b/>
        </w:rPr>
      </w:pPr>
      <w:r>
        <w:rPr>
          <w:b/>
        </w:rPr>
        <w:t>S. 767</w:t>
      </w:r>
    </w:p>
    <w:p w:rsidR="00617651" w:rsidRDefault="00617651">
      <w:pPr>
        <w:widowControl w:val="0"/>
        <w:rPr>
          <w:b/>
        </w:rPr>
      </w:pPr>
    </w:p>
    <w:p w:rsidR="00617651" w:rsidRDefault="008C05F8">
      <w:pPr>
        <w:widowControl w:val="0"/>
      </w:pPr>
      <w:r>
        <w:rPr>
          <w:b/>
        </w:rPr>
        <w:t>STATUS INFORMATION</w:t>
      </w:r>
    </w:p>
    <w:p w:rsidR="00617651" w:rsidRDefault="00617651">
      <w:pPr>
        <w:widowControl w:val="0"/>
      </w:pPr>
    </w:p>
    <w:p w:rsidR="00617651" w:rsidRDefault="008C05F8">
      <w:pPr>
        <w:widowControl w:val="0"/>
      </w:pPr>
      <w:r>
        <w:t>Senate Resolution</w:t>
      </w:r>
    </w:p>
    <w:p w:rsidR="00617651" w:rsidRDefault="008C05F8">
      <w:pPr>
        <w:widowControl w:val="0"/>
      </w:pPr>
      <w:r>
        <w:t>Sponsors: Senators S. Martin, Reese, Peeler and Bright</w:t>
      </w:r>
    </w:p>
    <w:p w:rsidR="00617651" w:rsidRDefault="008C05F8">
      <w:pPr>
        <w:widowControl w:val="0"/>
      </w:pPr>
      <w:r>
        <w:t>Document Path: l:\s-res\srm\007gent.mrh.srm.docx</w:t>
      </w:r>
    </w:p>
    <w:p w:rsidR="00617651" w:rsidRDefault="008C05F8">
      <w:pPr>
        <w:widowControl w:val="0"/>
      </w:pPr>
      <w:r>
        <w:t>Companion/Similar bill(s): 782</w:t>
      </w:r>
    </w:p>
    <w:p w:rsidR="00617651" w:rsidRDefault="00617651">
      <w:pPr>
        <w:widowControl w:val="0"/>
      </w:pPr>
    </w:p>
    <w:p w:rsidR="00617651" w:rsidRDefault="008C05F8">
      <w:pPr>
        <w:widowControl w:val="0"/>
      </w:pPr>
      <w:r>
        <w:t>Introduced in the Senate on April 29, 2009</w:t>
      </w:r>
    </w:p>
    <w:p w:rsidR="00617651" w:rsidRDefault="008C05F8">
      <w:pPr>
        <w:widowControl w:val="0"/>
      </w:pPr>
      <w:r>
        <w:t>Adopted by the Senate on April 29, 2009</w:t>
      </w:r>
    </w:p>
    <w:p w:rsidR="00617651" w:rsidRDefault="00617651">
      <w:pPr>
        <w:widowControl w:val="0"/>
      </w:pPr>
    </w:p>
    <w:p w:rsidR="00617651" w:rsidRDefault="008C05F8">
      <w:pPr>
        <w:widowControl w:val="0"/>
      </w:pPr>
      <w:r>
        <w:t>Summary: Heart of Gentiva Day</w:t>
      </w:r>
    </w:p>
    <w:p w:rsidR="00617651" w:rsidRDefault="00617651">
      <w:pPr>
        <w:widowControl w:val="0"/>
      </w:pPr>
    </w:p>
    <w:p w:rsidR="00617651" w:rsidRDefault="00617651">
      <w:pPr>
        <w:widowControl w:val="0"/>
      </w:pPr>
    </w:p>
    <w:p w:rsidR="00617651" w:rsidRDefault="008C05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617651" w:rsidRDefault="006176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17651" w:rsidRDefault="008C05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17651" w:rsidRDefault="008C0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4/29/2009</w:t>
      </w:r>
      <w:r>
        <w:tab/>
        <w:t>Senate</w:t>
      </w:r>
      <w:r>
        <w:tab/>
        <w:t xml:space="preserve">Introduced and adopted </w:t>
      </w:r>
      <w:hyperlink r:id="rId6" w:history="1">
        <w:r w:rsidRPr="00B37977">
          <w:rPr>
            <w:rStyle w:val="Hyperlink"/>
          </w:rPr>
          <w:t>SJ</w:t>
        </w:r>
      </w:hyperlink>
      <w:r>
        <w:noBreakHyphen/>
        <w:t>4</w:t>
      </w:r>
    </w:p>
    <w:p w:rsidR="00617651" w:rsidRDefault="00617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7651" w:rsidRDefault="00617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7651" w:rsidRDefault="008C05F8">
      <w:r>
        <w:rPr>
          <w:b/>
        </w:rPr>
        <w:t>VERSIONS OF THIS BILL</w:t>
      </w:r>
    </w:p>
    <w:p w:rsidR="00617651" w:rsidRDefault="00617651"/>
    <w:p w:rsidR="00617651" w:rsidRDefault="007F0932">
      <w:hyperlink r:id="rId7" w:history="1">
        <w:r w:rsidR="008C05F8">
          <w:rPr>
            <w:rStyle w:val="Hyperlink"/>
          </w:rPr>
          <w:t>4/29/2009</w:t>
        </w:r>
      </w:hyperlink>
    </w:p>
    <w:p w:rsidR="00617651" w:rsidRDefault="00617651"/>
    <w:p w:rsidR="00617651" w:rsidRDefault="00617651">
      <w:pPr>
        <w:sectPr w:rsidR="006176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Calibri"/>
          <w:color w:val="000000"/>
          <w:u w:color="000000"/>
        </w:rPr>
        <w:t>TO JOIN CAROLINA HOME HEALTH CARE IN SPARTANBURG, SOUTH CAROLINA, IN RECOGNIZING ITS STAFF ON MAY 6, 2009, HEART OF GENTIVA DAY.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Carolina Home Health Care in Spartanburg, South Carolina, is a Gentiva company.  Gentiva leads the homecare revolution with exceptional clinical care, innovative solutions, and uncompromising service.  Their skilled and talented associates are the foundation of their success; and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Carolina Home Health Care in Spartanburg is celebrating all of its staff on May 6, 2009, and calling it “Heart of Gentiva Day”; and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May 6, 2009, also marks the beginning of National Nurses Week, May 6-12, 2009; and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home health care, which includes nurses and therapy, social service, and administrative staff, has accepted the responsibility to provide quality care and a quality of life for the elderly, frail, and disabled citizens in our communities; and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wellbeing and happiness of these citizens depends in large part on nurses and nursing assistants, therapy, social service, and administrative staff, and others who provide daily, conscientious, hands-on care in patient’s homes, skilled nursing homes, assisted living facilities, and independent living settings; and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careers of these talented professionals are instrumental in promoting and safeguarding the physical, mental, </w:t>
      </w:r>
      <w:r>
        <w:rPr>
          <w:rFonts w:eastAsia="Times New Roman"/>
        </w:rPr>
        <w:lastRenderedPageBreak/>
        <w:t>emotional, social, and spiritual well-being of patients and their families; and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career nurses, nurse assistants, and therapy, social service, and administrative staffs are trained professionals who collaborate closely with other health care providers to provide quality care.  Now, therefore,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Senate, by this resolution, </w:t>
      </w:r>
      <w:r>
        <w:rPr>
          <w:rFonts w:eastAsia="Calibri"/>
          <w:color w:val="000000"/>
          <w:u w:color="000000"/>
        </w:rPr>
        <w:t>join Carolina Home Health Care in Spartanburg, South Carolina, in recognizing its staff on May 6, 2009, Heart of Gentiva Day.</w:t>
      </w:r>
    </w:p>
    <w:p w:rsidR="00617651" w:rsidRDefault="00617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Carolina Home Health Care in Spartanburg.</w:t>
      </w:r>
    </w:p>
    <w:p w:rsidR="00617651" w:rsidRDefault="008C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7651" w:rsidRDefault="00617651">
      <w:pPr>
        <w:suppressAutoHyphens/>
        <w:jc w:val="both"/>
        <w:rPr>
          <w:rFonts w:eastAsia="Times New Roman"/>
        </w:rPr>
      </w:pPr>
    </w:p>
    <w:sectPr w:rsidR="00617651" w:rsidSect="006176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651" w:rsidRDefault="008C05F8">
      <w:r>
        <w:separator/>
      </w:r>
    </w:p>
  </w:endnote>
  <w:endnote w:type="continuationSeparator" w:id="0">
    <w:p w:rsidR="00617651" w:rsidRDefault="008C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70D467-B8A2-491C-88F6-E7E8A15D5C10}"/>
    <w:embedBold r:id="rId2" w:fontKey="{2A637705-3B43-4ECD-9636-395CC1ED19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2DAA54-ADB8-4861-B463-2B736B7AF99A}"/>
    <w:embedBold r:id="rId4" w:fontKey="{86B86298-EE80-4A32-886A-9E405B02A5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3E5BDF-8AD0-49B2-96FC-CCB5DBBD8B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651" w:rsidRDefault="008C0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[767]</w:t>
    </w:r>
    <w:r>
      <w:tab/>
    </w:r>
    <w:r w:rsidR="007F0932">
      <w:fldChar w:fldCharType="begin"/>
    </w:r>
    <w:r w:rsidR="007F0932">
      <w:instrText xml:space="preserve"> PAGE  \* MERGEFORMAT </w:instrText>
    </w:r>
    <w:r w:rsidR="007F0932">
      <w:fldChar w:fldCharType="separate"/>
    </w:r>
    <w:r w:rsidR="007F0932">
      <w:rPr>
        <w:noProof/>
      </w:rPr>
      <w:t>1</w:t>
    </w:r>
    <w:r w:rsidR="007F09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651" w:rsidRDefault="008C05F8">
      <w:r>
        <w:separator/>
      </w:r>
    </w:p>
  </w:footnote>
  <w:footnote w:type="continuationSeparator" w:id="0">
    <w:p w:rsidR="00617651" w:rsidRDefault="008C05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GENT.MRH.SRM"/>
    <w:docVar w:name="CoverAttorneyInitials" w:val="MRH"/>
    <w:docVar w:name="CoverAttorneyLastName" w:val="Hitchcock"/>
    <w:docVar w:name="CoverBillType" w:val="r"/>
    <w:docVar w:name="CoverSenator" w:val="SRM"/>
    <w:docVar w:name="dvBillNumber" w:val="767"/>
    <w:docVar w:name="dvBillNumberPrefix" w:val="S. "/>
    <w:docVar w:name="dvOriginalBody" w:val="Senate"/>
    <w:docVar w:name="fulldraftpath" w:val="L:\S-RES\SRM\007GENT.MRH.SRM.DOCX"/>
    <w:docVar w:name="NameofBody" w:val="S"/>
    <w:docVar w:name="vgroup2" w:val="S-RES"/>
  </w:docVars>
  <w:rsids>
    <w:rsidRoot w:val="00617651"/>
    <w:rsid w:val="001C597B"/>
    <w:rsid w:val="00617651"/>
    <w:rsid w:val="007C57A2"/>
    <w:rsid w:val="007F0932"/>
    <w:rsid w:val="008C05F8"/>
    <w:rsid w:val="00A81EEE"/>
    <w:rsid w:val="00B3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  <w15:docId w15:val="{78E98EF1-CFD9-45B5-B350-0B864F1F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6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176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7651"/>
  </w:style>
  <w:style w:type="character" w:styleId="PageNumber">
    <w:name w:val="page number"/>
    <w:basedOn w:val="DefaultParagraphFont"/>
    <w:uiPriority w:val="99"/>
    <w:semiHidden/>
    <w:unhideWhenUsed/>
    <w:rsid w:val="00617651"/>
  </w:style>
  <w:style w:type="character" w:styleId="LineNumber">
    <w:name w:val="line number"/>
    <w:basedOn w:val="DefaultParagraphFont"/>
    <w:uiPriority w:val="99"/>
    <w:semiHidden/>
    <w:unhideWhenUsed/>
    <w:rsid w:val="00617651"/>
  </w:style>
  <w:style w:type="paragraph" w:styleId="Header">
    <w:name w:val="header"/>
    <w:basedOn w:val="Normal"/>
    <w:link w:val="HeaderChar"/>
    <w:uiPriority w:val="99"/>
    <w:semiHidden/>
    <w:unhideWhenUsed/>
    <w:rsid w:val="006176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7651"/>
  </w:style>
  <w:style w:type="paragraph" w:customStyle="1" w:styleId="BillDots">
    <w:name w:val="BillDots"/>
    <w:basedOn w:val="Normal"/>
    <w:qFormat/>
    <w:rsid w:val="0061765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61765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176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653530">
      <w:bodyDiv w:val="1"/>
      <w:marLeft w:val="51"/>
      <w:marRight w:val="51"/>
      <w:marTop w:val="51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767_2009042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4-29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372</Words>
  <Characters>2145</Characters>
  <Application>Microsoft Office Word</Application>
  <DocSecurity>0</DocSecurity>
  <Lines>87</Lines>
  <Paragraphs>29</Paragraphs>
  <ScaleCrop>false</ScaleCrop>
  <Company> </Company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767: Heart of Gentiva Day - South Carolina Legislature Online</dc:title>
  <dc:subject/>
  <dc:creator>HUTHB</dc:creator>
  <cp:keywords/>
  <dc:description/>
  <cp:lastModifiedBy>N Cumfer</cp:lastModifiedBy>
  <cp:revision>9</cp:revision>
  <cp:lastPrinted>2009-04-29T14:46:00Z</cp:lastPrinted>
  <dcterms:created xsi:type="dcterms:W3CDTF">2009-04-29T15:38:00Z</dcterms:created>
  <dcterms:modified xsi:type="dcterms:W3CDTF">2014-11-24T15:05:00Z</dcterms:modified>
</cp:coreProperties>
</file>