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7B89" w:rsidRDefault="00D768E4">
      <w:pPr>
        <w:widowControl w:val="0"/>
        <w:jc w:val="center"/>
      </w:pPr>
      <w:bookmarkStart w:id="0" w:name="_GoBack"/>
      <w:bookmarkEnd w:id="0"/>
      <w:r>
        <w:rPr>
          <w:b/>
        </w:rPr>
        <w:t>South Carolina General Assembly</w:t>
      </w:r>
    </w:p>
    <w:p w:rsidR="00967B89" w:rsidRDefault="00D768E4">
      <w:pPr>
        <w:widowControl w:val="0"/>
        <w:jc w:val="center"/>
      </w:pPr>
      <w:r>
        <w:t>118th Session, 2009-2010</w:t>
      </w:r>
    </w:p>
    <w:p w:rsidR="00967B89" w:rsidRDefault="00967B89">
      <w:pPr>
        <w:widowControl w:val="0"/>
        <w:jc w:val="left"/>
      </w:pPr>
    </w:p>
    <w:p w:rsidR="00967B89" w:rsidRDefault="00D768E4">
      <w:pPr>
        <w:widowControl w:val="0"/>
        <w:jc w:val="left"/>
        <w:rPr>
          <w:b/>
        </w:rPr>
      </w:pPr>
      <w:r>
        <w:rPr>
          <w:b/>
        </w:rPr>
        <w:t>S. 867</w:t>
      </w:r>
    </w:p>
    <w:p w:rsidR="00967B89" w:rsidRDefault="00967B89">
      <w:pPr>
        <w:widowControl w:val="0"/>
        <w:jc w:val="left"/>
        <w:rPr>
          <w:b/>
        </w:rPr>
      </w:pPr>
    </w:p>
    <w:p w:rsidR="00967B89" w:rsidRDefault="00D768E4">
      <w:pPr>
        <w:widowControl w:val="0"/>
        <w:jc w:val="left"/>
      </w:pPr>
      <w:r>
        <w:rPr>
          <w:b/>
        </w:rPr>
        <w:t>STATUS INFORMATION</w:t>
      </w:r>
    </w:p>
    <w:p w:rsidR="00967B89" w:rsidRDefault="00967B89">
      <w:pPr>
        <w:widowControl w:val="0"/>
        <w:jc w:val="left"/>
      </w:pPr>
    </w:p>
    <w:p w:rsidR="00967B89" w:rsidRDefault="00D768E4">
      <w:pPr>
        <w:widowControl w:val="0"/>
        <w:jc w:val="left"/>
      </w:pPr>
      <w:r>
        <w:t>Joint Resolution</w:t>
      </w:r>
    </w:p>
    <w:p w:rsidR="00967B89" w:rsidRDefault="00D768E4">
      <w:pPr>
        <w:widowControl w:val="0"/>
        <w:jc w:val="left"/>
      </w:pPr>
      <w:r>
        <w:t>Sponsors: Senators Knotts and Cromer</w:t>
      </w:r>
    </w:p>
    <w:p w:rsidR="00967B89" w:rsidRDefault="00D768E4">
      <w:pPr>
        <w:widowControl w:val="0"/>
        <w:jc w:val="left"/>
      </w:pPr>
      <w:r>
        <w:t>Document Path: l:\council\bills\nbd\11503ac09.docx</w:t>
      </w:r>
    </w:p>
    <w:p w:rsidR="00967B89" w:rsidRDefault="00967B89">
      <w:pPr>
        <w:widowControl w:val="0"/>
        <w:jc w:val="left"/>
      </w:pPr>
    </w:p>
    <w:p w:rsidR="00967B89" w:rsidRDefault="00D768E4">
      <w:pPr>
        <w:widowControl w:val="0"/>
        <w:jc w:val="left"/>
      </w:pPr>
      <w:r>
        <w:t>Introduced in the Senate on May 20, 2009</w:t>
      </w:r>
    </w:p>
    <w:p w:rsidR="00967B89" w:rsidRDefault="00D768E4">
      <w:pPr>
        <w:widowControl w:val="0"/>
        <w:jc w:val="left"/>
      </w:pPr>
      <w:r>
        <w:t xml:space="preserve">Currently residing in the Senate Committee on </w:t>
      </w:r>
      <w:r>
        <w:rPr>
          <w:b/>
        </w:rPr>
        <w:t>Fish, Game and Forestry</w:t>
      </w:r>
    </w:p>
    <w:p w:rsidR="00967B89" w:rsidRDefault="00967B89">
      <w:pPr>
        <w:widowControl w:val="0"/>
        <w:jc w:val="left"/>
      </w:pPr>
    </w:p>
    <w:p w:rsidR="00967B89" w:rsidRDefault="00D768E4">
      <w:pPr>
        <w:widowControl w:val="0"/>
        <w:jc w:val="left"/>
      </w:pPr>
      <w:r>
        <w:t>Summary: Riverbanks Parks Commission</w:t>
      </w:r>
    </w:p>
    <w:p w:rsidR="00967B89" w:rsidRDefault="00967B89">
      <w:pPr>
        <w:widowControl w:val="0"/>
        <w:jc w:val="left"/>
      </w:pPr>
    </w:p>
    <w:p w:rsidR="00967B89" w:rsidRDefault="00967B89">
      <w:pPr>
        <w:widowControl w:val="0"/>
        <w:jc w:val="left"/>
      </w:pPr>
    </w:p>
    <w:p w:rsidR="00967B89" w:rsidRDefault="00D768E4">
      <w:pPr>
        <w:widowControl w:val="0"/>
        <w:tabs>
          <w:tab w:val="center" w:pos="590"/>
          <w:tab w:val="center" w:pos="1440"/>
          <w:tab w:val="left" w:pos="1872"/>
          <w:tab w:val="left" w:pos="9187"/>
        </w:tabs>
        <w:jc w:val="left"/>
      </w:pPr>
      <w:r>
        <w:rPr>
          <w:b/>
        </w:rPr>
        <w:t>HISTORY OF LEGISLATIVE ACTIONS</w:t>
      </w:r>
    </w:p>
    <w:p w:rsidR="00967B89" w:rsidRDefault="00967B89">
      <w:pPr>
        <w:widowControl w:val="0"/>
        <w:tabs>
          <w:tab w:val="center" w:pos="590"/>
          <w:tab w:val="center" w:pos="1440"/>
          <w:tab w:val="left" w:pos="1872"/>
          <w:tab w:val="left" w:pos="9187"/>
        </w:tabs>
        <w:jc w:val="left"/>
      </w:pPr>
    </w:p>
    <w:p w:rsidR="00967B89" w:rsidRDefault="00D768E4">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967B89" w:rsidRDefault="00D768E4">
      <w:pPr>
        <w:widowControl w:val="0"/>
        <w:tabs>
          <w:tab w:val="right" w:pos="1008"/>
          <w:tab w:val="left" w:pos="1152"/>
          <w:tab w:val="left" w:pos="1872"/>
          <w:tab w:val="left" w:pos="9187"/>
        </w:tabs>
        <w:ind w:left="2088" w:hanging="2088"/>
        <w:jc w:val="left"/>
      </w:pPr>
      <w:r>
        <w:tab/>
        <w:t>5/20/2009</w:t>
      </w:r>
      <w:r>
        <w:tab/>
        <w:t>Senate</w:t>
      </w:r>
      <w:r>
        <w:tab/>
        <w:t xml:space="preserve">Introduced and read first time </w:t>
      </w:r>
      <w:hyperlink r:id="rId7" w:history="1">
        <w:r w:rsidRPr="002D02D5">
          <w:rPr>
            <w:rStyle w:val="Hyperlink"/>
          </w:rPr>
          <w:t>SJ</w:t>
        </w:r>
      </w:hyperlink>
      <w:r>
        <w:noBreakHyphen/>
        <w:t>4</w:t>
      </w:r>
    </w:p>
    <w:p w:rsidR="00967B89" w:rsidRDefault="00D768E4">
      <w:pPr>
        <w:widowControl w:val="0"/>
        <w:tabs>
          <w:tab w:val="right" w:pos="1008"/>
          <w:tab w:val="left" w:pos="1152"/>
          <w:tab w:val="left" w:pos="1872"/>
          <w:tab w:val="left" w:pos="9187"/>
        </w:tabs>
        <w:ind w:left="2088" w:hanging="2088"/>
        <w:jc w:val="left"/>
      </w:pPr>
      <w:r>
        <w:tab/>
        <w:t>5/20/2009</w:t>
      </w:r>
      <w:r>
        <w:tab/>
        <w:t>Senate</w:t>
      </w:r>
      <w:r>
        <w:tab/>
        <w:t xml:space="preserve">Referred to Committee on </w:t>
      </w:r>
      <w:r>
        <w:rPr>
          <w:b/>
        </w:rPr>
        <w:t>Fish, Game and Forestry</w:t>
      </w:r>
      <w:r>
        <w:t xml:space="preserve"> </w:t>
      </w:r>
      <w:hyperlink r:id="rId8" w:history="1">
        <w:r w:rsidRPr="002D02D5">
          <w:rPr>
            <w:rStyle w:val="Hyperlink"/>
          </w:rPr>
          <w:t>SJ</w:t>
        </w:r>
      </w:hyperlink>
      <w:r>
        <w:noBreakHyphen/>
        <w:t>4</w:t>
      </w:r>
    </w:p>
    <w:p w:rsidR="00967B89" w:rsidRDefault="00967B89">
      <w:pPr>
        <w:widowControl w:val="0"/>
        <w:tabs>
          <w:tab w:val="right" w:pos="1008"/>
          <w:tab w:val="left" w:pos="1152"/>
          <w:tab w:val="left" w:pos="1872"/>
          <w:tab w:val="left" w:pos="9187"/>
        </w:tabs>
        <w:ind w:left="2088" w:hanging="2088"/>
        <w:jc w:val="left"/>
      </w:pPr>
    </w:p>
    <w:p w:rsidR="00967B89" w:rsidRDefault="00967B89">
      <w:pPr>
        <w:widowControl w:val="0"/>
        <w:tabs>
          <w:tab w:val="right" w:pos="1008"/>
          <w:tab w:val="left" w:pos="1152"/>
          <w:tab w:val="left" w:pos="1872"/>
          <w:tab w:val="left" w:pos="9187"/>
        </w:tabs>
        <w:ind w:left="2088" w:hanging="2088"/>
        <w:jc w:val="left"/>
      </w:pPr>
    </w:p>
    <w:p w:rsidR="00967B89" w:rsidRDefault="00D768E4">
      <w:pPr>
        <w:widowControl w:val="0"/>
        <w:jc w:val="left"/>
      </w:pPr>
      <w:r>
        <w:rPr>
          <w:b/>
        </w:rPr>
        <w:t>VERSIONS OF THIS BILL</w:t>
      </w:r>
    </w:p>
    <w:p w:rsidR="00967B89" w:rsidRDefault="00967B89">
      <w:pPr>
        <w:widowControl w:val="0"/>
        <w:jc w:val="left"/>
      </w:pPr>
    </w:p>
    <w:p w:rsidR="00967B89" w:rsidRDefault="0004016B">
      <w:pPr>
        <w:widowControl w:val="0"/>
        <w:jc w:val="left"/>
      </w:pPr>
      <w:hyperlink r:id="rId9" w:history="1">
        <w:r w:rsidR="00D768E4">
          <w:rPr>
            <w:rStyle w:val="Hyperlink"/>
          </w:rPr>
          <w:t>5/20/2009</w:t>
        </w:r>
      </w:hyperlink>
    </w:p>
    <w:p w:rsidR="00967B89" w:rsidRDefault="00967B89"/>
    <w:p w:rsidR="00967B89" w:rsidRDefault="00967B89">
      <w:pPr>
        <w:sectPr w:rsidR="00967B89">
          <w:pgSz w:w="12240" w:h="15840" w:code="1"/>
          <w:pgMar w:top="1080" w:right="1440" w:bottom="1080" w:left="1440" w:header="720" w:footer="720" w:gutter="0"/>
          <w:cols w:space="720"/>
          <w:noEndnote/>
          <w:docGrid w:linePitch="360"/>
        </w:sectPr>
      </w:pPr>
    </w:p>
    <w:p w:rsidR="00967B89" w:rsidRDefault="00967B89">
      <w:pPr>
        <w:pStyle w:val="BillDots"/>
      </w:pPr>
    </w:p>
    <w:p w:rsidR="00967B89" w:rsidRDefault="00967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B89" w:rsidRDefault="00967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B89" w:rsidRDefault="00967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B89" w:rsidRDefault="00967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B89" w:rsidRDefault="00967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B89" w:rsidRDefault="00967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B89" w:rsidRDefault="00967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B89" w:rsidRDefault="00D7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JOINT RESOLUTION</w:t>
      </w:r>
    </w:p>
    <w:p w:rsidR="00967B89" w:rsidRDefault="00967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B89" w:rsidRDefault="00D7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DISAPPROVE REGULATIONS OF THE RIVERBANKS PARKS COMMISSION, RELATING TO RIVERBANKS PARKS COMMISSION, DESIGNATED AS REGULATION DOCUMENT NUMBER 4022, PURSUANT TO THE PROVISIONS OF ARTICLE 1, CHAPTER 23, TITLE 1 OF THE 1976 CODE.</w:t>
      </w:r>
      <w:bookmarkStart w:id="4" w:name="titleend"/>
      <w:bookmarkEnd w:id="4"/>
    </w:p>
    <w:p w:rsidR="00967B89" w:rsidRDefault="00967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67B89" w:rsidRDefault="00D7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967B89" w:rsidRDefault="00967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67B89" w:rsidRDefault="00D7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Riverbanks Parks Commission, relating to Riverbanks Parks Commission, designated as Regulation Document Number 4022, and submitted to the General Assembly pursuant to the provisions of Article 1, Chapter 23, Title 1 of the 1976 Code, are disapproved.</w:t>
      </w:r>
    </w:p>
    <w:p w:rsidR="00967B89" w:rsidRDefault="00967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67B89" w:rsidRDefault="00D7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967B89" w:rsidRDefault="00D7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967B89" w:rsidRDefault="00967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967B89" w:rsidRDefault="00D7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967B89" w:rsidRDefault="00D7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967B89" w:rsidRDefault="00967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7B89" w:rsidRDefault="00D7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Riverbanks Parks Commission seeks to promulgate regulations governing the safety of life and the protection of public and private property within Park property.  The proposed regulations are intended to provide: (1) the general provisions of the regulations, including the purpose of the regulations and the definitions regarding terms and phrases used within the regulations; (2) the means of enforcement and jurisdiction governing enforcement; and (3) the actual regulations governing prohibited conduct and </w:t>
      </w:r>
      <w:r>
        <w:lastRenderedPageBreak/>
        <w:t>behavior on Park property, as well as provide for the method of enforcing regulations and the penalty for violations.</w:t>
      </w:r>
    </w:p>
    <w:p w:rsidR="00967B89" w:rsidRDefault="00D7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67B89" w:rsidRDefault="00967B89">
      <w:pPr>
        <w:suppressAutoHyphens/>
      </w:pPr>
    </w:p>
    <w:sectPr w:rsidR="00967B89" w:rsidSect="00967B8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7B89" w:rsidRDefault="00D768E4">
      <w:r>
        <w:separator/>
      </w:r>
    </w:p>
  </w:endnote>
  <w:endnote w:type="continuationSeparator" w:id="0">
    <w:p w:rsidR="00967B89" w:rsidRDefault="00D768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66EF84E-6082-44DA-8D64-D5EA547B051F}"/>
    <w:embedBold r:id="rId2" w:fontKey="{6D2B27FD-FD56-4CB1-A9F6-1D3887F4011A}"/>
  </w:font>
  <w:font w:name="Calibri">
    <w:panose1 w:val="020F0502020204030204"/>
    <w:charset w:val="00"/>
    <w:family w:val="swiss"/>
    <w:pitch w:val="variable"/>
    <w:sig w:usb0="E10002FF" w:usb1="4000ACFF" w:usb2="00000009" w:usb3="00000000" w:csb0="0000019F" w:csb1="00000000"/>
    <w:embedRegular r:id="rId3" w:fontKey="{F25D1270-1DC8-4B96-B89F-5D1F946BAC0D}"/>
  </w:font>
  <w:font w:name="Tahoma">
    <w:panose1 w:val="020B0604030504040204"/>
    <w:charset w:val="00"/>
    <w:family w:val="swiss"/>
    <w:pitch w:val="variable"/>
    <w:sig w:usb0="21002A87" w:usb1="80000000" w:usb2="00000008" w:usb3="00000000" w:csb0="000101FF" w:csb1="00000000"/>
    <w:embedRegular r:id="rId4" w:fontKey="{5F19C413-0E30-4AFA-B3E3-6A0556D05D67}"/>
  </w:font>
  <w:font w:name="Cambria">
    <w:panose1 w:val="02040503050406030204"/>
    <w:charset w:val="00"/>
    <w:family w:val="roman"/>
    <w:pitch w:val="variable"/>
    <w:sig w:usb0="E00002FF" w:usb1="400004FF" w:usb2="00000000" w:usb3="00000000" w:csb0="0000019F" w:csb1="00000000"/>
    <w:embedRegular r:id="rId5" w:fontKey="{34F51D3D-F9FE-4290-91A2-2B2A604F5E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B89" w:rsidRDefault="00D768E4">
    <w:pPr>
      <w:pStyle w:val="Footer"/>
      <w:tabs>
        <w:tab w:val="clear" w:pos="4680"/>
        <w:tab w:val="clear" w:pos="9360"/>
        <w:tab w:val="center" w:pos="2995"/>
      </w:tabs>
      <w:spacing w:before="120"/>
    </w:pPr>
    <w:r>
      <w:t>[867]</w:t>
    </w:r>
    <w:r>
      <w:tab/>
    </w:r>
    <w:r w:rsidR="0004016B">
      <w:fldChar w:fldCharType="begin"/>
    </w:r>
    <w:r w:rsidR="0004016B">
      <w:instrText xml:space="preserve"> PAGE  \* MERGEFORMAT </w:instrText>
    </w:r>
    <w:r w:rsidR="0004016B">
      <w:fldChar w:fldCharType="separate"/>
    </w:r>
    <w:r w:rsidR="0004016B">
      <w:rPr>
        <w:noProof/>
      </w:rPr>
      <w:t>1</w:t>
    </w:r>
    <w:r w:rsidR="0004016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7B89" w:rsidRDefault="00D768E4">
      <w:r>
        <w:separator/>
      </w:r>
    </w:p>
  </w:footnote>
  <w:footnote w:type="continuationSeparator" w:id="0">
    <w:p w:rsidR="00967B89" w:rsidRDefault="00D768E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503AC09"/>
    <w:docVar w:name="CoverBillType" w:val="d"/>
    <w:docVar w:name="docpath" w:val="L:\Council\bills\NBD\11503AC09.DOCX"/>
    <w:docVar w:name="dvBillNumber" w:val="867"/>
    <w:docVar w:name="dvBillNumberPrefix" w:val="S. "/>
    <w:docVar w:name="dvOriginalBody" w:val="Senate"/>
    <w:docVar w:name="dvSteno" w:val="NBD"/>
    <w:docVar w:name="NameofBody" w:val="s"/>
    <w:docVar w:name="vgroup2" w:val="Council"/>
  </w:docVars>
  <w:rsids>
    <w:rsidRoot w:val="00967B89"/>
    <w:rsid w:val="0004016B"/>
    <w:rsid w:val="002D02D5"/>
    <w:rsid w:val="0066229E"/>
    <w:rsid w:val="00767705"/>
    <w:rsid w:val="007F48E5"/>
    <w:rsid w:val="00967B89"/>
    <w:rsid w:val="00D768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D31BAD6-4687-4F3A-9D39-CA16A0E14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7B8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67B8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7B89"/>
    <w:rPr>
      <w:rFonts w:eastAsia="Times New Roman" w:cs="Times New Roman"/>
      <w:b/>
      <w:sz w:val="30"/>
      <w:szCs w:val="20"/>
    </w:rPr>
  </w:style>
  <w:style w:type="paragraph" w:styleId="Header">
    <w:name w:val="header"/>
    <w:basedOn w:val="Normal"/>
    <w:link w:val="HeaderChar"/>
    <w:uiPriority w:val="99"/>
    <w:semiHidden/>
    <w:unhideWhenUsed/>
    <w:rsid w:val="00967B89"/>
    <w:pPr>
      <w:tabs>
        <w:tab w:val="center" w:pos="4320"/>
        <w:tab w:val="right" w:pos="8640"/>
      </w:tabs>
    </w:pPr>
  </w:style>
  <w:style w:type="character" w:customStyle="1" w:styleId="HeaderChar">
    <w:name w:val="Header Char"/>
    <w:basedOn w:val="DefaultParagraphFont"/>
    <w:link w:val="Header"/>
    <w:uiPriority w:val="99"/>
    <w:semiHidden/>
    <w:rsid w:val="00967B89"/>
    <w:rPr>
      <w:rFonts w:eastAsia="Times New Roman" w:cs="Times New Roman"/>
      <w:szCs w:val="20"/>
    </w:rPr>
  </w:style>
  <w:style w:type="paragraph" w:styleId="Footer">
    <w:name w:val="footer"/>
    <w:basedOn w:val="Normal"/>
    <w:link w:val="FooterChar"/>
    <w:uiPriority w:val="99"/>
    <w:unhideWhenUsed/>
    <w:rsid w:val="00967B89"/>
    <w:pPr>
      <w:tabs>
        <w:tab w:val="center" w:pos="4680"/>
        <w:tab w:val="right" w:pos="9360"/>
      </w:tabs>
    </w:pPr>
  </w:style>
  <w:style w:type="character" w:customStyle="1" w:styleId="FooterChar">
    <w:name w:val="Footer Char"/>
    <w:basedOn w:val="DefaultParagraphFont"/>
    <w:link w:val="Footer"/>
    <w:uiPriority w:val="99"/>
    <w:rsid w:val="00967B89"/>
    <w:rPr>
      <w:rFonts w:eastAsia="Times New Roman" w:cs="Times New Roman"/>
      <w:szCs w:val="20"/>
    </w:rPr>
  </w:style>
  <w:style w:type="character" w:styleId="PageNumber">
    <w:name w:val="page number"/>
    <w:basedOn w:val="DefaultParagraphFont"/>
    <w:uiPriority w:val="99"/>
    <w:semiHidden/>
    <w:unhideWhenUsed/>
    <w:rsid w:val="00967B89"/>
  </w:style>
  <w:style w:type="character" w:styleId="LineNumber">
    <w:name w:val="line number"/>
    <w:basedOn w:val="DefaultParagraphFont"/>
    <w:uiPriority w:val="99"/>
    <w:semiHidden/>
    <w:unhideWhenUsed/>
    <w:rsid w:val="00967B89"/>
  </w:style>
  <w:style w:type="paragraph" w:customStyle="1" w:styleId="BillDots">
    <w:name w:val="BillDots"/>
    <w:basedOn w:val="Normal"/>
    <w:autoRedefine/>
    <w:qFormat/>
    <w:rsid w:val="00967B8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967B89"/>
    <w:pPr>
      <w:tabs>
        <w:tab w:val="right" w:pos="5904"/>
      </w:tabs>
    </w:pPr>
  </w:style>
  <w:style w:type="paragraph" w:styleId="BalloonText">
    <w:name w:val="Balloon Text"/>
    <w:basedOn w:val="Normal"/>
    <w:link w:val="BalloonTextChar"/>
    <w:uiPriority w:val="99"/>
    <w:semiHidden/>
    <w:unhideWhenUsed/>
    <w:rsid w:val="00967B89"/>
    <w:rPr>
      <w:rFonts w:ascii="Tahoma" w:hAnsi="Tahoma" w:cs="Tahoma"/>
      <w:sz w:val="16"/>
      <w:szCs w:val="16"/>
    </w:rPr>
  </w:style>
  <w:style w:type="character" w:customStyle="1" w:styleId="BalloonTextChar">
    <w:name w:val="Balloon Text Char"/>
    <w:basedOn w:val="DefaultParagraphFont"/>
    <w:link w:val="BalloonText"/>
    <w:uiPriority w:val="99"/>
    <w:semiHidden/>
    <w:rsid w:val="00967B89"/>
    <w:rPr>
      <w:rFonts w:ascii="Tahoma" w:eastAsia="Times New Roman" w:hAnsi="Tahoma" w:cs="Tahoma"/>
      <w:sz w:val="16"/>
      <w:szCs w:val="16"/>
    </w:rPr>
  </w:style>
  <w:style w:type="character" w:styleId="Hyperlink">
    <w:name w:val="Hyperlink"/>
    <w:basedOn w:val="DefaultParagraphFont"/>
    <w:uiPriority w:val="99"/>
    <w:unhideWhenUsed/>
    <w:rsid w:val="00967B8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5-20-09.docx" TargetMode="External"/><Relationship Id="rId3" Type="http://schemas.openxmlformats.org/officeDocument/2006/relationships/settings" Target="settings.xml"/><Relationship Id="rId7" Type="http://schemas.openxmlformats.org/officeDocument/2006/relationships/hyperlink" Target="file:///h:\SJ%20Archive\2009\05-20-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867_200905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F36450-0C52-4BD1-AAE1-E7020ED4B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286</Words>
  <Characters>1668</Characters>
  <Application>Microsoft Office Word</Application>
  <DocSecurity>0</DocSecurity>
  <Lines>73</Lines>
  <Paragraphs>26</Paragraphs>
  <ScaleCrop>false</ScaleCrop>
  <Company> </Company>
  <LinksUpToDate>false</LinksUpToDate>
  <CharactersWithSpaces>1930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867: Riverbanks Parks Commission - South Carolina Legislature Online</dc:title>
  <dc:subject/>
  <dc:creator>NIKI DOWNEY</dc:creator>
  <cp:keywords/>
  <dc:description/>
  <cp:lastModifiedBy>N Cumfer</cp:lastModifiedBy>
  <cp:revision>8</cp:revision>
  <cp:lastPrinted>2009-05-12T18:10:00Z</cp:lastPrinted>
  <dcterms:created xsi:type="dcterms:W3CDTF">2009-05-20T19:07:00Z</dcterms:created>
  <dcterms:modified xsi:type="dcterms:W3CDTF">2014-11-24T15:07:00Z</dcterms:modified>
</cp:coreProperties>
</file>