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 w:rsidRPr="000A1C98">
        <w:rPr>
          <w:b/>
        </w:rPr>
        <w:t>South Carolina General Assembly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 w:rsidRPr="000A1C98">
        <w:rPr>
          <w:b/>
        </w:rPr>
        <w:t>S.</w:t>
      </w:r>
      <w:r>
        <w:rPr>
          <w:b/>
        </w:rPr>
        <w:t xml:space="preserve"> </w:t>
      </w:r>
      <w:r w:rsidRPr="000A1C98">
        <w:rPr>
          <w:b/>
        </w:rPr>
        <w:t>921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A1C98">
        <w:rPr>
          <w:b/>
        </w:rPr>
        <w:t>STATUS INFORMATION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Senator Thomas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l:\council\bills\swb\5974cm10.docx</w:t>
      </w:r>
    </w:p>
    <w:p w:rsidR="00B32FFF" w:rsidRDefault="00B32FFF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Companion/Similar bill(s): 4234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332386" w:rsidRDefault="00332386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Senate on January 12, 2010</w:t>
      </w:r>
    </w:p>
    <w:p w:rsidR="00332386" w:rsidRPr="00332386" w:rsidRDefault="00332386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Senate Committee on </w:t>
      </w:r>
      <w:r w:rsidRPr="00332386">
        <w:rPr>
          <w:b/>
        </w:rPr>
        <w:t>Judiciary</w:t>
      </w:r>
    </w:p>
    <w:p w:rsidR="00332386" w:rsidRDefault="00332386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Summary: </w:t>
      </w:r>
      <w:r w:rsidR="00305878">
        <w:t>Law enforcement, EMS workers and first responders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1C98" w:rsidRDefault="000A1C98" w:rsidP="000A1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C98">
        <w:rPr>
          <w:b/>
        </w:rPr>
        <w:t>HISTORY OF LEGISLATIVE ACTIONS</w:t>
      </w:r>
    </w:p>
    <w:p w:rsidR="000A1C98" w:rsidRDefault="000A1C98" w:rsidP="000A1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1C98" w:rsidRPr="000A1C98" w:rsidRDefault="000A1C98" w:rsidP="000A1C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C98">
        <w:rPr>
          <w:u w:val="single"/>
        </w:rPr>
        <w:tab/>
        <w:t>Date</w:t>
      </w:r>
      <w:r w:rsidRPr="000A1C98">
        <w:rPr>
          <w:u w:val="single"/>
        </w:rPr>
        <w:tab/>
        <w:t>Body</w:t>
      </w:r>
      <w:r w:rsidRPr="000A1C98">
        <w:rPr>
          <w:u w:val="single"/>
        </w:rPr>
        <w:tab/>
        <w:t>Action Description with journal page number</w:t>
      </w:r>
      <w:r w:rsidRPr="000A1C98">
        <w:rPr>
          <w:u w:val="single"/>
        </w:rPr>
        <w:tab/>
      </w:r>
    </w:p>
    <w:p w:rsidR="00A460FA" w:rsidRDefault="00A460FA" w:rsidP="00A46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9B1CB1">
        <w:t>Prefiled</w:t>
      </w:r>
    </w:p>
    <w:p w:rsidR="00A460FA" w:rsidRDefault="00A460FA" w:rsidP="00A46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12/9/2009</w:t>
      </w:r>
      <w:r>
        <w:tab/>
        <w:t>Senate</w:t>
      </w:r>
      <w:r>
        <w:tab/>
      </w:r>
      <w:r w:rsidRPr="009B1CB1">
        <w:t xml:space="preserve">Referred to Committee on </w:t>
      </w:r>
      <w:r w:rsidRPr="009B1CB1">
        <w:rPr>
          <w:b/>
        </w:rPr>
        <w:t>Judiciary</w:t>
      </w:r>
    </w:p>
    <w:p w:rsidR="00A460FA" w:rsidRDefault="00A460FA" w:rsidP="00A46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9B1CB1">
        <w:t xml:space="preserve">Introduced and read first time </w:t>
      </w:r>
      <w:hyperlink r:id="rId7" w:history="1">
        <w:r w:rsidRPr="007B6174">
          <w:rPr>
            <w:rStyle w:val="Hyperlink"/>
          </w:rPr>
          <w:t>SJ</w:t>
        </w:r>
      </w:hyperlink>
      <w:r>
        <w:noBreakHyphen/>
      </w:r>
      <w:r w:rsidRPr="009B1CB1">
        <w:t>19</w:t>
      </w:r>
    </w:p>
    <w:p w:rsidR="00A460FA" w:rsidRDefault="00A460FA" w:rsidP="00A46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9B1CB1">
        <w:t xml:space="preserve">Referred to Committee on </w:t>
      </w:r>
      <w:r w:rsidRPr="009B1CB1">
        <w:rPr>
          <w:b/>
        </w:rPr>
        <w:t>Judiciary</w:t>
      </w:r>
      <w:r w:rsidRPr="009B1CB1">
        <w:t xml:space="preserve"> </w:t>
      </w:r>
      <w:hyperlink r:id="rId8" w:history="1">
        <w:r w:rsidRPr="007B6174">
          <w:rPr>
            <w:rStyle w:val="Hyperlink"/>
          </w:rPr>
          <w:t>SJ</w:t>
        </w:r>
      </w:hyperlink>
      <w:r>
        <w:noBreakHyphen/>
      </w:r>
      <w:r w:rsidRPr="009B1CB1">
        <w:t>19</w:t>
      </w:r>
    </w:p>
    <w:p w:rsidR="00A460FA" w:rsidRDefault="00A460FA" w:rsidP="00A46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9B1CB1">
        <w:t>Referred to Subcommittee: Knotts (ch), Massey, Coleman</w:t>
      </w:r>
    </w:p>
    <w:p w:rsidR="00A460FA" w:rsidRDefault="00A460FA" w:rsidP="00A460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C98" w:rsidRPr="000A1C98" w:rsidRDefault="000A1C98" w:rsidP="000A1C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 w:rsidRPr="000A1C98">
        <w:rPr>
          <w:b/>
        </w:rPr>
        <w:t>VERSIONS OF THIS BILL</w:t>
      </w:r>
    </w:p>
    <w:p w:rsidR="000A1C98" w:rsidRDefault="000A1C98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0A1C98" w:rsidRDefault="00B031AC" w:rsidP="000A1C98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0A1C98">
          <w:rPr>
            <w:rStyle w:val="Hyperlink"/>
          </w:rPr>
          <w:t>12/9/2009</w:t>
        </w:r>
      </w:hyperlink>
    </w:p>
    <w:p w:rsidR="000A1C98" w:rsidRDefault="000A1C98" w:rsidP="000A1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1C98" w:rsidRDefault="000A1C98" w:rsidP="000A1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0A1C98" w:rsidSect="000A1C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02" w:rsidRDefault="00156602" w:rsidP="0015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69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A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23</w:t>
      </w:r>
      <w:r w:rsidR="007C220A">
        <w:noBreakHyphen/>
        <w:t>23</w:t>
      </w:r>
      <w:r w:rsidR="007C220A">
        <w:noBreakHyphen/>
      </w:r>
      <w:r>
        <w:t>7</w:t>
      </w:r>
      <w:r w:rsidR="007C220A">
        <w:t>5</w:t>
      </w:r>
      <w:r>
        <w:t xml:space="preserve"> SO AS TO PROVIDE THAT THE DIVISION OF TRAINING AND CONTINUING EDUCATION SHALL OFFER A MANDATORY TRAINING COURSE ON RESPONDING TO AND TREATING INDIVIDUALS WHO ARE EPILEPTIC; BY ADDING SECTION 16</w:t>
      </w:r>
      <w:r w:rsidR="007C220A">
        <w:noBreakHyphen/>
      </w:r>
      <w:r>
        <w:t>3</w:t>
      </w:r>
      <w:r w:rsidR="007C220A">
        <w:noBreakHyphen/>
      </w:r>
      <w:r>
        <w:t>1070 SO AS TO PROVIDE THAT LAW ENFORCEMENT OFFICERS, EMERGENCY MEDICAL SERVICES WORKERS, AND FIRST RESPONDERS MUST PROVIDE A CERTAIN LEVEL OF RESPECT FOR A PERSON AND HIS PROPERTY WHEN THEY COME INTO CONTACT WITH A PERSON, AND TO PROVIDE A PENALTY FOR A VIOLATION OF THIS SECTION.</w:t>
      </w:r>
    </w:p>
    <w:p w:rsidR="00F669BE" w:rsidRDefault="00F66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69BE" w:rsidRDefault="00F66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69BE" w:rsidRDefault="00F669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F669BE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4AC7">
        <w:t xml:space="preserve">Chapter </w:t>
      </w:r>
      <w:r w:rsidR="007C220A">
        <w:t>23</w:t>
      </w:r>
      <w:r w:rsidR="00E04AC7">
        <w:t>, Title 23 of the 1976 is amended by adding: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C220A">
        <w:noBreakHyphen/>
        <w:t>23</w:t>
      </w:r>
      <w:r w:rsidR="007C220A">
        <w:noBreakHyphen/>
        <w:t>75</w:t>
      </w:r>
      <w:r>
        <w:t>.</w:t>
      </w:r>
      <w:r>
        <w:tab/>
      </w:r>
      <w:r w:rsidR="007C220A">
        <w:tab/>
      </w:r>
      <w:r>
        <w:t>The Division of Training and Continuing Education shall offer a twenty</w:t>
      </w:r>
      <w:r w:rsidR="007C220A">
        <w:noBreakHyphen/>
      </w:r>
      <w:r>
        <w:t>hour mandatory training course for all law enforcement officers, emergency medical service</w:t>
      </w:r>
      <w:r w:rsidR="007C220A">
        <w:t>s</w:t>
      </w:r>
      <w:r>
        <w:t xml:space="preserve"> personnel, and first responders on responding to or treating individuals who are epileptic, or in a postictal epileptic state of being, or both.  The course must cover the following topics: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what is epilepsy and postictal epilepsy; and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managing a person who has epilepsy or is in a postictal state of being.”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11, Chapter 3, Title 16 of the 1976 Code is amended by adding: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7C220A">
        <w:noBreakHyphen/>
      </w:r>
      <w:r>
        <w:t>3</w:t>
      </w:r>
      <w:r w:rsidR="007C220A">
        <w:noBreakHyphen/>
      </w:r>
      <w:r>
        <w:t>1070.</w:t>
      </w:r>
      <w:r>
        <w:tab/>
        <w:t>(A)</w:t>
      </w:r>
      <w:r>
        <w:tab/>
        <w:t>Law enforcement officers, emergency medical services workers, and first responders must respect the person and property of all person</w:t>
      </w:r>
      <w:r w:rsidR="007C220A">
        <w:t>s</w:t>
      </w:r>
      <w:r>
        <w:t xml:space="preserve"> who they come into contact and: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may not subdue a person experiencing a seizure or who is experiencing postictal with a tazer stun gun; 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may only use a tazer stun gun to subdue another person when their life is in danger; and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must determine whether a person they are attempting to assist is wearing a medical bracelet or carrying a wallet card that contains his medical condition if the person is postictal or is having difficulty understanding or communicating.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7C220A">
        <w:t>L</w:t>
      </w:r>
      <w:r>
        <w:t>aw enforcement officer</w:t>
      </w:r>
      <w:r w:rsidR="007C220A">
        <w:t>s</w:t>
      </w:r>
      <w:r>
        <w:t>, emergency medical services workers, or first responders who violates this section is guilty of a misdemeanor and, upon conviction, must be fined not more than five hundred dollars or imprisoned not more than thirty days.”</w:t>
      </w: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AC7" w:rsidRDefault="00E04AC7" w:rsidP="00E04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5E3CB9" w:rsidRDefault="007C22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3CB9" w:rsidRDefault="005E3CB9" w:rsidP="000A1C98">
      <w:pPr>
        <w:suppressAutoHyphens/>
      </w:pPr>
    </w:p>
    <w:sectPr w:rsidR="005E3CB9" w:rsidSect="000A1C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9BE" w:rsidRDefault="00F669BE" w:rsidP="009F0C77">
      <w:r>
        <w:separator/>
      </w:r>
    </w:p>
  </w:endnote>
  <w:endnote w:type="continuationSeparator" w:id="0">
    <w:p w:rsidR="00F669BE" w:rsidRDefault="00F669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5FA1D-D262-4FDB-ADF2-AE6A6EB2F865}"/>
    <w:embedBold r:id="rId2" w:fontKey="{D78EA755-F4CA-4DBA-9797-B8C4E6D299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5E24BF-05ED-4F36-8BDE-1BF3FBF80E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47D8B8-55FC-40D7-B0ED-4FFEA5C573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AE7B49-C196-4658-AFF7-A0E8C14F2F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C98" w:rsidRPr="005E3CB9" w:rsidRDefault="000A1C98" w:rsidP="005E3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[921]</w:t>
    </w:r>
    <w:r>
      <w:tab/>
    </w:r>
    <w:r w:rsidR="00B031AC">
      <w:fldChar w:fldCharType="begin"/>
    </w:r>
    <w:r w:rsidR="00B031AC">
      <w:instrText xml:space="preserve"> PAGE  \* MERGEFORMAT </w:instrText>
    </w:r>
    <w:r w:rsidR="00B031AC">
      <w:fldChar w:fldCharType="separate"/>
    </w:r>
    <w:r w:rsidR="00B031AC">
      <w:rPr>
        <w:noProof/>
      </w:rPr>
      <w:t>1</w:t>
    </w:r>
    <w:r w:rsidR="00B031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9BE" w:rsidRDefault="00F669BE" w:rsidP="009F0C77">
      <w:r>
        <w:separator/>
      </w:r>
    </w:p>
  </w:footnote>
  <w:footnote w:type="continuationSeparator" w:id="0">
    <w:p w:rsidR="00F669BE" w:rsidRDefault="00F669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974CM10"/>
    <w:docVar w:name="CoverBillType" w:val="b"/>
    <w:docVar w:name="docpath" w:val="L:\Council\bills\SWB\5974CM10.DOCX"/>
    <w:docVar w:name="dvBillNumber" w:val="92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1E7CDB"/>
    <w:rsid w:val="00026C9A"/>
    <w:rsid w:val="00054C7B"/>
    <w:rsid w:val="000965A1"/>
    <w:rsid w:val="000A1C98"/>
    <w:rsid w:val="000E1785"/>
    <w:rsid w:val="001023A4"/>
    <w:rsid w:val="0010776B"/>
    <w:rsid w:val="00133E66"/>
    <w:rsid w:val="00134ACF"/>
    <w:rsid w:val="00144E15"/>
    <w:rsid w:val="00156602"/>
    <w:rsid w:val="001A4A62"/>
    <w:rsid w:val="001A681E"/>
    <w:rsid w:val="001C7D80"/>
    <w:rsid w:val="001D08F2"/>
    <w:rsid w:val="001D3787"/>
    <w:rsid w:val="001E7CD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72FE"/>
    <w:rsid w:val="002D7E1F"/>
    <w:rsid w:val="00305878"/>
    <w:rsid w:val="00325348"/>
    <w:rsid w:val="00332386"/>
    <w:rsid w:val="00393688"/>
    <w:rsid w:val="003A3F74"/>
    <w:rsid w:val="003D411E"/>
    <w:rsid w:val="003E3C1E"/>
    <w:rsid w:val="003E6148"/>
    <w:rsid w:val="00400EAA"/>
    <w:rsid w:val="0041760A"/>
    <w:rsid w:val="004809EE"/>
    <w:rsid w:val="00511EE9"/>
    <w:rsid w:val="00521E00"/>
    <w:rsid w:val="00530341"/>
    <w:rsid w:val="00553DD7"/>
    <w:rsid w:val="00577C6C"/>
    <w:rsid w:val="0058501B"/>
    <w:rsid w:val="00597D72"/>
    <w:rsid w:val="005E3CB9"/>
    <w:rsid w:val="006215AA"/>
    <w:rsid w:val="006340D9"/>
    <w:rsid w:val="00643B8E"/>
    <w:rsid w:val="00650392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5C59"/>
    <w:rsid w:val="007B6174"/>
    <w:rsid w:val="007C220A"/>
    <w:rsid w:val="007F1523"/>
    <w:rsid w:val="007F509E"/>
    <w:rsid w:val="007F5799"/>
    <w:rsid w:val="007F6947"/>
    <w:rsid w:val="00800DC5"/>
    <w:rsid w:val="00872729"/>
    <w:rsid w:val="008C2FB4"/>
    <w:rsid w:val="008F4429"/>
    <w:rsid w:val="009352BB"/>
    <w:rsid w:val="00956847"/>
    <w:rsid w:val="00990668"/>
    <w:rsid w:val="009F0C77"/>
    <w:rsid w:val="009F4DD1"/>
    <w:rsid w:val="00A460FA"/>
    <w:rsid w:val="00A64E80"/>
    <w:rsid w:val="00A741D9"/>
    <w:rsid w:val="00A9741D"/>
    <w:rsid w:val="00AB0226"/>
    <w:rsid w:val="00AD4B17"/>
    <w:rsid w:val="00B031AC"/>
    <w:rsid w:val="00B26FA6"/>
    <w:rsid w:val="00B32FFF"/>
    <w:rsid w:val="00B741CB"/>
    <w:rsid w:val="00B801EA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7845"/>
    <w:rsid w:val="00D405E7"/>
    <w:rsid w:val="00D41D56"/>
    <w:rsid w:val="00D53C87"/>
    <w:rsid w:val="00D6260D"/>
    <w:rsid w:val="00D6662B"/>
    <w:rsid w:val="00D95E2F"/>
    <w:rsid w:val="00D970A9"/>
    <w:rsid w:val="00DB3AC0"/>
    <w:rsid w:val="00DE68F0"/>
    <w:rsid w:val="00DF3845"/>
    <w:rsid w:val="00DF7E17"/>
    <w:rsid w:val="00E04AC7"/>
    <w:rsid w:val="00EB00A2"/>
    <w:rsid w:val="00EB1BF3"/>
    <w:rsid w:val="00EB76CA"/>
    <w:rsid w:val="00EF3EEE"/>
    <w:rsid w:val="00F149A7"/>
    <w:rsid w:val="00F50BAF"/>
    <w:rsid w:val="00F52C10"/>
    <w:rsid w:val="00F669B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473036-12B6-41C0-89DA-66AE9EE0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8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8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1C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921_2009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C9CD2-8F93-4A0B-8DCF-9CA4D67D5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467</Words>
  <Characters>2512</Characters>
  <Application>Microsoft Office Word</Application>
  <DocSecurity>0</DocSecurity>
  <Lines>95</Lines>
  <Paragraphs>35</Paragraphs>
  <ScaleCrop>false</ScaleCrop>
  <Company> </Company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921: Law enforcement, EMS workers and first responders - South Carolina Legislature Online</dc:title>
  <dc:subject/>
  <dc:creator>SandyBarden</dc:creator>
  <cp:keywords/>
  <dc:description/>
  <cp:lastModifiedBy>N Cumfer</cp:lastModifiedBy>
  <cp:revision>10</cp:revision>
  <cp:lastPrinted>2009-12-08T20:31:00Z</cp:lastPrinted>
  <dcterms:created xsi:type="dcterms:W3CDTF">2009-12-09T20:02:00Z</dcterms:created>
  <dcterms:modified xsi:type="dcterms:W3CDTF">2014-11-24T15:08:00Z</dcterms:modified>
</cp:coreProperties>
</file>