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9C4" w:rsidRDefault="00ED29C4" w:rsidP="00ED29C4">
      <w:pPr>
        <w:widowControl w:val="0"/>
        <w:jc w:val="center"/>
      </w:pPr>
      <w:bookmarkStart w:id="0" w:name="_GoBack"/>
      <w:bookmarkEnd w:id="0"/>
      <w:r w:rsidRPr="00ED29C4">
        <w:rPr>
          <w:b/>
        </w:rPr>
        <w:t>South Carolina General Assembly</w:t>
      </w:r>
    </w:p>
    <w:p w:rsidR="00ED29C4" w:rsidRDefault="00ED29C4" w:rsidP="00ED29C4">
      <w:pPr>
        <w:widowControl w:val="0"/>
        <w:jc w:val="center"/>
      </w:pPr>
      <w:r>
        <w:t>118th Session, 2009-2010</w:t>
      </w:r>
    </w:p>
    <w:p w:rsidR="00ED29C4" w:rsidRDefault="00ED29C4" w:rsidP="00ED29C4">
      <w:pPr>
        <w:widowControl w:val="0"/>
      </w:pPr>
    </w:p>
    <w:p w:rsidR="00ED29C4" w:rsidRDefault="00ED29C4" w:rsidP="00ED29C4">
      <w:pPr>
        <w:widowControl w:val="0"/>
        <w:rPr>
          <w:b/>
        </w:rPr>
      </w:pPr>
      <w:r w:rsidRPr="00ED29C4">
        <w:rPr>
          <w:b/>
        </w:rPr>
        <w:t>S.</w:t>
      </w:r>
      <w:r>
        <w:rPr>
          <w:b/>
        </w:rPr>
        <w:t xml:space="preserve"> </w:t>
      </w:r>
      <w:r w:rsidRPr="00ED29C4">
        <w:rPr>
          <w:b/>
        </w:rPr>
        <w:t>993</w:t>
      </w:r>
    </w:p>
    <w:p w:rsidR="00ED29C4" w:rsidRDefault="00ED29C4" w:rsidP="00ED29C4">
      <w:pPr>
        <w:widowControl w:val="0"/>
        <w:rPr>
          <w:b/>
        </w:rPr>
      </w:pPr>
    </w:p>
    <w:p w:rsidR="00ED29C4" w:rsidRDefault="00ED29C4" w:rsidP="00ED29C4">
      <w:pPr>
        <w:widowControl w:val="0"/>
      </w:pPr>
      <w:r w:rsidRPr="00ED29C4">
        <w:rPr>
          <w:b/>
        </w:rPr>
        <w:t>STATUS INFORMATION</w:t>
      </w:r>
    </w:p>
    <w:p w:rsidR="00ED29C4" w:rsidRDefault="00ED29C4" w:rsidP="00ED29C4">
      <w:pPr>
        <w:widowControl w:val="0"/>
      </w:pPr>
    </w:p>
    <w:p w:rsidR="00ED29C4" w:rsidRDefault="00ED29C4" w:rsidP="00ED29C4">
      <w:pPr>
        <w:widowControl w:val="0"/>
      </w:pPr>
      <w:r>
        <w:t>General Bill</w:t>
      </w:r>
    </w:p>
    <w:p w:rsidR="00ED29C4" w:rsidRDefault="00B93721" w:rsidP="00ED29C4">
      <w:pPr>
        <w:widowControl w:val="0"/>
      </w:pPr>
      <w:r>
        <w:t>Sponsors: Senators Rose and Elliott</w:t>
      </w:r>
    </w:p>
    <w:p w:rsidR="00ED29C4" w:rsidRDefault="00ED29C4" w:rsidP="00ED29C4">
      <w:pPr>
        <w:widowControl w:val="0"/>
      </w:pPr>
      <w:r>
        <w:t>Document Path: l:\s-res\mtr\048long.ebd.mtr.docx</w:t>
      </w:r>
    </w:p>
    <w:p w:rsidR="00ED29C4" w:rsidRDefault="00ED29C4" w:rsidP="00ED29C4">
      <w:pPr>
        <w:widowControl w:val="0"/>
      </w:pPr>
    </w:p>
    <w:p w:rsidR="0027400C" w:rsidRDefault="0027400C" w:rsidP="00ED29C4">
      <w:pPr>
        <w:widowControl w:val="0"/>
      </w:pPr>
      <w:r>
        <w:t>Introduced in the Senate on January 12, 2010</w:t>
      </w:r>
    </w:p>
    <w:p w:rsidR="0027400C" w:rsidRPr="0027400C" w:rsidRDefault="0027400C" w:rsidP="00ED29C4">
      <w:pPr>
        <w:widowControl w:val="0"/>
      </w:pPr>
      <w:r>
        <w:t xml:space="preserve">Currently residing in the Senate Committee on </w:t>
      </w:r>
      <w:r w:rsidRPr="0027400C">
        <w:rPr>
          <w:b/>
        </w:rPr>
        <w:t>Banking and Insurance</w:t>
      </w:r>
    </w:p>
    <w:p w:rsidR="0027400C" w:rsidRDefault="0027400C" w:rsidP="00ED29C4">
      <w:pPr>
        <w:widowControl w:val="0"/>
      </w:pPr>
    </w:p>
    <w:p w:rsidR="00ED29C4" w:rsidRDefault="00ED29C4" w:rsidP="00ED29C4">
      <w:pPr>
        <w:widowControl w:val="0"/>
      </w:pPr>
      <w:r>
        <w:t xml:space="preserve">Summary: </w:t>
      </w:r>
      <w:r w:rsidR="002A42B3">
        <w:t>Long term care insurance</w:t>
      </w:r>
    </w:p>
    <w:p w:rsidR="00ED29C4" w:rsidRDefault="00ED29C4" w:rsidP="00ED29C4">
      <w:pPr>
        <w:widowControl w:val="0"/>
      </w:pPr>
    </w:p>
    <w:p w:rsidR="00ED29C4" w:rsidRDefault="00ED29C4" w:rsidP="00ED29C4">
      <w:pPr>
        <w:widowControl w:val="0"/>
      </w:pPr>
    </w:p>
    <w:p w:rsidR="00ED29C4" w:rsidRDefault="00ED29C4" w:rsidP="00ED2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29C4">
        <w:rPr>
          <w:b/>
        </w:rPr>
        <w:t>HISTORY OF LEGISLATIVE ACTIONS</w:t>
      </w:r>
    </w:p>
    <w:p w:rsidR="00ED29C4" w:rsidRDefault="00ED29C4" w:rsidP="00ED2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29C4" w:rsidRPr="00ED29C4" w:rsidRDefault="00ED29C4" w:rsidP="00ED2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29C4">
        <w:rPr>
          <w:u w:val="single"/>
        </w:rPr>
        <w:tab/>
        <w:t>Date</w:t>
      </w:r>
      <w:r w:rsidRPr="00ED29C4">
        <w:rPr>
          <w:u w:val="single"/>
        </w:rPr>
        <w:tab/>
        <w:t>Body</w:t>
      </w:r>
      <w:r w:rsidRPr="00ED29C4">
        <w:rPr>
          <w:u w:val="single"/>
        </w:rPr>
        <w:tab/>
        <w:t>Action Description with journal page number</w:t>
      </w:r>
      <w:r w:rsidRPr="00ED29C4">
        <w:rPr>
          <w:u w:val="single"/>
        </w:rPr>
        <w:tab/>
      </w:r>
    </w:p>
    <w:p w:rsidR="000A588A" w:rsidRDefault="000A588A" w:rsidP="000A5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F9426D">
        <w:t>Prefiled</w:t>
      </w:r>
    </w:p>
    <w:p w:rsidR="000A588A" w:rsidRDefault="000A588A" w:rsidP="000A5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F9426D">
        <w:t xml:space="preserve">Referred to Committee on </w:t>
      </w:r>
      <w:r w:rsidRPr="00F9426D">
        <w:rPr>
          <w:b/>
        </w:rPr>
        <w:t>Banking and Insurance</w:t>
      </w:r>
    </w:p>
    <w:p w:rsidR="000A588A" w:rsidRDefault="000A588A" w:rsidP="000A5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F9426D">
        <w:t xml:space="preserve">Introduced and read first time </w:t>
      </w:r>
      <w:hyperlink r:id="rId6" w:history="1">
        <w:r w:rsidRPr="00A2147F">
          <w:rPr>
            <w:rStyle w:val="Hyperlink"/>
          </w:rPr>
          <w:t>SJ</w:t>
        </w:r>
      </w:hyperlink>
      <w:r>
        <w:noBreakHyphen/>
      </w:r>
      <w:r w:rsidRPr="00F9426D">
        <w:t>49</w:t>
      </w:r>
    </w:p>
    <w:p w:rsidR="000A588A" w:rsidRDefault="000A588A" w:rsidP="000A5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F9426D">
        <w:t xml:space="preserve">Referred to Committee on </w:t>
      </w:r>
      <w:r w:rsidRPr="00F9426D">
        <w:rPr>
          <w:b/>
        </w:rPr>
        <w:t>Banking and Insurance</w:t>
      </w:r>
      <w:r w:rsidRPr="00F9426D">
        <w:t xml:space="preserve"> </w:t>
      </w:r>
      <w:hyperlink r:id="rId7" w:history="1">
        <w:r w:rsidRPr="00A2147F">
          <w:rPr>
            <w:rStyle w:val="Hyperlink"/>
          </w:rPr>
          <w:t>SJ</w:t>
        </w:r>
      </w:hyperlink>
      <w:r>
        <w:noBreakHyphen/>
      </w:r>
      <w:r w:rsidRPr="00F9426D">
        <w:t>49</w:t>
      </w:r>
    </w:p>
    <w:p w:rsidR="000A588A" w:rsidRDefault="000A588A" w:rsidP="000A5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29C4" w:rsidRPr="00ED29C4" w:rsidRDefault="00ED29C4" w:rsidP="00ED2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29C4" w:rsidRDefault="00ED29C4" w:rsidP="00ED29C4">
      <w:pPr>
        <w:widowControl w:val="0"/>
      </w:pPr>
      <w:r w:rsidRPr="00ED29C4">
        <w:rPr>
          <w:b/>
        </w:rPr>
        <w:t>VERSIONS OF THIS BILL</w:t>
      </w:r>
    </w:p>
    <w:p w:rsidR="00ED29C4" w:rsidRDefault="00ED29C4" w:rsidP="00ED29C4">
      <w:pPr>
        <w:widowControl w:val="0"/>
      </w:pPr>
    </w:p>
    <w:p w:rsidR="00ED29C4" w:rsidRDefault="00FB2F0A" w:rsidP="00ED29C4">
      <w:pPr>
        <w:widowControl w:val="0"/>
      </w:pPr>
      <w:hyperlink r:id="rId8" w:history="1">
        <w:r w:rsidR="00ED29C4">
          <w:rPr>
            <w:rStyle w:val="Hyperlink"/>
          </w:rPr>
          <w:t>12/9/2009</w:t>
        </w:r>
      </w:hyperlink>
    </w:p>
    <w:p w:rsidR="00ED29C4" w:rsidRDefault="00ED29C4" w:rsidP="00ED29C4"/>
    <w:p w:rsidR="00ED29C4" w:rsidRDefault="00ED29C4" w:rsidP="00ED29C4">
      <w:pPr>
        <w:sectPr w:rsidR="00ED29C4" w:rsidSect="00ED29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0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1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72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60 OF THE 1976 CODE, RELATING TO LONG TERM CARE INSURANCE TERMS AND CONDITIONS, TO PROVIDE THAT A LONG TERM CARE INSURANCE POLICY MUST PROVIDE AN OPTION TO NAME A THIRD PARTY TO CONTACT IF PREMIUMS GO UNPAID.</w:t>
      </w:r>
    </w:p>
    <w:p w:rsidR="002631C7" w:rsidRDefault="002631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1.</w:t>
      </w:r>
      <w:r w:rsidRPr="007C35BB">
        <w:rPr>
          <w:color w:val="000000" w:themeColor="text1"/>
          <w:u w:color="000000" w:themeColor="text1"/>
        </w:rPr>
        <w:tab/>
        <w:t>Section 38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72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60 of the 1976 Code</w:t>
      </w:r>
      <w:r>
        <w:rPr>
          <w:color w:val="000000" w:themeColor="text1"/>
          <w:u w:color="000000" w:themeColor="text1"/>
        </w:rPr>
        <w:t xml:space="preserve"> </w:t>
      </w:r>
      <w:r w:rsidRPr="007C35BB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an appropriately lettered subsection to read</w:t>
      </w:r>
      <w:r w:rsidRPr="007C35BB">
        <w:rPr>
          <w:color w:val="000000" w:themeColor="text1"/>
          <w:u w:color="000000" w:themeColor="text1"/>
        </w:rPr>
        <w:t>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 </w:t>
      </w:r>
      <w:r w:rsidRPr="007C35B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7C35BB">
        <w:rPr>
          <w:color w:val="000000" w:themeColor="text1"/>
          <w:u w:color="000000" w:themeColor="text1"/>
        </w:rPr>
        <w:t xml:space="preserve">A long term care insurance policy must provide the insured with the option to name a </w:t>
      </w:r>
      <w:r w:rsidR="00990C7D">
        <w:rPr>
          <w:color w:val="000000" w:themeColor="text1"/>
          <w:u w:color="000000" w:themeColor="text1"/>
        </w:rPr>
        <w:t>third party whom the insurer must</w:t>
      </w:r>
      <w:r w:rsidRPr="007C35BB">
        <w:rPr>
          <w:color w:val="000000" w:themeColor="text1"/>
          <w:u w:color="000000" w:themeColor="text1"/>
        </w:rPr>
        <w:t xml:space="preserve"> contact if premiums go unpaid.  If the insured names a third party contact, </w:t>
      </w:r>
      <w:r w:rsidR="00354381">
        <w:rPr>
          <w:color w:val="000000" w:themeColor="text1"/>
          <w:u w:color="000000" w:themeColor="text1"/>
        </w:rPr>
        <w:t xml:space="preserve">and the insurer cannot contact the insured, </w:t>
      </w:r>
      <w:r w:rsidRPr="007C35BB">
        <w:rPr>
          <w:color w:val="000000" w:themeColor="text1"/>
          <w:u w:color="000000" w:themeColor="text1"/>
        </w:rPr>
        <w:t xml:space="preserve">the insurer must attempt to notify the third party, in writing, of the unpaid premiums </w:t>
      </w:r>
      <w:r w:rsidR="00354381">
        <w:rPr>
          <w:color w:val="000000" w:themeColor="text1"/>
          <w:u w:color="000000" w:themeColor="text1"/>
        </w:rPr>
        <w:t xml:space="preserve">at least thirty days </w:t>
      </w:r>
      <w:r w:rsidRPr="007C35BB">
        <w:rPr>
          <w:color w:val="000000" w:themeColor="text1"/>
          <w:u w:color="000000" w:themeColor="text1"/>
        </w:rPr>
        <w:t>before cancelling the policy.”</w:t>
      </w:r>
      <w:r w:rsidRPr="007C35BB">
        <w:rPr>
          <w:color w:val="000000" w:themeColor="text1"/>
          <w:u w:color="000000" w:themeColor="text1"/>
        </w:rPr>
        <w:tab/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2.</w:t>
      </w:r>
      <w:r w:rsidRPr="007C35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60241" w:rsidRDefault="00271E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0241" w:rsidRDefault="00860241" w:rsidP="00ED29C4">
      <w:pPr>
        <w:suppressAutoHyphens/>
        <w:jc w:val="both"/>
        <w:rPr>
          <w:rFonts w:eastAsia="Times New Roman"/>
        </w:rPr>
      </w:pPr>
    </w:p>
    <w:sectPr w:rsidR="00860241" w:rsidSect="00ED29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1C7" w:rsidRDefault="002631C7" w:rsidP="00522CE0">
      <w:r>
        <w:separator/>
      </w:r>
    </w:p>
  </w:endnote>
  <w:endnote w:type="continuationSeparator" w:id="0">
    <w:p w:rsidR="002631C7" w:rsidRDefault="002631C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17E74B-6016-4D3E-A5B5-60686D3A5E19}"/>
    <w:embedBold r:id="rId2" w:fontKey="{B745897D-5E45-4BD3-8D3E-E900D76D9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C4A45D-CFC4-44D1-A4A8-5BEE039BAC0C}"/>
    <w:embedBold r:id="rId4" w:fontKey="{DA42760B-4D8F-45AC-A510-F87AB7F2B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34FFED-F9C1-4B56-86EA-9CF856701A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9C4" w:rsidRPr="00860241" w:rsidRDefault="00ED29C4" w:rsidP="00860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 w:rsidR="00FB2F0A">
      <w:fldChar w:fldCharType="begin"/>
    </w:r>
    <w:r w:rsidR="00FB2F0A">
      <w:instrText xml:space="preserve"> PAGE  \* MERGEFORMAT </w:instrText>
    </w:r>
    <w:r w:rsidR="00FB2F0A">
      <w:fldChar w:fldCharType="separate"/>
    </w:r>
    <w:r w:rsidR="00FB2F0A">
      <w:rPr>
        <w:noProof/>
      </w:rPr>
      <w:t>1</w:t>
    </w:r>
    <w:r w:rsidR="00FB2F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1C7" w:rsidRDefault="002631C7" w:rsidP="00522CE0">
      <w:r>
        <w:separator/>
      </w:r>
    </w:p>
  </w:footnote>
  <w:footnote w:type="continuationSeparator" w:id="0">
    <w:p w:rsidR="002631C7" w:rsidRDefault="002631C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8LONG.EBD.MTR"/>
    <w:docVar w:name="CoverAttorneyInitials" w:val="EBD"/>
    <w:docVar w:name="CoverAttorneyLastName" w:val="Donaldson"/>
    <w:docVar w:name="CoverBillType" w:val="b"/>
    <w:docVar w:name="CoverSenator" w:val="MTR"/>
    <w:docVar w:name="dvBillNumber" w:val="993"/>
    <w:docVar w:name="dvBillNumberPrefix" w:val="S. "/>
    <w:docVar w:name="dvOriginalBody" w:val="Senate"/>
    <w:docVar w:name="fulldraftpath" w:val="L:\S-RES\MTR\048LONG.EBD.MTR.DOCX"/>
    <w:docVar w:name="NameofBody" w:val="S"/>
    <w:docVar w:name="vgroup2" w:val="S-RES"/>
  </w:docVars>
  <w:rsids>
    <w:rsidRoot w:val="00B64152"/>
    <w:rsid w:val="00042AC1"/>
    <w:rsid w:val="00046516"/>
    <w:rsid w:val="00055425"/>
    <w:rsid w:val="0007601D"/>
    <w:rsid w:val="00096E2A"/>
    <w:rsid w:val="00097FBD"/>
    <w:rsid w:val="000A588A"/>
    <w:rsid w:val="000B0720"/>
    <w:rsid w:val="000B5EAF"/>
    <w:rsid w:val="00170561"/>
    <w:rsid w:val="00170E05"/>
    <w:rsid w:val="00186AC9"/>
    <w:rsid w:val="00197DF1"/>
    <w:rsid w:val="001B3DD9"/>
    <w:rsid w:val="001B7E5D"/>
    <w:rsid w:val="001D3BAC"/>
    <w:rsid w:val="001F5595"/>
    <w:rsid w:val="00245C4E"/>
    <w:rsid w:val="002614B8"/>
    <w:rsid w:val="002631C7"/>
    <w:rsid w:val="00271E22"/>
    <w:rsid w:val="0027400C"/>
    <w:rsid w:val="00290DA8"/>
    <w:rsid w:val="002A42B3"/>
    <w:rsid w:val="002C1321"/>
    <w:rsid w:val="002C5896"/>
    <w:rsid w:val="002D3BED"/>
    <w:rsid w:val="002E2270"/>
    <w:rsid w:val="00307C2B"/>
    <w:rsid w:val="00354381"/>
    <w:rsid w:val="00383247"/>
    <w:rsid w:val="003C5F24"/>
    <w:rsid w:val="003D6E2B"/>
    <w:rsid w:val="003E7597"/>
    <w:rsid w:val="0040376A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E1876"/>
    <w:rsid w:val="005F1745"/>
    <w:rsid w:val="006C2281"/>
    <w:rsid w:val="006C74EA"/>
    <w:rsid w:val="00711A48"/>
    <w:rsid w:val="00720D40"/>
    <w:rsid w:val="007318D4"/>
    <w:rsid w:val="00765784"/>
    <w:rsid w:val="007A4390"/>
    <w:rsid w:val="007E5CB7"/>
    <w:rsid w:val="00800658"/>
    <w:rsid w:val="008314D2"/>
    <w:rsid w:val="008364BB"/>
    <w:rsid w:val="00860241"/>
    <w:rsid w:val="008B2F42"/>
    <w:rsid w:val="008E185F"/>
    <w:rsid w:val="008E77BA"/>
    <w:rsid w:val="008F023B"/>
    <w:rsid w:val="00904E16"/>
    <w:rsid w:val="009162B3"/>
    <w:rsid w:val="00927C62"/>
    <w:rsid w:val="009564AA"/>
    <w:rsid w:val="00983951"/>
    <w:rsid w:val="00984124"/>
    <w:rsid w:val="00984640"/>
    <w:rsid w:val="00990C7D"/>
    <w:rsid w:val="00995C37"/>
    <w:rsid w:val="009C118A"/>
    <w:rsid w:val="00A02011"/>
    <w:rsid w:val="00A2147F"/>
    <w:rsid w:val="00A4011E"/>
    <w:rsid w:val="00A84C41"/>
    <w:rsid w:val="00A86015"/>
    <w:rsid w:val="00A948F1"/>
    <w:rsid w:val="00A9594E"/>
    <w:rsid w:val="00AE59C8"/>
    <w:rsid w:val="00B10098"/>
    <w:rsid w:val="00B5790D"/>
    <w:rsid w:val="00B64152"/>
    <w:rsid w:val="00B90536"/>
    <w:rsid w:val="00B9372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4597F"/>
    <w:rsid w:val="00E76AD9"/>
    <w:rsid w:val="00E91E2F"/>
    <w:rsid w:val="00EA3546"/>
    <w:rsid w:val="00EB47AE"/>
    <w:rsid w:val="00EC34E1"/>
    <w:rsid w:val="00ED29C4"/>
    <w:rsid w:val="00F0234A"/>
    <w:rsid w:val="00F52959"/>
    <w:rsid w:val="00F55884"/>
    <w:rsid w:val="00F67B94"/>
    <w:rsid w:val="00FB2F0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B7BEE37-BC07-4403-9BF2-1A74784E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2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93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245</Words>
  <Characters>1293</Characters>
  <Application>Microsoft Office Word</Application>
  <DocSecurity>0</DocSecurity>
  <Lines>63</Lines>
  <Paragraphs>25</Paragraphs>
  <ScaleCrop>false</ScaleCrop>
  <Company> 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993: Long term care insurance - South Carolina Legislature Online</dc:title>
  <dc:subject/>
  <dc:creator>EmilyMoore</dc:creator>
  <cp:keywords/>
  <dc:description/>
  <cp:lastModifiedBy>N Cumfer</cp:lastModifiedBy>
  <cp:revision>9</cp:revision>
  <dcterms:created xsi:type="dcterms:W3CDTF">2009-12-09T20:36:00Z</dcterms:created>
  <dcterms:modified xsi:type="dcterms:W3CDTF">2014-11-24T15:09:00Z</dcterms:modified>
</cp:coreProperties>
</file>