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6D7E" w:rsidRP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24, 2010</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Pr="00936D7E" w:rsidRDefault="00936D7E" w:rsidP="00936D7E">
      <w:pPr>
        <w:tabs>
          <w:tab w:val="right" w:pos="5933"/>
        </w:tabs>
        <w:suppressAutoHyphens/>
        <w:jc w:val="both"/>
        <w:rPr>
          <w:rFonts w:eastAsia="Times New Roman"/>
        </w:rPr>
      </w:pPr>
      <w:r>
        <w:rPr>
          <w:rFonts w:eastAsia="Times New Roman"/>
        </w:rPr>
        <w:tab/>
      </w:r>
      <w:r>
        <w:rPr>
          <w:rFonts w:eastAsia="Times New Roman"/>
          <w:b/>
          <w:sz w:val="36"/>
        </w:rPr>
        <w:t>S. 1154</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90FEA">
        <w:t>Senators Malloy, Knotts, Campsen, McConnell, Fair, Cromer, Ford, Elliott, Scott, Nicholson, Coleman, Massey, Cleary, Hutto, Peeler, Williams, Land, Rose, Campbell, L. Martin, Leventis, Leatherman, Setzler, O</w:t>
      </w:r>
      <w:r>
        <w:t>’</w:t>
      </w:r>
      <w:r w:rsidRPr="00A90FEA">
        <w:t>Dell and Hayes</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3/24/10--S.</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936D7E" w:rsidRP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P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1154) </w:t>
      </w:r>
      <w:r w:rsidRPr="00936D7E">
        <w:rPr>
          <w:color w:val="000000" w:themeColor="text1"/>
          <w:u w:color="000000" w:themeColor="text1"/>
        </w:rPr>
        <w:t>to enact the Omnibus Crime Reduction and Sentencing Reform Act of 2010, relating to  criminal offenses, corrections, probation, and parole provisions, so as to amend the Code of</w:t>
      </w:r>
      <w:r>
        <w:rPr>
          <w:rFonts w:eastAsia="Times New Roman"/>
        </w:rPr>
        <w:t xml:space="preserve"> Laws, etc., respectfully</w:t>
      </w:r>
    </w:p>
    <w:p w:rsidR="00936D7E" w:rsidRP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50F83">
        <w:rPr>
          <w:rFonts w:eastAsia="Times New Roman"/>
          <w:snapToGrid w:val="0"/>
          <w:szCs w:val="20"/>
        </w:rPr>
        <w:tab/>
        <w:t>Amend the bill, as and if amended, by striking all after the enacting words and inserting the following: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napToGrid w:val="0"/>
          <w:szCs w:val="20"/>
        </w:rPr>
        <w:tab/>
      </w:r>
      <w:r w:rsidRPr="00450F83">
        <w:rPr>
          <w:rFonts w:eastAsia="Times New Roman"/>
          <w:snapToGrid w:val="0"/>
          <w:szCs w:val="20"/>
        </w:rPr>
        <w:t>/</w:t>
      </w:r>
      <w:r w:rsidRPr="00450F83">
        <w:rPr>
          <w:rFonts w:eastAsia="Times New Roman"/>
          <w:snapToGrid w:val="0"/>
          <w:szCs w:val="20"/>
        </w:rPr>
        <w:tab/>
      </w:r>
      <w:r w:rsidRPr="00450F83">
        <w:rPr>
          <w:rFonts w:eastAsia="Times New Roman"/>
          <w:snapToGrid w:val="0"/>
          <w:szCs w:val="20"/>
        </w:rPr>
        <w:tab/>
      </w:r>
      <w:r w:rsidRPr="00450F83">
        <w:rPr>
          <w:rFonts w:eastAsia="Times New Roman"/>
          <w:snapToGrid w:val="0"/>
          <w:szCs w:val="20"/>
        </w:rPr>
        <w:tab/>
      </w:r>
      <w:r w:rsidRPr="00450F83">
        <w:rPr>
          <w:u w:color="000000" w:themeColor="text1"/>
        </w:rPr>
        <w:t>SECTION</w:t>
      </w:r>
      <w:r w:rsidRPr="00450F83">
        <w:rPr>
          <w:u w:color="000000" w:themeColor="text1"/>
        </w:rPr>
        <w:tab/>
        <w:t>1.</w:t>
      </w:r>
      <w:r w:rsidRPr="00450F83">
        <w:rPr>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450F83">
        <w:rPr>
          <w:u w:color="000000" w:themeColor="text1"/>
        </w:rPr>
        <w:noBreakHyphen/>
        <w:t>based practices for smarter use of correctional funding, and improve public safety.</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50F83">
        <w:rPr>
          <w:u w:color="000000" w:themeColor="text1"/>
        </w:rPr>
        <w:t>PART I</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50F83">
        <w:rPr>
          <w:u w:color="000000" w:themeColor="text1"/>
        </w:rPr>
        <w:t>Criminal Offenses Revisions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50F83">
        <w:rPr>
          <w:u w:color="000000" w:themeColor="text1"/>
        </w:rPr>
        <w:t>SECTION</w:t>
      </w:r>
      <w:r w:rsidRPr="00450F83">
        <w:rPr>
          <w:u w:color="000000" w:themeColor="text1"/>
        </w:rPr>
        <w:tab/>
        <w:t>2.</w:t>
      </w:r>
      <w:r w:rsidRPr="00450F83">
        <w:rPr>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w:t>
      </w:r>
      <w:r w:rsidRPr="00450F83">
        <w:rPr>
          <w:u w:color="000000" w:themeColor="text1"/>
        </w:rPr>
        <w:tab/>
        <w:t>Section 16</w:t>
      </w:r>
      <w:r w:rsidRPr="00450F83">
        <w:rPr>
          <w:u w:color="000000" w:themeColor="text1"/>
        </w:rPr>
        <w:noBreakHyphen/>
        <w:t>11</w:t>
      </w:r>
      <w:r w:rsidRPr="00450F83">
        <w:rPr>
          <w:u w:color="000000" w:themeColor="text1"/>
        </w:rPr>
        <w:noBreakHyphen/>
        <w:t>110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11</w:t>
      </w:r>
      <w:r w:rsidRPr="00450F83">
        <w:rPr>
          <w:u w:color="000000" w:themeColor="text1"/>
        </w:rPr>
        <w:noBreakHyphen/>
        <w:t>110.</w:t>
      </w:r>
      <w:r w:rsidRPr="00450F83">
        <w:rPr>
          <w:u w:color="000000" w:themeColor="text1"/>
        </w:rPr>
        <w:tab/>
        <w:t>(A)</w:t>
      </w:r>
      <w:r w:rsidRPr="00450F83">
        <w:rPr>
          <w:u w:color="000000" w:themeColor="text1"/>
        </w:rPr>
        <w:tab/>
        <w:t xml:space="preserve">A person who wilfully and maliciously causes an explosion, sets fire to, burns, or causes to be burned or aids, counsels, or procures a burning that results in damage to a </w:t>
      </w:r>
      <w:r w:rsidRPr="00450F83">
        <w:rPr>
          <w:u w:val="single" w:color="000000" w:themeColor="text1"/>
        </w:rPr>
        <w:t>dwelling house,</w:t>
      </w:r>
      <w:r w:rsidRPr="00450F83">
        <w:rPr>
          <w:u w:color="000000" w:themeColor="text1"/>
        </w:rPr>
        <w:t xml:space="preserve"> building, structure, or any property </w:t>
      </w:r>
      <w:r w:rsidRPr="00450F83">
        <w:rPr>
          <w:strike/>
          <w:u w:color="000000" w:themeColor="text1"/>
        </w:rPr>
        <w:t>specified in subsections (B) and (C)</w:t>
      </w:r>
      <w:r w:rsidRPr="00450F83">
        <w:rPr>
          <w:u w:color="000000" w:themeColor="text1"/>
        </w:rPr>
        <w:t xml:space="preserve"> whether the property of himself or another, which results, either directly or indirectly, in </w:t>
      </w:r>
      <w:r w:rsidRPr="00450F83">
        <w:rPr>
          <w:u w:val="single" w:color="000000" w:themeColor="text1"/>
        </w:rPr>
        <w:t>the</w:t>
      </w:r>
      <w:r w:rsidRPr="00450F83">
        <w:rPr>
          <w:u w:color="000000" w:themeColor="text1"/>
        </w:rPr>
        <w:t xml:space="preserve"> death </w:t>
      </w:r>
      <w:r w:rsidRPr="00450F83">
        <w:rPr>
          <w:strike/>
          <w:u w:color="000000" w:themeColor="text1"/>
        </w:rPr>
        <w:t>or serious bodily injury to</w:t>
      </w:r>
      <w:r w:rsidRPr="00450F83">
        <w:rPr>
          <w:u w:color="000000" w:themeColor="text1"/>
        </w:rPr>
        <w:t xml:space="preserve"> </w:t>
      </w:r>
      <w:r w:rsidRPr="00450F83">
        <w:rPr>
          <w:u w:val="single" w:color="000000" w:themeColor="text1"/>
        </w:rPr>
        <w:t>of</w:t>
      </w:r>
      <w:r w:rsidRPr="00450F83">
        <w:rPr>
          <w:u w:color="000000" w:themeColor="text1"/>
        </w:rPr>
        <w:t xml:space="preserve"> a person is guilty of arson in the first degree and, upon conviction, must be imprisoned not less than t</w:t>
      </w:r>
      <w:r w:rsidRPr="00450F83">
        <w:rPr>
          <w:strike/>
          <w:u w:color="000000" w:themeColor="text1"/>
        </w:rPr>
        <w:t>en nor more than</w:t>
      </w:r>
      <w:r w:rsidRPr="00450F83">
        <w:rPr>
          <w:u w:color="000000" w:themeColor="text1"/>
        </w:rPr>
        <w:t xml:space="preserve"> thirty years.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 xml:space="preserve">A person who wilfully and maliciously causes an explosion, sets fire to, burns, or causes to be burned or aids, counsels, or procures </w:t>
      </w:r>
      <w:r w:rsidRPr="00450F83">
        <w:rPr>
          <w:strike/>
          <w:u w:color="000000" w:themeColor="text1"/>
        </w:rPr>
        <w:t>the</w:t>
      </w:r>
      <w:r w:rsidRPr="00450F83">
        <w:rPr>
          <w:u w:color="000000" w:themeColor="text1"/>
        </w:rPr>
        <w:t xml:space="preserve"> </w:t>
      </w:r>
      <w:r w:rsidRPr="00450F83">
        <w:rPr>
          <w:u w:val="single" w:color="000000" w:themeColor="text1"/>
        </w:rPr>
        <w:t>a</w:t>
      </w:r>
      <w:r w:rsidRPr="00450F83">
        <w:rPr>
          <w:u w:color="000000" w:themeColor="text1"/>
        </w:rPr>
        <w:t xml:space="preserve"> burning that results in damage to a dwelling house, </w:t>
      </w:r>
      <w:r w:rsidRPr="00450F83">
        <w:rPr>
          <w:strike/>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450F83">
        <w:rPr>
          <w:u w:color="000000" w:themeColor="text1"/>
        </w:rPr>
        <w:t xml:space="preserve"> </w:t>
      </w:r>
      <w:r w:rsidRPr="00450F83">
        <w:rPr>
          <w:u w:val="single" w:color="000000" w:themeColor="text1"/>
        </w:rPr>
        <w:t>building, structure, or any property</w:t>
      </w:r>
      <w:r w:rsidRPr="00450F83">
        <w:rPr>
          <w:u w:color="000000" w:themeColor="text1"/>
        </w:rPr>
        <w:t xml:space="preserve"> whether the property of himself or another, </w:t>
      </w:r>
      <w:r w:rsidRPr="00450F83">
        <w:rPr>
          <w:u w:val="single" w:color="000000" w:themeColor="text1"/>
        </w:rPr>
        <w:t>which results, either directly or indirectly, in serious bodily injury to a person</w:t>
      </w:r>
      <w:r w:rsidRPr="00450F83">
        <w:rPr>
          <w:u w:color="000000" w:themeColor="text1"/>
        </w:rPr>
        <w:t xml:space="preserve"> is guilty of arson in the second degree and, upon conviction, must be imprisoned not less than </w:t>
      </w:r>
      <w:r w:rsidRPr="00450F83">
        <w:rPr>
          <w:strike/>
          <w:u w:color="000000" w:themeColor="text1"/>
        </w:rPr>
        <w:t>five</w:t>
      </w:r>
      <w:r w:rsidRPr="00450F83">
        <w:rPr>
          <w:u w:color="000000" w:themeColor="text1"/>
        </w:rPr>
        <w:t xml:space="preserve"> </w:t>
      </w:r>
      <w:r w:rsidRPr="00450F83">
        <w:rPr>
          <w:u w:val="single" w:color="000000" w:themeColor="text1"/>
        </w:rPr>
        <w:t>three</w:t>
      </w:r>
      <w:r w:rsidRPr="00450F83">
        <w:rPr>
          <w:u w:color="000000" w:themeColor="text1"/>
        </w:rPr>
        <w:t xml:space="preserve"> nor more than twenty</w:t>
      </w:r>
      <w:r w:rsidRPr="00450F83">
        <w:rPr>
          <w:u w:color="000000" w:themeColor="text1"/>
        </w:rPr>
        <w:noBreakHyphen/>
        <w:t xml:space="preserve">five years.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(C)</w:t>
      </w:r>
      <w:r w:rsidRPr="00450F83">
        <w:rPr>
          <w:u w:color="000000" w:themeColor="text1"/>
        </w:rPr>
        <w:tab/>
        <w:t>A person who wilfully and maliciously</w:t>
      </w:r>
      <w:r w:rsidRPr="00450F83">
        <w:rPr>
          <w:strike/>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strike/>
          <w:u w:color="000000" w:themeColor="text1"/>
        </w:rPr>
        <w:t>(1)</w:t>
      </w:r>
      <w:r>
        <w:rPr>
          <w:u w:color="000000" w:themeColor="text1"/>
        </w:rPr>
        <w:tab/>
      </w:r>
      <w:r w:rsidRPr="00450F83">
        <w:rPr>
          <w:u w:color="000000" w:themeColor="text1"/>
        </w:rPr>
        <w:t xml:space="preserve">causes an explosion, sets fire to, burns, or causes </w:t>
      </w:r>
      <w:r w:rsidRPr="00450F83">
        <w:rPr>
          <w:strike/>
          <w:u w:color="000000" w:themeColor="text1"/>
        </w:rPr>
        <w:t>a burning which</w:t>
      </w:r>
      <w:r w:rsidRPr="00450F83">
        <w:rPr>
          <w:u w:color="000000" w:themeColor="text1"/>
        </w:rPr>
        <w:t xml:space="preserve"> </w:t>
      </w:r>
      <w:r w:rsidRPr="00450F83">
        <w:rPr>
          <w:u w:val="single" w:color="000000" w:themeColor="text1"/>
        </w:rPr>
        <w:t>to be burned or aids, counsels, or procures a burning that</w:t>
      </w:r>
      <w:r w:rsidRPr="00450F83">
        <w:rPr>
          <w:u w:color="000000" w:themeColor="text1"/>
        </w:rPr>
        <w:t xml:space="preserve"> results in damage to a </w:t>
      </w:r>
      <w:r w:rsidRPr="00450F83">
        <w:rPr>
          <w:u w:val="single" w:color="000000" w:themeColor="text1"/>
        </w:rPr>
        <w:t>dwelling house,</w:t>
      </w:r>
      <w:r w:rsidRPr="00450F83">
        <w:rPr>
          <w:u w:color="000000" w:themeColor="text1"/>
        </w:rPr>
        <w:t xml:space="preserve"> building</w:t>
      </w:r>
      <w:r w:rsidRPr="00450F83">
        <w:rPr>
          <w:u w:val="single" w:color="000000" w:themeColor="text1"/>
        </w:rPr>
        <w:t>,</w:t>
      </w:r>
      <w:r w:rsidRPr="00450F83">
        <w:rPr>
          <w:u w:color="000000" w:themeColor="text1"/>
        </w:rPr>
        <w:t xml:space="preserve"> </w:t>
      </w:r>
      <w:r w:rsidRPr="00450F83">
        <w:rPr>
          <w:strike/>
          <w:u w:color="000000" w:themeColor="text1"/>
        </w:rPr>
        <w:t>or</w:t>
      </w:r>
      <w:r w:rsidRPr="00450F83">
        <w:rPr>
          <w:u w:color="000000" w:themeColor="text1"/>
        </w:rPr>
        <w:t xml:space="preserve"> structure </w:t>
      </w:r>
      <w:r w:rsidRPr="00450F83">
        <w:rPr>
          <w:strike/>
          <w:u w:color="000000" w:themeColor="text1"/>
        </w:rPr>
        <w:t>other than those specified in subsection (A) or (B), a railway car, a ship, boat, or other watercraft, an aircraft, an automobile or other motor vehicle, or personal property; or</w:t>
      </w:r>
      <w:r w:rsidRPr="00450F83">
        <w:rPr>
          <w:u w:val="single" w:color="000000" w:themeColor="text1"/>
        </w:rPr>
        <w:t>, or any property,</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strike/>
          <w:u w:color="000000" w:themeColor="text1"/>
        </w:rPr>
        <w:t>(2)</w:t>
      </w:r>
      <w:r>
        <w:rPr>
          <w:u w:color="000000" w:themeColor="text1"/>
        </w:rPr>
        <w:tab/>
      </w:r>
      <w:r w:rsidRPr="00450F83">
        <w:rPr>
          <w:strike/>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450F83">
        <w:rPr>
          <w:u w:color="000000" w:themeColor="text1"/>
        </w:rPr>
        <w:t xml:space="preserve"> whether the property of himself or another, </w:t>
      </w:r>
      <w:r w:rsidRPr="00450F83">
        <w:rPr>
          <w:u w:val="single" w:color="000000" w:themeColor="text1"/>
        </w:rPr>
        <w:t>which results, either directly or indirectly, in bodily injury to a person or damage to the property</w:t>
      </w:r>
      <w:r w:rsidRPr="00450F83">
        <w:rPr>
          <w:u w:color="000000" w:themeColor="text1"/>
        </w:rPr>
        <w:t xml:space="preserve"> is guilty of arson in the third degree and, upon </w:t>
      </w:r>
      <w:r w:rsidRPr="00450F83">
        <w:rPr>
          <w:u w:color="000000" w:themeColor="text1"/>
        </w:rPr>
        <w:lastRenderedPageBreak/>
        <w:t xml:space="preserve">conviction, must be imprisoned </w:t>
      </w:r>
      <w:r w:rsidRPr="00450F83">
        <w:rPr>
          <w:strike/>
          <w:u w:color="000000" w:themeColor="text1"/>
        </w:rPr>
        <w:t>not less than one and</w:t>
      </w:r>
      <w:r w:rsidRPr="00450F83">
        <w:rPr>
          <w:u w:color="000000" w:themeColor="text1"/>
        </w:rPr>
        <w:t xml:space="preserve"> not more than </w:t>
      </w:r>
      <w:r w:rsidRPr="00450F83">
        <w:rPr>
          <w:strike/>
          <w:u w:color="000000" w:themeColor="text1"/>
        </w:rPr>
        <w:t>ten</w:t>
      </w:r>
      <w:r w:rsidRPr="00450F83">
        <w:rPr>
          <w:u w:color="000000" w:themeColor="text1"/>
        </w:rPr>
        <w:t xml:space="preserve"> </w:t>
      </w:r>
      <w:r w:rsidRPr="00450F83">
        <w:rPr>
          <w:u w:val="single" w:color="000000" w:themeColor="text1"/>
        </w:rPr>
        <w:t>fifteen</w:t>
      </w:r>
      <w:r w:rsidRPr="00450F83">
        <w:rPr>
          <w:u w:color="000000" w:themeColor="text1"/>
        </w:rPr>
        <w:t xml:space="preserve"> years.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(D)</w:t>
      </w:r>
      <w:r w:rsidRPr="00450F83">
        <w:rPr>
          <w:u w:color="000000" w:themeColor="text1"/>
        </w:rPr>
        <w:tab/>
        <w:t>For purposes of this section, ‘damage’ means an application of fire or explosive that results in burning, charring, blistering, scorching, smoking, singeing, discoloring, or changing the fiber or composition of a building, structure, or any property specified in this section.”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4.</w:t>
      </w:r>
      <w:r w:rsidRPr="00450F83">
        <w:rPr>
          <w:u w:color="000000" w:themeColor="text1"/>
        </w:rPr>
        <w:tab/>
        <w:t>Section 16</w:t>
      </w:r>
      <w:r w:rsidRPr="00450F83">
        <w:rPr>
          <w:u w:color="000000" w:themeColor="text1"/>
        </w:rPr>
        <w:noBreakHyphen/>
        <w:t>3</w:t>
      </w:r>
      <w:r w:rsidRPr="00450F83">
        <w:rPr>
          <w:u w:color="000000" w:themeColor="text1"/>
        </w:rPr>
        <w:noBreakHyphen/>
        <w:t>210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3</w:t>
      </w:r>
      <w:r w:rsidRPr="00450F83">
        <w:rPr>
          <w:u w:color="000000" w:themeColor="text1"/>
        </w:rPr>
        <w:noBreakHyphen/>
        <w:t>210.</w:t>
      </w:r>
      <w:r w:rsidRPr="00450F83">
        <w:rPr>
          <w:strike/>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450F83">
        <w:rPr>
          <w:u w:color="000000" w:themeColor="text1"/>
        </w:rPr>
        <w:tab/>
      </w:r>
      <w:r w:rsidRPr="00450F83">
        <w:rPr>
          <w:u w:val="single" w:color="000000" w:themeColor="text1"/>
        </w:rPr>
        <w:t>(A)</w:t>
      </w:r>
      <w:r w:rsidRPr="00450F83">
        <w:rPr>
          <w:u w:color="000000" w:themeColor="text1"/>
        </w:rPr>
        <w:tab/>
      </w:r>
      <w:r w:rsidRPr="00450F83">
        <w:rPr>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Pr="00450F83">
        <w:rPr>
          <w:u w:color="000000" w:themeColor="text1"/>
        </w:rPr>
        <w:tab/>
      </w:r>
      <w:r w:rsidRPr="00450F83">
        <w:rPr>
          <w:u w:val="single" w:color="000000" w:themeColor="text1"/>
        </w:rPr>
        <w:t>Any act of violence inflicted by a mob upon the body of another person, which results in the death of the person, shall constitute the crime of assault and battery by mob in the first degree and, upon conviction, an offender shall be punished by imprisonment for not less than thirty years.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(C)</w:t>
      </w:r>
      <w:r w:rsidRPr="00450F83">
        <w:rPr>
          <w:u w:color="000000" w:themeColor="text1"/>
        </w:rPr>
        <w:tab/>
      </w:r>
      <w:r w:rsidRPr="00450F83">
        <w:rPr>
          <w:u w:val="single" w:color="000000" w:themeColor="text1"/>
        </w:rPr>
        <w:t>Any act of violence inflicted by a mob upon the body of another person, which results in serious bodily injury to the person, shall constitute the crime of assault and battery by mob in the second degree and, upon conviction, an offender shall be punished by imprisonment for not less than three years nor more than twenty-five years.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(D)</w:t>
      </w:r>
      <w:r w:rsidRPr="00450F83">
        <w:rPr>
          <w:u w:color="000000" w:themeColor="text1"/>
        </w:rPr>
        <w:tab/>
      </w:r>
      <w:r w:rsidRPr="00450F83">
        <w:rPr>
          <w:u w:val="single" w:color="000000" w:themeColor="text1"/>
        </w:rPr>
        <w:t>Any act of violence inflicted by a mob upon the body of another person, which results in bodily injury to the person, shall constitute the crime of assault and battery by mob in the third degree and, upon conviction, an offender shall be punished by imprisonment for not more than one year.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(E)</w:t>
      </w:r>
      <w:r w:rsidRPr="00450F83">
        <w:rPr>
          <w:u w:color="000000" w:themeColor="text1"/>
        </w:rPr>
        <w:tab/>
      </w:r>
      <w:r w:rsidRPr="00450F83">
        <w:rPr>
          <w:u w:val="single" w:color="000000" w:themeColor="text1"/>
        </w:rPr>
        <w:t>When any mob commits an act of violence, the sheriff of the county wherein the crime occurs and the solicitor of the circuit wherein the county is located shall act as speedily as possible to apprehend and identify the members of the mob and bring them to trial.</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val="single" w:color="000000" w:themeColor="text1"/>
        </w:rPr>
        <w:t>(F)</w:t>
      </w:r>
      <w:r w:rsidRPr="00450F83">
        <w:rPr>
          <w:u w:color="000000" w:themeColor="text1"/>
        </w:rPr>
        <w:tab/>
      </w:r>
      <w:r w:rsidRPr="00450F83">
        <w:rPr>
          <w:u w:val="single" w:color="000000" w:themeColor="text1"/>
        </w:rPr>
        <w:t>The solicitor of any circuit shall have summary power to conduct any investigation deemed necessary by him in order to apprehend the members of a mob and may subpoena witnesses and take testimony under oath.</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rPr>
          <w:u w:color="000000" w:themeColor="text1"/>
        </w:rPr>
        <w:tab/>
      </w:r>
      <w:r w:rsidRPr="00450F83">
        <w:rPr>
          <w:u w:val="single" w:color="000000" w:themeColor="text1"/>
        </w:rPr>
        <w:t>(G)</w:t>
      </w:r>
      <w:r w:rsidRPr="00450F83">
        <w:rPr>
          <w:u w:color="000000" w:themeColor="text1"/>
        </w:rPr>
        <w:tab/>
      </w:r>
      <w:r w:rsidRPr="00450F83">
        <w:rPr>
          <w:u w:val="single" w:color="000000" w:themeColor="text1"/>
        </w:rPr>
        <w:t>This article shall not be construed to relieve a member of any such mob from civil liability.</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5.</w:t>
      </w:r>
      <w:r w:rsidRPr="00450F83">
        <w:rPr>
          <w:u w:color="000000" w:themeColor="text1"/>
        </w:rPr>
        <w:tab/>
        <w:t>Repeal Sections 16</w:t>
      </w:r>
      <w:r w:rsidRPr="00450F83">
        <w:rPr>
          <w:u w:color="000000" w:themeColor="text1"/>
        </w:rPr>
        <w:noBreakHyphen/>
        <w:t>3</w:t>
      </w:r>
      <w:r w:rsidRPr="00450F83">
        <w:rPr>
          <w:u w:color="000000" w:themeColor="text1"/>
        </w:rPr>
        <w:noBreakHyphen/>
        <w:t>220, 16</w:t>
      </w:r>
      <w:r w:rsidRPr="00450F83">
        <w:rPr>
          <w:u w:color="000000" w:themeColor="text1"/>
        </w:rPr>
        <w:noBreakHyphen/>
        <w:t>3</w:t>
      </w:r>
      <w:r w:rsidRPr="00450F83">
        <w:rPr>
          <w:u w:color="000000" w:themeColor="text1"/>
        </w:rPr>
        <w:noBreakHyphen/>
        <w:t>230, 16</w:t>
      </w:r>
      <w:r w:rsidRPr="00450F83">
        <w:rPr>
          <w:u w:color="000000" w:themeColor="text1"/>
        </w:rPr>
        <w:noBreakHyphen/>
        <w:t>3</w:t>
      </w:r>
      <w:r w:rsidRPr="00450F83">
        <w:rPr>
          <w:u w:color="000000" w:themeColor="text1"/>
        </w:rPr>
        <w:noBreakHyphen/>
        <w:t>240, 16</w:t>
      </w:r>
      <w:r w:rsidRPr="00450F83">
        <w:rPr>
          <w:u w:color="000000" w:themeColor="text1"/>
        </w:rPr>
        <w:noBreakHyphen/>
        <w:t>3</w:t>
      </w:r>
      <w:r w:rsidRPr="00450F83">
        <w:rPr>
          <w:u w:color="000000" w:themeColor="text1"/>
        </w:rPr>
        <w:noBreakHyphen/>
        <w:t>250, 16</w:t>
      </w:r>
      <w:r w:rsidRPr="00450F83">
        <w:rPr>
          <w:u w:color="000000" w:themeColor="text1"/>
        </w:rPr>
        <w:noBreakHyphen/>
        <w:t>3</w:t>
      </w:r>
      <w:r w:rsidRPr="00450F83">
        <w:rPr>
          <w:u w:color="000000" w:themeColor="text1"/>
        </w:rPr>
        <w:noBreakHyphen/>
        <w:t>260, and 16</w:t>
      </w:r>
      <w:r w:rsidRPr="00450F83">
        <w:rPr>
          <w:u w:color="000000" w:themeColor="text1"/>
        </w:rPr>
        <w:noBreakHyphen/>
        <w:t>3</w:t>
      </w:r>
      <w:r w:rsidRPr="00450F83">
        <w:rPr>
          <w:u w:color="000000" w:themeColor="text1"/>
        </w:rPr>
        <w:noBreakHyphen/>
        <w:t>270 of the 1976 Code.</w:t>
      </w:r>
    </w:p>
    <w:p w:rsidR="00936D7E" w:rsidRPr="00450F83" w:rsidRDefault="00936D7E" w:rsidP="00936D7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rPr>
      </w:pPr>
      <w:r>
        <w:rPr>
          <w:color w:val="auto"/>
          <w:sz w:val="22"/>
          <w:u w:color="000000" w:themeColor="text1"/>
        </w:rPr>
        <w:tab/>
      </w:r>
      <w:r w:rsidRPr="00450F83">
        <w:rPr>
          <w:color w:val="auto"/>
          <w:sz w:val="22"/>
          <w:u w:color="000000" w:themeColor="text1"/>
        </w:rPr>
        <w:t>SECTION</w:t>
      </w:r>
      <w:r w:rsidRPr="00450F83">
        <w:rPr>
          <w:color w:val="auto"/>
          <w:sz w:val="22"/>
          <w:u w:color="000000" w:themeColor="text1"/>
        </w:rPr>
        <w:tab/>
        <w:t>6.</w:t>
      </w:r>
      <w:r w:rsidRPr="00450F83">
        <w:rPr>
          <w:color w:val="auto"/>
          <w:sz w:val="22"/>
          <w:u w:color="000000" w:themeColor="text1"/>
        </w:rPr>
        <w:tab/>
        <w:t>A.</w:t>
      </w:r>
      <w:r w:rsidRPr="00450F83">
        <w:rPr>
          <w:color w:val="auto"/>
          <w:sz w:val="22"/>
          <w:u w:color="000000" w:themeColor="text1"/>
        </w:rPr>
        <w:tab/>
      </w:r>
      <w:r w:rsidRPr="00450F83">
        <w:rPr>
          <w:color w:val="auto"/>
          <w:sz w:val="22"/>
          <w:u w:color="000000" w:themeColor="text1"/>
        </w:rPr>
        <w:tab/>
      </w:r>
      <w:r w:rsidRPr="00450F83">
        <w:rPr>
          <w:color w:val="auto"/>
          <w:sz w:val="22"/>
        </w:rPr>
        <w:t>Article 1, Chapter 3, Title 16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w:t>
      </w:r>
      <w:r w:rsidRPr="00450F83">
        <w:noBreakHyphen/>
        <w:t>3</w:t>
      </w:r>
      <w:r w:rsidRPr="00450F83">
        <w:noBreakHyphen/>
        <w:t>29.</w:t>
      </w:r>
      <w:r w:rsidRPr="00450F83">
        <w:tab/>
      </w:r>
      <w:r>
        <w:t xml:space="preserve"> </w:t>
      </w:r>
      <w:r w:rsidRPr="00450F83">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B.</w:t>
      </w:r>
      <w:r w:rsidRPr="00450F83">
        <w:tab/>
      </w:r>
      <w:r>
        <w:t xml:space="preserve"> </w:t>
      </w:r>
      <w:r w:rsidRPr="00450F83">
        <w:t>Article 7, Chapter 3, Title 16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w:t>
      </w:r>
      <w:r w:rsidRPr="00450F83">
        <w:rPr>
          <w:bCs/>
        </w:rPr>
        <w:t>ection 16</w:t>
      </w:r>
      <w:r w:rsidRPr="00450F83">
        <w:rPr>
          <w:bCs/>
        </w:rPr>
        <w:noBreakHyphen/>
        <w:t>3</w:t>
      </w:r>
      <w:r w:rsidRPr="00450F83">
        <w:rPr>
          <w:bCs/>
        </w:rPr>
        <w:noBreakHyphen/>
        <w:t>600.</w:t>
      </w:r>
      <w:r w:rsidRPr="00450F83">
        <w:rPr>
          <w:bCs/>
        </w:rPr>
        <w:tab/>
      </w:r>
      <w:r w:rsidRPr="00450F83">
        <w:t>(A)</w:t>
      </w:r>
      <w:r w:rsidRPr="00450F83">
        <w:tab/>
        <w:t>For purposes of this section: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‘Great bodily injury’ means bodily injury which causes a substantial risk of death or which causes serious, permanent disfigurement or protracted loss or impairment of the function of a bodily member or organ.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‘Moderate bodily injury’ means bodily injury which requires medical treatment but does not cause a substantial risk of death or which does not cause serious, permanent disfigurement or protracted loss or impairment of the function of a bodily member or organ.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‘Private parts’ means the genital area or buttocks of a male or female or the breasts of a female.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(B)(1)</w:t>
      </w:r>
      <w:r w:rsidRPr="00450F83">
        <w:tab/>
        <w:t xml:space="preserve">A person commits the offense of assault and battery of a high and aggravated nature if the person unlawfully injures another person,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(a)</w:t>
      </w:r>
      <w:r w:rsidRPr="00450F83">
        <w:tab/>
        <w:t xml:space="preserve">great bodily injury to another person results;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(b)</w:t>
      </w:r>
      <w:r w:rsidRPr="00450F83">
        <w:tab/>
        <w:t>the act is accomplished by means likely to produce death or great bodily injury.</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A person who violates this subsection is guilty of a felony, and, upon conviction, must be imprisoned for not more than twenty years.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Assault and battery of a high and aggravated nature is a lesser</w:t>
      </w:r>
      <w:r w:rsidRPr="00450F83">
        <w:noBreakHyphen/>
        <w:t>included offense of attempted murder, as defined in Section 16</w:t>
      </w:r>
      <w:r w:rsidRPr="00450F83">
        <w:noBreakHyphen/>
        <w:t>3</w:t>
      </w:r>
      <w:r w:rsidRPr="00450F83">
        <w:noBreakHyphen/>
        <w:t>29.</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(C)(1)</w:t>
      </w:r>
      <w:r w:rsidRPr="00450F83">
        <w:tab/>
        <w:t>A person commits the offense of assault and battery in the first degree if the person unlawfully:</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r>
      <w:r w:rsidRPr="00450F83">
        <w:tab/>
      </w:r>
      <w:r w:rsidRPr="00450F83">
        <w:tab/>
        <w:t>(a)</w:t>
      </w:r>
      <w:r w:rsidRPr="00450F83">
        <w:tab/>
        <w:t>injures another person, and the act: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tab/>
        <w:t>(i)</w:t>
      </w:r>
      <w:r w:rsidRPr="00450F83">
        <w:tab/>
      </w:r>
      <w:r>
        <w:tab/>
      </w:r>
      <w:r w:rsidRPr="00450F83">
        <w:t>involves nonconsensual touching of the private parts of an adult, either under or above clothing, with lewd and lascivious intent;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tab/>
        <w:t>(ii)</w:t>
      </w:r>
      <w:r w:rsidRPr="00450F83">
        <w:tab/>
        <w:t>occurred during the commission of a robbery, burglary, kidnapping, or theft;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(b)</w:t>
      </w:r>
      <w:r w:rsidRPr="00450F83">
        <w:tab/>
        <w:t>offers or attempts to injure another person with the present ability to do so, and the act: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tab/>
        <w:t>(i)</w:t>
      </w:r>
      <w:r>
        <w:tab/>
      </w:r>
      <w:r w:rsidRPr="00450F83">
        <w:tab/>
        <w:t>is accomplished by means likely to produce death or great bodily injury;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tab/>
        <w:t>(ii)</w:t>
      </w:r>
      <w:r w:rsidRPr="00450F83">
        <w:tab/>
        <w:t>occurred during the commission of a robbery, burglary, kidnapping, or theft.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A person who violates this subsection is guilty of a felony, and, upon conviction, must be imprisoned for not more than ten years.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Assault and battery in the first degree is a lesser</w:t>
      </w:r>
      <w:r w:rsidRPr="00450F83">
        <w:noBreakHyphen/>
        <w:t>included offense of assault and battery of a high and aggravated nature, as defined in subsection (B)(1), and attempted murder, as defined in Section 16</w:t>
      </w:r>
      <w:r w:rsidRPr="00450F83">
        <w:noBreakHyphen/>
        <w:t>3</w:t>
      </w:r>
      <w:r w:rsidRPr="00450F83">
        <w:noBreakHyphen/>
        <w:t>29.</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(D)(1)</w:t>
      </w:r>
      <w:r w:rsidRPr="00450F83">
        <w:tab/>
        <w:t>A person commits the offense of assault and battery in the second degree if the person unlawfully injures another person, or offers or attempts to injure another person with the present ability to do so,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(a)</w:t>
      </w:r>
      <w:r w:rsidRPr="00450F83">
        <w:tab/>
        <w:t>moderate bodily injury to another person results or moderate bodily injury to another person could have resulted;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(b)</w:t>
      </w:r>
      <w:r w:rsidRPr="00450F83">
        <w:tab/>
        <w:t>the act involves the taking of indecent liberties or familiarities  and the nonconsensual touching of the private parts of an adult, either under or above clothing;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(c)</w:t>
      </w:r>
      <w:r w:rsidRPr="00450F83">
        <w:tab/>
        <w:t>there is a great disparity of the size or physical condition between the actor and the victim.</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A person who violates this subsection is guilty of a misdemeanor, and, upon conviction, must be fined not more than two thousand five hundred dollars, or imprisoned for not more than three years,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450F83">
        <w:rPr>
          <w:bCs/>
        </w:rPr>
        <w:t>Assault and battery in the second degree is a lesser</w:t>
      </w:r>
      <w:r w:rsidRPr="00450F83">
        <w:rPr>
          <w:bCs/>
        </w:rPr>
        <w:noBreakHyphen/>
        <w:t xml:space="preserve">included offense of </w:t>
      </w:r>
      <w:r w:rsidRPr="00450F83">
        <w:t>assault and battery in the first degree, as defined in subsection (C)(1), assault and battery of a high and aggravated nature, as defined in subsection (B)(1), and attempted murder, as defined in Section 16</w:t>
      </w:r>
      <w:r w:rsidRPr="00450F83">
        <w:noBreakHyphen/>
        <w:t>3</w:t>
      </w:r>
      <w:r w:rsidRPr="00450F83">
        <w:noBreakHyphen/>
        <w:t>29.</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(E)(1)</w:t>
      </w:r>
      <w:r w:rsidRPr="00450F83">
        <w:tab/>
        <w:t>A person commits the offense of assault and battery in the third degree if the person unlawfully injures another person, or offers or attempts to injure another person with the present ability to do so.</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r>
      <w:r w:rsidRPr="00450F83">
        <w:tab/>
        <w:t>(2)</w:t>
      </w:r>
      <w:r w:rsidRPr="00450F83">
        <w:tab/>
        <w:t>A person who violates this subsection is guilty of a misdemeanor, and, upon conviction, must be fined not more than five hundred dollars, or imprisoned for not more than thirty days,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r>
      <w:r w:rsidRPr="00450F83">
        <w:rPr>
          <w:bCs/>
        </w:rPr>
        <w:t>Assault and battery in the third degree is a lesser</w:t>
      </w:r>
      <w:r w:rsidRPr="00450F83">
        <w:rPr>
          <w:bCs/>
        </w:rPr>
        <w:noBreakHyphen/>
        <w:t xml:space="preserve">included offense of </w:t>
      </w:r>
      <w:r w:rsidRPr="00450F83">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450F83">
        <w:noBreakHyphen/>
        <w:t>3</w:t>
      </w:r>
      <w:r w:rsidRPr="00450F83">
        <w:noBreakHyphen/>
        <w:t>29.”</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C.</w:t>
      </w:r>
      <w:r w:rsidRPr="00450F83">
        <w:tab/>
      </w:r>
      <w:r>
        <w:t xml:space="preserve"> </w:t>
      </w:r>
      <w:r w:rsidRPr="00450F83">
        <w:t>Section 16</w:t>
      </w:r>
      <w:r w:rsidRPr="00450F83">
        <w:noBreakHyphen/>
        <w:t>3</w:t>
      </w:r>
      <w:r w:rsidRPr="00450F83">
        <w:noBreakHyphen/>
        <w:t>610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w:t>
      </w:r>
      <w:r w:rsidRPr="00450F83">
        <w:noBreakHyphen/>
        <w:t>3</w:t>
      </w:r>
      <w:r w:rsidRPr="00450F83">
        <w:noBreakHyphen/>
        <w:t>610.</w:t>
      </w:r>
      <w:r w:rsidRPr="00450F83">
        <w:tab/>
        <w:t xml:space="preserve">If </w:t>
      </w:r>
      <w:r w:rsidRPr="00450F83">
        <w:rPr>
          <w:strike/>
        </w:rPr>
        <w:t>any</w:t>
      </w:r>
      <w:r w:rsidRPr="00450F83">
        <w:t xml:space="preserve"> a person </w:t>
      </w:r>
      <w:r w:rsidRPr="00450F83">
        <w:rPr>
          <w:strike/>
        </w:rPr>
        <w:t>be</w:t>
      </w:r>
      <w:r w:rsidRPr="00450F83">
        <w:t xml:space="preserve"> is convicted of </w:t>
      </w:r>
      <w:r w:rsidRPr="00450F83">
        <w:rPr>
          <w:strike/>
        </w:rPr>
        <w:t>assault, assault and battery, assault or assault and battery with intent to kill</w:t>
      </w:r>
      <w:r w:rsidRPr="00450F83">
        <w:t xml:space="preserve"> </w:t>
      </w:r>
      <w:r w:rsidRPr="00450F83">
        <w:rPr>
          <w:u w:val="single"/>
        </w:rPr>
        <w:t>an offense pursuant to Section 16</w:t>
      </w:r>
      <w:r w:rsidRPr="00450F83">
        <w:rPr>
          <w:u w:val="single"/>
        </w:rPr>
        <w:noBreakHyphen/>
        <w:t>3</w:t>
      </w:r>
      <w:r w:rsidRPr="00450F83">
        <w:rPr>
          <w:u w:val="single"/>
        </w:rPr>
        <w:noBreakHyphen/>
        <w:t>29, 16</w:t>
      </w:r>
      <w:r w:rsidRPr="00450F83">
        <w:rPr>
          <w:u w:val="single"/>
        </w:rPr>
        <w:noBreakHyphen/>
        <w:t>3</w:t>
      </w:r>
      <w:r w:rsidRPr="00450F83">
        <w:rPr>
          <w:u w:val="single"/>
        </w:rPr>
        <w:noBreakHyphen/>
        <w:t>600,</w:t>
      </w:r>
      <w:r w:rsidRPr="00450F83">
        <w:t xml:space="preserve"> or manslaughter</w:t>
      </w:r>
      <w:r w:rsidRPr="00450F83">
        <w:rPr>
          <w:u w:val="single"/>
        </w:rPr>
        <w:t>,</w:t>
      </w:r>
      <w:r w:rsidRPr="00450F83">
        <w:t xml:space="preserve"> and </w:t>
      </w:r>
      <w:r w:rsidRPr="00450F83">
        <w:rPr>
          <w:strike/>
        </w:rPr>
        <w:t>it shall appear upon the trial that the assault, assault and battery, assault or assault and battery with intent to kill or manslaughter shall have been</w:t>
      </w:r>
      <w:r w:rsidRPr="00450F83">
        <w:t xml:space="preserve"> </w:t>
      </w:r>
      <w:r w:rsidRPr="00450F83">
        <w:rPr>
          <w:u w:val="single"/>
        </w:rPr>
        <w:t>the offense is</w:t>
      </w:r>
      <w:r w:rsidRPr="00450F83">
        <w:t xml:space="preserve"> committed with a deadly weapon of the character as specified in Section 16</w:t>
      </w:r>
      <w:r w:rsidRPr="00450F83">
        <w:noBreakHyphen/>
        <w:t>23</w:t>
      </w:r>
      <w:r w:rsidRPr="00450F83">
        <w:noBreakHyphen/>
        <w:t xml:space="preserve">460 carried </w:t>
      </w:r>
      <w:r w:rsidRPr="00450F83">
        <w:rPr>
          <w:u w:val="single"/>
        </w:rPr>
        <w:t>or</w:t>
      </w:r>
      <w:r w:rsidRPr="00450F83">
        <w:t xml:space="preserve"> concealed upon the person of the defendant</w:t>
      </w:r>
      <w:r w:rsidRPr="00450F83">
        <w:rPr>
          <w:strike/>
        </w:rPr>
        <w:t xml:space="preserve"> so convicted</w:t>
      </w:r>
      <w:r w:rsidRPr="00450F83">
        <w:rPr>
          <w:u w:val="single"/>
        </w:rPr>
        <w:t>,</w:t>
      </w:r>
      <w:r w:rsidRPr="00450F83">
        <w:t xml:space="preserve"> the </w:t>
      </w:r>
      <w:r w:rsidRPr="00450F83">
        <w:rPr>
          <w:strike/>
        </w:rPr>
        <w:t>presiding</w:t>
      </w:r>
      <w:r w:rsidRPr="00450F83">
        <w:t xml:space="preserve"> judge shall, in addition to the punishment provided by law for such </w:t>
      </w:r>
      <w:r w:rsidRPr="00450F83">
        <w:rPr>
          <w:strike/>
        </w:rPr>
        <w:t>assault, assault and battery, assault or assault and battery with intent to kill or manslaughter</w:t>
      </w:r>
      <w:r w:rsidRPr="00450F83">
        <w:t xml:space="preserve"> </w:t>
      </w:r>
      <w:r w:rsidRPr="00450F83">
        <w:rPr>
          <w:u w:val="single"/>
        </w:rPr>
        <w:t>offense</w:t>
      </w:r>
      <w:r w:rsidRPr="00450F83">
        <w:t xml:space="preserve">, </w:t>
      </w:r>
      <w:r w:rsidRPr="00450F83">
        <w:rPr>
          <w:strike/>
        </w:rPr>
        <w:t>inflict further punishment upon</w:t>
      </w:r>
      <w:r w:rsidRPr="00450F83">
        <w:t xml:space="preserve"> </w:t>
      </w:r>
      <w:r w:rsidRPr="00450F83">
        <w:rPr>
          <w:u w:val="single"/>
        </w:rPr>
        <w:t>sentence</w:t>
      </w:r>
      <w:r w:rsidRPr="00450F83">
        <w:t xml:space="preserve"> the person </w:t>
      </w:r>
      <w:r w:rsidRPr="00450F83">
        <w:rPr>
          <w:strike/>
        </w:rPr>
        <w:t>so convicted by confinement in the Penitentiary</w:t>
      </w:r>
      <w:r w:rsidRPr="00450F83">
        <w:t xml:space="preserve"> </w:t>
      </w:r>
      <w:r w:rsidRPr="00450F83">
        <w:rPr>
          <w:u w:val="single"/>
        </w:rPr>
        <w:t>to imprisonment</w:t>
      </w:r>
      <w:r w:rsidRPr="00450F83">
        <w:t xml:space="preserve"> for not less than three months nor more than twelve months, </w:t>
      </w:r>
      <w:r w:rsidRPr="00450F83">
        <w:rPr>
          <w:strike/>
        </w:rPr>
        <w:t>with or without hard labor,</w:t>
      </w:r>
      <w:r w:rsidRPr="00450F83">
        <w:t xml:space="preserve"> or a fine of not less than two hundred dollars</w:t>
      </w:r>
      <w:r w:rsidRPr="00450F83">
        <w:rPr>
          <w:u w:val="single"/>
        </w:rPr>
        <w:t>,</w:t>
      </w:r>
      <w:r w:rsidRPr="00450F83">
        <w:t xml:space="preserve"> or both </w:t>
      </w:r>
      <w:r w:rsidRPr="00450F83">
        <w:rPr>
          <w:strike/>
        </w:rPr>
        <w:t>fine and imprisonment, at the discretion of the judge</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7.</w:t>
      </w:r>
      <w:r w:rsidRPr="00450F83">
        <w:rPr>
          <w:u w:color="000000" w:themeColor="text1"/>
        </w:rPr>
        <w:tab/>
        <w:t>A.</w:t>
      </w:r>
      <w:r w:rsidRPr="00450F83">
        <w:rPr>
          <w:u w:color="000000" w:themeColor="text1"/>
        </w:rPr>
        <w:tab/>
      </w:r>
      <w:r w:rsidRPr="00450F83">
        <w:rPr>
          <w:u w:color="000000" w:themeColor="text1"/>
        </w:rPr>
        <w:tab/>
        <w:t>Repeal Sections 16</w:t>
      </w:r>
      <w:r w:rsidRPr="00450F83">
        <w:rPr>
          <w:u w:color="000000" w:themeColor="text1"/>
        </w:rPr>
        <w:noBreakHyphen/>
        <w:t>3</w:t>
      </w:r>
      <w:r w:rsidRPr="00450F83">
        <w:rPr>
          <w:u w:color="000000" w:themeColor="text1"/>
        </w:rPr>
        <w:noBreakHyphen/>
        <w:t>612, 16</w:t>
      </w:r>
      <w:r w:rsidRPr="00450F83">
        <w:rPr>
          <w:u w:color="000000" w:themeColor="text1"/>
        </w:rPr>
        <w:noBreakHyphen/>
        <w:t>3</w:t>
      </w:r>
      <w:r w:rsidRPr="00450F83">
        <w:rPr>
          <w:u w:color="000000" w:themeColor="text1"/>
        </w:rPr>
        <w:noBreakHyphen/>
        <w:t>620, 16</w:t>
      </w:r>
      <w:r w:rsidRPr="00450F83">
        <w:rPr>
          <w:u w:color="000000" w:themeColor="text1"/>
        </w:rPr>
        <w:noBreakHyphen/>
        <w:t>3</w:t>
      </w:r>
      <w:r w:rsidRPr="00450F83">
        <w:rPr>
          <w:u w:color="000000" w:themeColor="text1"/>
        </w:rPr>
        <w:noBreakHyphen/>
        <w:t>630, and 16</w:t>
      </w:r>
      <w:r w:rsidRPr="00450F83">
        <w:rPr>
          <w:u w:color="000000" w:themeColor="text1"/>
        </w:rPr>
        <w:noBreakHyphen/>
        <w:t>3</w:t>
      </w:r>
      <w:r w:rsidRPr="00450F83">
        <w:rPr>
          <w:u w:color="000000" w:themeColor="text1"/>
        </w:rPr>
        <w:noBreakHyphen/>
        <w:t>635 of the 1976 Code.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B.</w:t>
      </w:r>
      <w:r w:rsidRPr="00450F83">
        <w:tab/>
      </w:r>
      <w:r>
        <w:t xml:space="preserve"> </w:t>
      </w:r>
      <w:r w:rsidRPr="00450F83">
        <w:t xml:space="preserve">The common law offenses of assault and battery with intent to kill, assault with intent to kill, assault and battery of a high and aggravated nature, simple assault and battery, assault of a high and aggravated nature, aggravated assault, and simple assault are abolished for offenses occurring on or after the effective date of this act.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C.</w:t>
      </w:r>
      <w:r w:rsidRPr="00450F83">
        <w:tab/>
      </w:r>
      <w:r>
        <w:t xml:space="preserve"> </w:t>
      </w:r>
      <w:r w:rsidRPr="00450F83">
        <w:t>Wherever in the 1976 Code of Laws reference is made to the common law offense of assault and battery of a high and aggravated nature, it means assault and battery with intent to kill, as contained in repealed Section 16</w:t>
      </w:r>
      <w:r w:rsidRPr="00450F83">
        <w:noBreakHyphen/>
        <w:t>3</w:t>
      </w:r>
      <w:r w:rsidRPr="00450F83">
        <w:noBreakHyphen/>
        <w:t>620, and</w:t>
      </w:r>
      <w:r w:rsidRPr="00450F83">
        <w:rPr>
          <w:bCs/>
        </w:rPr>
        <w:t>, except for references in Section 16</w:t>
      </w:r>
      <w:r w:rsidRPr="00450F83">
        <w:rPr>
          <w:bCs/>
        </w:rPr>
        <w:noBreakHyphen/>
        <w:t>1</w:t>
      </w:r>
      <w:r w:rsidRPr="00450F83">
        <w:rPr>
          <w:bCs/>
        </w:rPr>
        <w:noBreakHyphen/>
        <w:t>60 and Section 17</w:t>
      </w:r>
      <w:r w:rsidRPr="00450F83">
        <w:rPr>
          <w:bCs/>
        </w:rPr>
        <w:noBreakHyphen/>
        <w:t>25</w:t>
      </w:r>
      <w:r w:rsidRPr="00450F83">
        <w:rPr>
          <w:bCs/>
        </w:rPr>
        <w:noBreakHyphen/>
        <w:t>45,</w:t>
      </w:r>
      <w:r w:rsidRPr="00450F83">
        <w:t xml:space="preserve"> wherever in the 1976 Code reference is made to assault and battery with intent to kill, it means attempted murder as defined in Section 16</w:t>
      </w:r>
      <w:r w:rsidRPr="00450F83">
        <w:noBreakHyphen/>
        <w:t>3</w:t>
      </w:r>
      <w:r w:rsidRPr="00450F83">
        <w:noBreakHyphen/>
        <w:t>29.</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50F83">
        <w:rPr>
          <w:u w:color="000000" w:themeColor="text1"/>
        </w:rPr>
        <w:t>SECTION</w:t>
      </w:r>
      <w:r w:rsidRPr="00450F83">
        <w:rPr>
          <w:u w:color="000000" w:themeColor="text1"/>
        </w:rPr>
        <w:tab/>
        <w:t>8.</w:t>
      </w:r>
      <w:r w:rsidRPr="00450F83">
        <w:rPr>
          <w:u w:color="000000" w:themeColor="text1"/>
        </w:rPr>
        <w:tab/>
        <w:t>Section 22</w:t>
      </w:r>
      <w:r w:rsidRPr="00450F83">
        <w:rPr>
          <w:u w:color="000000" w:themeColor="text1"/>
        </w:rPr>
        <w:noBreakHyphen/>
        <w:t>3</w:t>
      </w:r>
      <w:r w:rsidRPr="00450F83">
        <w:rPr>
          <w:u w:color="000000" w:themeColor="text1"/>
        </w:rPr>
        <w:noBreakHyphen/>
        <w:t>560 of the 1976 Code is amended to read:</w:t>
      </w:r>
    </w:p>
    <w:p w:rsidR="00936D7E" w:rsidRPr="00450F83" w:rsidRDefault="00936D7E" w:rsidP="00936D7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auto"/>
          <w:sz w:val="22"/>
          <w:szCs w:val="22"/>
          <w:u w:color="000000" w:themeColor="text1"/>
        </w:rPr>
      </w:pPr>
      <w:r w:rsidRPr="00450F83">
        <w:rPr>
          <w:color w:val="auto"/>
          <w:sz w:val="22"/>
          <w:szCs w:val="22"/>
          <w:u w:color="000000" w:themeColor="text1"/>
        </w:rPr>
        <w:tab/>
        <w:t>“Section 22</w:t>
      </w:r>
      <w:r w:rsidRPr="00450F83">
        <w:rPr>
          <w:color w:val="auto"/>
          <w:sz w:val="22"/>
          <w:szCs w:val="22"/>
          <w:u w:color="000000" w:themeColor="text1"/>
        </w:rPr>
        <w:noBreakHyphen/>
        <w:t>3</w:t>
      </w:r>
      <w:r w:rsidRPr="00450F83">
        <w:rPr>
          <w:color w:val="auto"/>
          <w:sz w:val="22"/>
          <w:szCs w:val="22"/>
          <w:u w:color="000000" w:themeColor="text1"/>
        </w:rPr>
        <w:noBreakHyphen/>
        <w:t>560.</w:t>
      </w:r>
      <w:r w:rsidRPr="00450F83">
        <w:rPr>
          <w:strike/>
          <w:color w:val="auto"/>
          <w:sz w:val="22"/>
          <w:szCs w:val="22"/>
          <w:u w:color="000000" w:themeColor="text1"/>
        </w:rPr>
        <w:t>(A)</w:t>
      </w:r>
      <w:r w:rsidRPr="00450F83">
        <w:rPr>
          <w:color w:val="auto"/>
          <w:sz w:val="22"/>
          <w:szCs w:val="22"/>
          <w:u w:color="000000" w:themeColor="text1"/>
        </w:rPr>
        <w:tab/>
      </w:r>
      <w:r>
        <w:rPr>
          <w:color w:val="auto"/>
          <w:sz w:val="22"/>
          <w:szCs w:val="22"/>
          <w:u w:color="000000" w:themeColor="text1"/>
        </w:rPr>
        <w:t xml:space="preserve"> </w:t>
      </w:r>
      <w:r w:rsidRPr="00450F83">
        <w:rPr>
          <w:color w:val="auto"/>
          <w:sz w:val="22"/>
          <w:szCs w:val="22"/>
          <w:u w:color="000000" w:themeColor="text1"/>
        </w:rPr>
        <w:t xml:space="preserve">Magistrates may punish by fine not exceeding five hundred dollars or imprisonment for a term not exceeding thirty days, or both, all </w:t>
      </w:r>
      <w:r w:rsidRPr="00450F83">
        <w:rPr>
          <w:strike/>
          <w:color w:val="auto"/>
          <w:sz w:val="22"/>
          <w:szCs w:val="22"/>
          <w:u w:color="000000" w:themeColor="text1"/>
        </w:rPr>
        <w:t>assaults and batteries and other</w:t>
      </w:r>
      <w:r w:rsidRPr="00450F83">
        <w:rPr>
          <w:color w:val="auto"/>
          <w:sz w:val="22"/>
          <w:szCs w:val="22"/>
          <w:u w:color="000000" w:themeColor="text1"/>
        </w:rPr>
        <w:t xml:space="preserve"> breaches of the peace </w:t>
      </w:r>
      <w:r w:rsidRPr="00450F83">
        <w:rPr>
          <w:strike/>
          <w:color w:val="auto"/>
          <w:sz w:val="22"/>
          <w:szCs w:val="22"/>
          <w:u w:color="000000" w:themeColor="text1"/>
        </w:rPr>
        <w:t>when the offense is neither an assault and battery against school personnel pursuant to Section 16</w:t>
      </w:r>
      <w:r w:rsidRPr="00450F83">
        <w:rPr>
          <w:strike/>
          <w:color w:val="auto"/>
          <w:sz w:val="22"/>
          <w:szCs w:val="22"/>
          <w:u w:color="000000" w:themeColor="text1"/>
        </w:rPr>
        <w:noBreakHyphen/>
        <w:t>3</w:t>
      </w:r>
      <w:r w:rsidRPr="00450F83">
        <w:rPr>
          <w:strike/>
          <w:color w:val="auto"/>
          <w:sz w:val="22"/>
          <w:szCs w:val="22"/>
          <w:u w:color="000000" w:themeColor="text1"/>
        </w:rPr>
        <w:noBreakHyphen/>
        <w:t>612 nor an assault and battery of a high and aggravated nature requiring, in their judgment or by law, greater punishment</w:t>
      </w:r>
      <w:r w:rsidRPr="00450F83">
        <w:rPr>
          <w:color w:val="auto"/>
          <w:sz w:val="22"/>
          <w:szCs w:val="22"/>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strike/>
          <w:u w:color="000000" w:themeColor="text1"/>
        </w:rPr>
        <w:t>(B)</w:t>
      </w:r>
      <w:r w:rsidRPr="00450F83">
        <w:rPr>
          <w:u w:color="000000" w:themeColor="text1"/>
        </w:rPr>
        <w:tab/>
      </w:r>
      <w:r w:rsidRPr="00450F83">
        <w:rPr>
          <w:strike/>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9.</w:t>
      </w:r>
      <w:r w:rsidRPr="00450F83">
        <w:rPr>
          <w:u w:color="000000" w:themeColor="text1"/>
        </w:rPr>
        <w:tab/>
        <w:t>Section 17</w:t>
      </w:r>
      <w:r w:rsidRPr="00450F83">
        <w:rPr>
          <w:u w:color="000000" w:themeColor="text1"/>
        </w:rPr>
        <w:noBreakHyphen/>
        <w:t>15</w:t>
      </w:r>
      <w:r w:rsidRPr="00450F83">
        <w:rPr>
          <w:u w:color="000000" w:themeColor="text1"/>
        </w:rPr>
        <w:noBreakHyphen/>
        <w:t>30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17</w:t>
      </w:r>
      <w:r w:rsidRPr="00450F83">
        <w:rPr>
          <w:u w:color="000000" w:themeColor="text1"/>
        </w:rPr>
        <w:noBreakHyphen/>
        <w:t>15</w:t>
      </w:r>
      <w:r w:rsidRPr="00450F83">
        <w:rPr>
          <w:u w:color="000000" w:themeColor="text1"/>
        </w:rPr>
        <w:noBreakHyphen/>
        <w:t>30.</w:t>
      </w:r>
      <w:r w:rsidRPr="00450F83">
        <w:rPr>
          <w:u w:color="000000" w:themeColor="text1"/>
        </w:rPr>
        <w:tab/>
        <w:t>(A)</w:t>
      </w:r>
      <w:r w:rsidRPr="00450F83">
        <w:rPr>
          <w:u w:color="000000" w:themeColor="text1"/>
        </w:rPr>
        <w:tab/>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family ties;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employment;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 xml:space="preserve">financial resources;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(4)</w:t>
      </w:r>
      <w:r w:rsidRPr="00450F83">
        <w:rPr>
          <w:u w:color="000000" w:themeColor="text1"/>
        </w:rPr>
        <w:tab/>
        <w:t xml:space="preserve">character and mental condition;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(5)</w:t>
      </w:r>
      <w:r w:rsidRPr="00450F83">
        <w:rPr>
          <w:u w:color="000000" w:themeColor="text1"/>
        </w:rPr>
        <w:tab/>
        <w:t xml:space="preserve">length of residence in the community;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(6)</w:t>
      </w:r>
      <w:r w:rsidRPr="00450F83">
        <w:rPr>
          <w:u w:color="000000" w:themeColor="text1"/>
        </w:rPr>
        <w:tab/>
        <w:t xml:space="preserve">record of convictions;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(7)</w:t>
      </w:r>
      <w:r w:rsidRPr="00450F83">
        <w:rPr>
          <w:u w:color="000000" w:themeColor="text1"/>
        </w:rPr>
        <w:tab/>
        <w:t xml:space="preserve">record of flight to avoid prosecution or failure to appear at other court proceedings.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 xml:space="preserve">The court shall consider: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the accused’s criminal record;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50F83">
        <w:rPr>
          <w:u w:color="000000" w:themeColor="text1"/>
        </w:rPr>
        <w:tab/>
      </w:r>
      <w:r w:rsidRPr="00450F83">
        <w:rPr>
          <w:u w:color="000000" w:themeColor="text1"/>
        </w:rPr>
        <w:tab/>
      </w:r>
      <w:r w:rsidRPr="00450F83">
        <w:rPr>
          <w:u w:val="single"/>
        </w:rPr>
        <w:t>(2)</w:t>
      </w:r>
      <w:r w:rsidRPr="00450F83">
        <w:tab/>
      </w:r>
      <w:r w:rsidRPr="00450F83">
        <w:rPr>
          <w:u w:val="single"/>
        </w:rPr>
        <w:t xml:space="preserve">any charges pending against the accused at the time release is requested;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936D7E">
        <w:rPr>
          <w:strike/>
          <w:u w:color="000000" w:themeColor="text1"/>
        </w:rPr>
        <w:t>(2</w:t>
      </w:r>
      <w:r>
        <w:rPr>
          <w:strike/>
          <w:u w:color="000000" w:themeColor="text1"/>
        </w:rPr>
        <w:t>)</w:t>
      </w:r>
      <w:r>
        <w:rPr>
          <w:u w:val="single"/>
        </w:rPr>
        <w:t>(</w:t>
      </w:r>
      <w:r w:rsidRPr="00450F83">
        <w:rPr>
          <w:u w:val="single"/>
        </w:rPr>
        <w:t>3</w:t>
      </w:r>
      <w:r w:rsidRPr="00450F83">
        <w:t>)</w:t>
      </w:r>
      <w:r w:rsidRPr="00450F83">
        <w:rPr>
          <w:u w:color="000000" w:themeColor="text1"/>
        </w:rPr>
        <w:tab/>
        <w:t xml:space="preserve">all incident reports generated as a result of the offense charged, if available;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w:t>
      </w:r>
      <w:r w:rsidRPr="00450F83">
        <w:rPr>
          <w:strike/>
          <w:u w:color="000000" w:themeColor="text1"/>
        </w:rPr>
        <w:t>3</w:t>
      </w:r>
      <w:r>
        <w:rPr>
          <w:strike/>
          <w:u w:color="000000" w:themeColor="text1"/>
        </w:rPr>
        <w:t>)</w:t>
      </w:r>
      <w:r>
        <w:rPr>
          <w:u w:val="single"/>
        </w:rPr>
        <w:t>(</w:t>
      </w:r>
      <w:r w:rsidRPr="00450F83">
        <w:rPr>
          <w:u w:val="single"/>
        </w:rPr>
        <w:t>4</w:t>
      </w:r>
      <w:r w:rsidRPr="00450F83">
        <w:t>)</w:t>
      </w:r>
      <w:r w:rsidRPr="00450F83">
        <w:rPr>
          <w:u w:color="000000" w:themeColor="text1"/>
        </w:rPr>
        <w:tab/>
        <w:t xml:space="preserve">whether the accused is an alien unlawfully present in the United States, and poses a substantial flight risk due to this status.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rPr>
          <w:u w:color="000000" w:themeColor="text1"/>
        </w:rPr>
        <w:tab/>
      </w:r>
      <w:r w:rsidRPr="00450F83">
        <w:rPr>
          <w:u w:val="single" w:color="000000" w:themeColor="text1"/>
        </w:rPr>
        <w:t>(C)</w:t>
      </w:r>
      <w:r w:rsidRPr="00450F83">
        <w:rPr>
          <w:u w:color="000000" w:themeColor="text1"/>
        </w:rPr>
        <w:tab/>
      </w:r>
      <w:r w:rsidRPr="00450F83">
        <w:rPr>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rPr>
        <w:t>(1)</w:t>
      </w:r>
      <w:r w:rsidRPr="00450F83">
        <w:tab/>
      </w:r>
      <w:r w:rsidRPr="00450F83">
        <w:rPr>
          <w:u w:val="single" w:color="000000" w:themeColor="text1"/>
        </w:rPr>
        <w:t>the accused’s criminal record;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color="000000" w:themeColor="text1"/>
        </w:rPr>
        <w:t>(2)</w:t>
      </w:r>
      <w:r w:rsidRPr="00450F83">
        <w:tab/>
      </w:r>
      <w:r w:rsidRPr="00450F83">
        <w:rPr>
          <w:u w:val="single" w:color="000000" w:themeColor="text1"/>
        </w:rPr>
        <w:t>any charges pending against the accused at the time release is requested;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color="000000" w:themeColor="text1"/>
        </w:rPr>
        <w:t>(3)</w:t>
      </w:r>
      <w:r w:rsidRPr="00450F83">
        <w:tab/>
      </w:r>
      <w:r w:rsidRPr="00450F83">
        <w:rPr>
          <w:u w:val="single" w:color="000000" w:themeColor="text1"/>
        </w:rPr>
        <w:t xml:space="preserve">all incident reports generated as a result of the offense charged;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color="000000" w:themeColor="text1"/>
        </w:rPr>
        <w:t>(4)</w:t>
      </w:r>
      <w:r w:rsidRPr="00450F83">
        <w:tab/>
      </w:r>
      <w:r w:rsidRPr="00450F83">
        <w:rPr>
          <w:u w:val="single" w:color="000000" w:themeColor="text1"/>
        </w:rPr>
        <w:t>any other information that will assist the court in determining conditions of release.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rPr>
          <w:u w:val="single"/>
        </w:rPr>
        <w:t>(D)</w:t>
      </w:r>
      <w:r w:rsidRPr="00450F83">
        <w:tab/>
      </w:r>
      <w:r w:rsidRPr="00450F83">
        <w:rPr>
          <w:u w:val="single" w:color="000000" w:themeColor="text1"/>
        </w:rPr>
        <w:t>The law enforcement officer, local detention facility officer, or local jail officer, as applicable, shall inform the court if any of the information required in this subsection is not available at the time of the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hearing.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tab/>
      </w:r>
      <w:r w:rsidRPr="00450F83">
        <w:rPr>
          <w:u w:val="single"/>
        </w:rPr>
        <w:t>(E)</w:t>
      </w:r>
      <w:r w:rsidRPr="00450F83">
        <w:tab/>
      </w:r>
      <w:r w:rsidRPr="00450F83">
        <w:rPr>
          <w:u w:val="single"/>
        </w:rPr>
        <w:t>A court hearing this matter has contempt powers to enforce these provisions.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10.</w:t>
      </w:r>
      <w:r w:rsidRPr="00450F83">
        <w:rPr>
          <w:u w:color="000000" w:themeColor="text1"/>
        </w:rPr>
        <w:tab/>
        <w:t>Section 22</w:t>
      </w:r>
      <w:r w:rsidRPr="00450F83">
        <w:rPr>
          <w:u w:color="000000" w:themeColor="text1"/>
        </w:rPr>
        <w:noBreakHyphen/>
        <w:t>5</w:t>
      </w:r>
      <w:r w:rsidRPr="00450F83">
        <w:rPr>
          <w:u w:color="000000" w:themeColor="text1"/>
        </w:rPr>
        <w:noBreakHyphen/>
        <w:t>510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22</w:t>
      </w:r>
      <w:r w:rsidRPr="00450F83">
        <w:rPr>
          <w:u w:color="000000" w:themeColor="text1"/>
        </w:rPr>
        <w:noBreakHyphen/>
        <w:t>5</w:t>
      </w:r>
      <w:r w:rsidRPr="00450F83">
        <w:rPr>
          <w:u w:color="000000" w:themeColor="text1"/>
        </w:rPr>
        <w:noBreakHyphen/>
        <w:t>510.</w:t>
      </w:r>
      <w:r w:rsidRPr="00450F83">
        <w:rPr>
          <w:u w:color="000000" w:themeColor="text1"/>
        </w:rPr>
        <w:tab/>
        <w:t>(A)</w:t>
      </w:r>
      <w:r w:rsidRPr="00450F83">
        <w:rPr>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450F83">
        <w:rPr>
          <w:u w:val="single"/>
        </w:rPr>
        <w:t>, including, but not limited to, any charges pending against the person requesting bail</w:t>
      </w:r>
      <w:r w:rsidRPr="00450F83">
        <w:rPr>
          <w:u w:color="000000" w:themeColor="text1"/>
        </w:rPr>
        <w:t>.  ‘Violent offenses’ as used in this section means the offenses contained in Section 16</w:t>
      </w:r>
      <w:r w:rsidRPr="00450F83">
        <w:rPr>
          <w:u w:color="000000" w:themeColor="text1"/>
        </w:rPr>
        <w:noBreakHyphen/>
        <w:t>1</w:t>
      </w:r>
      <w:r w:rsidRPr="00450F83">
        <w:rPr>
          <w:u w:color="000000" w:themeColor="text1"/>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t>(B)</w:t>
      </w:r>
      <w:r w:rsidRPr="00450F83">
        <w:rPr>
          <w:u w:color="000000" w:themeColor="text1"/>
        </w:rPr>
        <w:tab/>
        <w:t>A person charged with a bailable offense must have a bond hearing within twenty</w:t>
      </w:r>
      <w:r w:rsidRPr="00450F83">
        <w:rPr>
          <w:u w:color="000000" w:themeColor="text1"/>
        </w:rPr>
        <w:noBreakHyphen/>
        <w:t xml:space="preserve">four hours of his arrest and must be released within a reasonable time, not to exceed four hours, after the bond is delivered to the incarcerating facility.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rPr>
          <w:u w:color="000000" w:themeColor="text1"/>
        </w:rPr>
        <w:tab/>
      </w:r>
      <w:r w:rsidRPr="00450F83">
        <w:rPr>
          <w:u w:val="single"/>
        </w:rPr>
        <w:t>(C)</w:t>
      </w:r>
      <w:r w:rsidRPr="00450F83">
        <w:rPr>
          <w:u w:color="000000" w:themeColor="text1"/>
        </w:rPr>
        <w:tab/>
      </w:r>
      <w:r w:rsidRPr="00450F83">
        <w:rPr>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rPr>
        <w:t>(1)</w:t>
      </w:r>
      <w:r w:rsidRPr="00450F83">
        <w:tab/>
      </w:r>
      <w:r w:rsidRPr="00450F83">
        <w:rPr>
          <w:u w:val="single" w:color="000000" w:themeColor="text1"/>
        </w:rPr>
        <w:t>the person’s criminal record;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color="000000" w:themeColor="text1"/>
        </w:rPr>
        <w:t>(2)</w:t>
      </w:r>
      <w:r w:rsidRPr="00450F83">
        <w:tab/>
      </w:r>
      <w:r w:rsidRPr="00450F83">
        <w:rPr>
          <w:u w:val="single" w:color="000000" w:themeColor="text1"/>
        </w:rPr>
        <w:t>any charges pending against the person;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color="000000" w:themeColor="text1"/>
        </w:rPr>
        <w:t>(3)</w:t>
      </w:r>
      <w:r w:rsidRPr="00450F83">
        <w:tab/>
      </w:r>
      <w:r w:rsidRPr="00450F83">
        <w:rPr>
          <w:u w:val="single" w:color="000000" w:themeColor="text1"/>
        </w:rPr>
        <w:t xml:space="preserve">all incident reports generated as a result of the offense charged;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tab/>
      </w:r>
      <w:r w:rsidRPr="00450F83">
        <w:rPr>
          <w:u w:val="single" w:color="000000" w:themeColor="text1"/>
        </w:rPr>
        <w:t>(4)</w:t>
      </w:r>
      <w:r w:rsidRPr="00450F83">
        <w:tab/>
      </w:r>
      <w:r w:rsidRPr="00450F83">
        <w:rPr>
          <w:u w:val="single" w:color="000000" w:themeColor="text1"/>
        </w:rPr>
        <w:t xml:space="preserve">any other information that will assist the court in determining bail.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tab/>
      </w:r>
      <w:r w:rsidRPr="00450F83">
        <w:rPr>
          <w:u w:val="single"/>
        </w:rPr>
        <w:t>(D)</w:t>
      </w:r>
      <w:r w:rsidRPr="00450F83">
        <w:tab/>
      </w:r>
      <w:r w:rsidRPr="00450F83">
        <w:rPr>
          <w:u w:val="single" w:color="000000" w:themeColor="text1"/>
        </w:rPr>
        <w:t>The law enforcement officer, local detention facility officer, or local jail officer, as applicable, shall inform the court if any of the information required in this subsection is not available at the time of the bond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bond hearing.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tab/>
      </w:r>
      <w:r w:rsidRPr="00450F83">
        <w:rPr>
          <w:u w:val="single"/>
        </w:rPr>
        <w:t>(E)</w:t>
      </w:r>
      <w:r w:rsidRPr="00450F83">
        <w:tab/>
      </w:r>
      <w:r w:rsidRPr="00450F83">
        <w:rPr>
          <w:u w:val="single"/>
        </w:rPr>
        <w:t>A court hearing this matter has contempt powers to enforce these provisions.</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11.</w:t>
      </w:r>
      <w:r w:rsidRPr="00450F83">
        <w:rPr>
          <w:u w:color="000000" w:themeColor="text1"/>
        </w:rPr>
        <w:tab/>
        <w:t>Section 16</w:t>
      </w:r>
      <w:r w:rsidRPr="00450F83">
        <w:rPr>
          <w:u w:color="000000" w:themeColor="text1"/>
        </w:rPr>
        <w:noBreakHyphen/>
        <w:t>11</w:t>
      </w:r>
      <w:r w:rsidRPr="00450F83">
        <w:rPr>
          <w:u w:color="000000" w:themeColor="text1"/>
        </w:rPr>
        <w:noBreakHyphen/>
        <w:t>312(C)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11</w:t>
      </w:r>
      <w:r w:rsidRPr="00450F83">
        <w:rPr>
          <w:u w:color="000000" w:themeColor="text1"/>
        </w:rPr>
        <w:noBreakHyphen/>
        <w:t>312.</w:t>
      </w:r>
      <w:r w:rsidRPr="00450F83">
        <w:rPr>
          <w:u w:color="000000" w:themeColor="text1"/>
        </w:rPr>
        <w:tab/>
        <w:t>(C)</w:t>
      </w:r>
      <w:r w:rsidRPr="00450F83">
        <w:rPr>
          <w:u w:val="single" w:color="000000" w:themeColor="text1"/>
        </w:rPr>
        <w:t>(1)</w:t>
      </w:r>
      <w:r w:rsidRPr="00450F83">
        <w:rPr>
          <w:u w:color="000000" w:themeColor="text1"/>
        </w:rPr>
        <w:tab/>
      </w:r>
      <w:r w:rsidRPr="00450F83">
        <w:rPr>
          <w:u w:val="single" w:color="000000" w:themeColor="text1"/>
        </w:rPr>
        <w:t>Burglary in the second degree pursuant to subsection (A) is a felony punishable by imprisonment for not more than ten years.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(2)</w:t>
      </w:r>
      <w:r w:rsidRPr="00450F83">
        <w:rPr>
          <w:u w:color="000000" w:themeColor="text1"/>
        </w:rPr>
        <w:tab/>
        <w:t xml:space="preserve">Burglary in the second degree </w:t>
      </w:r>
      <w:r w:rsidRPr="00450F83">
        <w:rPr>
          <w:u w:val="single" w:color="000000" w:themeColor="text1"/>
        </w:rPr>
        <w:t>pursuant to subsection (B)</w:t>
      </w:r>
      <w:r w:rsidRPr="00450F83">
        <w:rPr>
          <w:u w:color="000000" w:themeColor="text1"/>
        </w:rPr>
        <w:t xml:space="preserve"> is a felony punishable by imprisonment for not more than fifteen years, provided, that no person convicted of burglary in the second degree </w:t>
      </w:r>
      <w:r w:rsidRPr="00450F83">
        <w:rPr>
          <w:u w:val="single" w:color="000000" w:themeColor="text1"/>
        </w:rPr>
        <w:t>pursuant to subsection (B)</w:t>
      </w:r>
      <w:r w:rsidRPr="00450F83">
        <w:rPr>
          <w:u w:color="000000" w:themeColor="text1"/>
        </w:rPr>
        <w:t xml:space="preserve"> shall be eligible for parole except upon service of not less than one</w:t>
      </w:r>
      <w:r w:rsidRPr="00450F83">
        <w:rPr>
          <w:u w:color="000000" w:themeColor="text1"/>
        </w:rPr>
        <w:noBreakHyphen/>
        <w:t xml:space="preserve">third of the term of the sentence.”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12.</w:t>
      </w:r>
      <w:r w:rsidRPr="00450F83">
        <w:rPr>
          <w:u w:color="000000" w:themeColor="text1"/>
        </w:rPr>
        <w:tab/>
        <w:t>Section 16</w:t>
      </w:r>
      <w:r w:rsidRPr="00450F83">
        <w:rPr>
          <w:u w:color="000000" w:themeColor="text1"/>
        </w:rPr>
        <w:noBreakHyphen/>
        <w:t>17</w:t>
      </w:r>
      <w:r w:rsidRPr="00450F83">
        <w:rPr>
          <w:u w:color="000000" w:themeColor="text1"/>
        </w:rPr>
        <w:noBreakHyphen/>
        <w:t>420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17</w:t>
      </w:r>
      <w:r w:rsidRPr="00450F83">
        <w:rPr>
          <w:u w:color="000000" w:themeColor="text1"/>
        </w:rPr>
        <w:noBreakHyphen/>
        <w:t>420.</w:t>
      </w:r>
      <w:r w:rsidRPr="00450F83">
        <w:rPr>
          <w:u w:color="000000" w:themeColor="text1"/>
        </w:rPr>
        <w:tab/>
      </w:r>
      <w:r w:rsidRPr="00450F83">
        <w:rPr>
          <w:u w:val="single" w:color="000000" w:themeColor="text1"/>
        </w:rPr>
        <w:t>(A)</w:t>
      </w:r>
      <w:r w:rsidRPr="00450F83">
        <w:rPr>
          <w:u w:color="000000" w:themeColor="text1"/>
        </w:rPr>
        <w:tab/>
        <w:t xml:space="preserve">It shall be unlawful: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For any person wilfully or unnecessarily (a) to interfere with or to disturb in any way or in any place the students or teachers of any school or college in this State, (b) to loiter about </w:t>
      </w:r>
      <w:r w:rsidRPr="00450F83">
        <w:rPr>
          <w:u w:color="000000" w:themeColor="text1"/>
        </w:rPr>
        <w:lastRenderedPageBreak/>
        <w:t xml:space="preserve">such school or college premises or (c) to act in an obnoxious manner thereon;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For any person to (a) enter upon any such school or college premises or (b) loiter around the premises, except on business, without the permission of the principal or president in charge.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Pr="00450F83">
        <w:rPr>
          <w:u w:color="000000" w:themeColor="text1"/>
        </w:rPr>
        <w:tab/>
        <w:t xml:space="preserve">Any person violating any of the provisions of this section shall be guilty of a misdemeanor and, on conviction thereof, shall pay a fine of not </w:t>
      </w:r>
      <w:r w:rsidRPr="00450F83">
        <w:rPr>
          <w:strike/>
          <w:u w:color="000000" w:themeColor="text1"/>
        </w:rPr>
        <w:t>less than one hundred dollars nor</w:t>
      </w:r>
      <w:r w:rsidRPr="00450F83">
        <w:rPr>
          <w:u w:color="000000" w:themeColor="text1"/>
        </w:rPr>
        <w:t xml:space="preserve"> more than one thousand dollars or be imprisoned in the county jail for not </w:t>
      </w:r>
      <w:r w:rsidRPr="00450F83">
        <w:rPr>
          <w:strike/>
          <w:u w:color="000000" w:themeColor="text1"/>
        </w:rPr>
        <w:t>less than thirty days nor</w:t>
      </w:r>
      <w:r w:rsidRPr="00450F83">
        <w:rPr>
          <w:u w:color="000000" w:themeColor="text1"/>
        </w:rPr>
        <w:t xml:space="preserve"> more than ninety days.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rPr>
          <w:u w:color="000000" w:themeColor="text1"/>
        </w:rPr>
        <w:tab/>
      </w:r>
      <w:r w:rsidRPr="00450F83">
        <w:rPr>
          <w:u w:val="single" w:color="000000" w:themeColor="text1"/>
        </w:rPr>
        <w:t>(C)</w:t>
      </w:r>
      <w:r w:rsidRPr="00450F83">
        <w:rPr>
          <w:u w:color="000000" w:themeColor="text1"/>
        </w:rPr>
        <w:tab/>
      </w:r>
      <w:r w:rsidRPr="00450F83">
        <w:rPr>
          <w:u w:val="single" w:color="000000" w:themeColor="text1"/>
        </w:rPr>
        <w:t>The summary courts are vested with jurisdiction to hear and dispose of cases involving a violation of this section.  If the person is a child as defined by Section 63</w:t>
      </w:r>
      <w:r w:rsidRPr="00450F83">
        <w:rPr>
          <w:u w:val="single" w:color="000000" w:themeColor="text1"/>
        </w:rPr>
        <w:noBreakHyphen/>
        <w:t>19</w:t>
      </w:r>
      <w:r w:rsidRPr="00450F83">
        <w:rPr>
          <w:u w:val="single" w:color="000000" w:themeColor="text1"/>
        </w:rPr>
        <w:noBreakHyphen/>
        <w:t>20, jurisdiction must remain vested in the Family Court.</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13.</w:t>
      </w:r>
      <w:r w:rsidRPr="00450F83">
        <w:rPr>
          <w:u w:color="000000" w:themeColor="text1"/>
        </w:rPr>
        <w:tab/>
        <w:t>Amend Article 1, Chapter 25, Title 17 of the 1976 Code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17</w:t>
      </w:r>
      <w:r w:rsidRPr="00450F83">
        <w:rPr>
          <w:u w:color="000000" w:themeColor="text1"/>
        </w:rPr>
        <w:noBreakHyphen/>
        <w:t>25</w:t>
      </w:r>
      <w:r w:rsidRPr="00450F83">
        <w:rPr>
          <w:u w:color="000000" w:themeColor="text1"/>
        </w:rPr>
        <w:noBreakHyphen/>
        <w:t>65.</w:t>
      </w:r>
      <w:r w:rsidRPr="00450F83">
        <w:rPr>
          <w:u w:color="000000" w:themeColor="text1"/>
        </w:rPr>
        <w:tab/>
        <w:t>(A)</w:t>
      </w:r>
      <w:r w:rsidRPr="00450F83">
        <w:rPr>
          <w:u w:color="000000" w:themeColor="text1"/>
        </w:rPr>
        <w:tab/>
        <w:t>Upon the State’s motion made within one year of sentencing, the court may reduce a sentence if the defendant, after sentencing, provided: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substantial assistance in investigating or prosecuting another person;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r>
      <w:r w:rsidRPr="00450F83">
        <w:rPr>
          <w:szCs w:val="23"/>
          <w:u w:color="000000" w:themeColor="text1"/>
        </w:rPr>
        <w:t>aid to a Department of Corrections employee or volunteer who was in danger of being seriously injured or killed</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450F83">
        <w:rPr>
          <w:u w:color="000000" w:themeColor="text1"/>
        </w:rPr>
        <w:tab/>
        <w:t>(B)</w:t>
      </w:r>
      <w:r w:rsidRPr="00450F83">
        <w:rPr>
          <w:u w:color="000000" w:themeColor="text1"/>
        </w:rPr>
        <w:tab/>
      </w:r>
      <w:r w:rsidRPr="00450F83">
        <w:rPr>
          <w:szCs w:val="23"/>
          <w:u w:color="000000" w:themeColor="text1"/>
        </w:rPr>
        <w:t xml:space="preserve">Upon the State’s motion made more than one year after sentencing, the court may reduce a sentence if the defendant’s substantial assistance involved: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450F83">
        <w:rPr>
          <w:bCs/>
          <w:szCs w:val="23"/>
          <w:u w:color="000000" w:themeColor="text1"/>
        </w:rPr>
        <w:tab/>
      </w:r>
      <w:r w:rsidRPr="00450F83">
        <w:rPr>
          <w:bCs/>
          <w:szCs w:val="23"/>
          <w:u w:color="000000" w:themeColor="text1"/>
        </w:rPr>
        <w:tab/>
        <w:t>(1)</w:t>
      </w:r>
      <w:r w:rsidRPr="00450F83">
        <w:rPr>
          <w:bCs/>
          <w:szCs w:val="23"/>
          <w:u w:color="000000" w:themeColor="text1"/>
        </w:rPr>
        <w:tab/>
      </w:r>
      <w:r w:rsidRPr="00450F83">
        <w:rPr>
          <w:szCs w:val="23"/>
          <w:u w:color="000000" w:themeColor="text1"/>
        </w:rPr>
        <w:t xml:space="preserve">information not known to the defendant until one year or more after sentencing;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450F83">
        <w:rPr>
          <w:szCs w:val="23"/>
          <w:u w:color="000000" w:themeColor="text1"/>
        </w:rPr>
        <w:tab/>
      </w:r>
      <w:r w:rsidRPr="00450F83">
        <w:rPr>
          <w:szCs w:val="23"/>
          <w:u w:color="000000" w:themeColor="text1"/>
        </w:rPr>
        <w:tab/>
      </w:r>
      <w:r w:rsidRPr="00450F83">
        <w:rPr>
          <w:bCs/>
          <w:szCs w:val="23"/>
          <w:u w:color="000000" w:themeColor="text1"/>
        </w:rPr>
        <w:t>(2)</w:t>
      </w:r>
      <w:r w:rsidRPr="00450F83">
        <w:rPr>
          <w:bCs/>
          <w:szCs w:val="23"/>
          <w:u w:color="000000" w:themeColor="text1"/>
        </w:rPr>
        <w:tab/>
      </w:r>
      <w:r w:rsidRPr="00450F83">
        <w:rPr>
          <w:szCs w:val="23"/>
          <w:u w:color="000000" w:themeColor="text1"/>
        </w:rPr>
        <w:t xml:space="preserve">information provided by the defendant to the State within one year of sentencing, but which did not become useful to the State until more than one year after sentencing;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3"/>
          <w:u w:color="000000" w:themeColor="text1"/>
        </w:rPr>
      </w:pPr>
      <w:r w:rsidRPr="00450F83">
        <w:rPr>
          <w:bCs/>
          <w:szCs w:val="23"/>
          <w:u w:color="000000" w:themeColor="text1"/>
        </w:rPr>
        <w:tab/>
      </w:r>
      <w:r w:rsidRPr="00450F83">
        <w:rPr>
          <w:bCs/>
          <w:szCs w:val="23"/>
          <w:u w:color="000000" w:themeColor="text1"/>
        </w:rPr>
        <w:tab/>
        <w:t>(3)</w:t>
      </w:r>
      <w:r w:rsidRPr="00450F83">
        <w:rPr>
          <w:bCs/>
          <w:szCs w:val="23"/>
          <w:u w:color="000000" w:themeColor="text1"/>
        </w:rPr>
        <w:tab/>
      </w:r>
      <w:r w:rsidRPr="00450F83">
        <w:rPr>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szCs w:val="23"/>
          <w:u w:color="000000" w:themeColor="text1"/>
        </w:rPr>
        <w:tab/>
      </w:r>
      <w:r w:rsidRPr="00450F83">
        <w:rPr>
          <w:szCs w:val="23"/>
          <w:u w:color="000000" w:themeColor="text1"/>
        </w:rPr>
        <w:tab/>
        <w:t>(4)</w:t>
      </w:r>
      <w:r w:rsidRPr="00450F83">
        <w:rPr>
          <w:szCs w:val="23"/>
          <w:u w:color="000000" w:themeColor="text1"/>
        </w:rPr>
        <w:tab/>
        <w:t>aid to a Department of Corrections employee or volunteer who was in danger of being seriously injured or killed.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(C)</w:t>
      </w:r>
      <w:r w:rsidRPr="00450F83">
        <w:rPr>
          <w:u w:color="000000" w:themeColor="text1"/>
        </w:rPr>
        <w:tab/>
      </w:r>
      <w:r w:rsidRPr="00450F83">
        <w:rPr>
          <w:szCs w:val="23"/>
          <w:u w:color="000000" w:themeColor="text1"/>
        </w:rPr>
        <w:t xml:space="preserve">A motion made pursuant to this provision shall be filed by that circuit’s solicitor in the county where the defendant’s case arose.  The State shall send a copy to the chief judge of the circuit within five days of filing.  The chief judge or a circuit court judge </w:t>
      </w:r>
      <w:r w:rsidRPr="00450F83">
        <w:rPr>
          <w:szCs w:val="23"/>
          <w:u w:color="000000" w:themeColor="text1"/>
        </w:rPr>
        <w:lastRenderedPageBreak/>
        <w:t>currently assigned to that county shall have jurisdiction to hear and resolve the motion.  Jurisdiction to resolve the motion is not limited to the original sentencing judge.”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14.</w:t>
      </w:r>
      <w:r w:rsidRPr="00450F83">
        <w:rPr>
          <w:u w:color="000000" w:themeColor="text1"/>
        </w:rPr>
        <w:tab/>
        <w:t>A.</w:t>
      </w:r>
      <w:r w:rsidRPr="00450F83">
        <w:rPr>
          <w:u w:color="000000" w:themeColor="text1"/>
        </w:rPr>
        <w:tab/>
      </w:r>
      <w:r w:rsidRPr="00450F83">
        <w:rPr>
          <w:u w:color="000000" w:themeColor="text1"/>
        </w:rPr>
        <w:tab/>
        <w:t>Section 56</w:t>
      </w:r>
      <w:r w:rsidRPr="00450F83">
        <w:rPr>
          <w:u w:color="000000" w:themeColor="text1"/>
        </w:rPr>
        <w:noBreakHyphen/>
        <w:t>1</w:t>
      </w:r>
      <w:r w:rsidRPr="00450F83">
        <w:rPr>
          <w:u w:color="000000" w:themeColor="text1"/>
        </w:rPr>
        <w:noBreakHyphen/>
        <w:t>440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56</w:t>
      </w:r>
      <w:r w:rsidRPr="00450F83">
        <w:rPr>
          <w:u w:color="000000" w:themeColor="text1"/>
        </w:rPr>
        <w:noBreakHyphen/>
        <w:t>1</w:t>
      </w:r>
      <w:r w:rsidRPr="00450F83">
        <w:rPr>
          <w:u w:color="000000" w:themeColor="text1"/>
        </w:rPr>
        <w:noBreakHyphen/>
        <w:t>440.</w:t>
      </w:r>
      <w:r w:rsidRPr="00450F83">
        <w:rPr>
          <w:u w:color="000000" w:themeColor="text1"/>
        </w:rPr>
        <w:tab/>
      </w:r>
      <w:r w:rsidRPr="00450F83">
        <w:rPr>
          <w:u w:val="single" w:color="000000" w:themeColor="text1"/>
        </w:rPr>
        <w:t>(A)</w:t>
      </w:r>
      <w:r w:rsidRPr="00450F83">
        <w:rPr>
          <w:u w:color="000000" w:themeColor="text1"/>
        </w:rPr>
        <w:tab/>
        <w:t>A person who drives a motor vehicle on a public highway of this State without a driver’s license in violation of Section 56</w:t>
      </w:r>
      <w:r w:rsidRPr="00450F83">
        <w:rPr>
          <w:u w:color="000000" w:themeColor="text1"/>
        </w:rPr>
        <w:noBreakHyphen/>
        <w:t>1</w:t>
      </w:r>
      <w:r w:rsidRPr="00450F83">
        <w:rPr>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450F83">
        <w:rPr>
          <w:u w:color="000000" w:themeColor="text1"/>
        </w:rPr>
        <w:noBreakHyphen/>
        <w:t>five days, or both, and for a third and subsequent offense must be imprisoned for not less than forty</w:t>
      </w:r>
      <w:r w:rsidRPr="00450F83">
        <w:rPr>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Pr="00450F83">
        <w:rPr>
          <w:u w:color="000000" w:themeColor="text1"/>
        </w:rPr>
        <w:tab/>
      </w:r>
      <w:r w:rsidRPr="00450F83">
        <w:rPr>
          <w:u w:val="single" w:color="000000" w:themeColor="text1"/>
        </w:rPr>
        <w:t>The summary courts are vested with jurisdiction to hear and dispose of cases involving a violation of this section.</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450F83">
        <w:rPr>
          <w:u w:color="000000" w:themeColor="text1"/>
        </w:rPr>
        <w:t>B.</w:t>
      </w:r>
      <w:r w:rsidRPr="00450F83">
        <w:rPr>
          <w:u w:color="000000" w:themeColor="text1"/>
        </w:rPr>
        <w:tab/>
      </w:r>
      <w:r>
        <w:rPr>
          <w:u w:color="000000" w:themeColor="text1"/>
        </w:rPr>
        <w:t xml:space="preserve"> </w:t>
      </w:r>
      <w:r w:rsidRPr="00450F83">
        <w:t>Section 56-3-1970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56-3-1970.</w:t>
      </w:r>
      <w:r w:rsidRPr="00450F83">
        <w:tab/>
        <w:t>(A)</w:t>
      </w:r>
      <w:r w:rsidRPr="00450F83">
        <w:tab/>
        <w:t>It is unlawful to park any vehicle in a parking place clearly designated for handicapped persons unless the vehicle bears the distinguishing license plate or placard provided in Section 56</w:t>
      </w:r>
      <w:r w:rsidRPr="00450F83">
        <w:noBreakHyphen/>
        <w:t>3</w:t>
      </w:r>
      <w:r w:rsidRPr="00450F83">
        <w:noBreakHyphen/>
        <w:t xml:space="preserve">1960.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It is unlawful for any person who is not handicapped or who is not transporting a handicapped person to exercise the parking privileges granted handicapped persons pursuant to Sections 56</w:t>
      </w:r>
      <w:r w:rsidRPr="00450F83">
        <w:noBreakHyphen/>
        <w:t>3</w:t>
      </w:r>
      <w:r w:rsidRPr="00450F83">
        <w:noBreakHyphen/>
        <w:t>1910, 56</w:t>
      </w:r>
      <w:r w:rsidRPr="00450F83">
        <w:noBreakHyphen/>
        <w:t>3</w:t>
      </w:r>
      <w:r w:rsidRPr="00450F83">
        <w:noBreakHyphen/>
        <w:t>1960, and 56</w:t>
      </w:r>
      <w:r w:rsidRPr="00450F83">
        <w:noBreakHyphen/>
        <w:t>3</w:t>
      </w:r>
      <w:r w:rsidRPr="00450F83">
        <w:noBreakHyphen/>
        <w:t xml:space="preserve">1965.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A person violating the provisions of this section is guilty of a misdemeanor and, upon conviction, must be fined not less than five hundred dollars nor more than one thousand dollars or imprisoned for not more than thirty days for each offense.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tab/>
      </w:r>
      <w:r>
        <w:rPr>
          <w:u w:val="single"/>
        </w:rPr>
        <w:t>(</w:t>
      </w:r>
      <w:r w:rsidRPr="00450F83">
        <w:rPr>
          <w:u w:val="single"/>
        </w:rPr>
        <w:t>D)</w:t>
      </w:r>
      <w:r w:rsidRPr="00450F83">
        <w:tab/>
      </w:r>
      <w:r w:rsidRPr="00450F83">
        <w:rPr>
          <w:u w:val="single"/>
        </w:rPr>
        <w:t>The summary courts are vested with jurisdiction to hear and dispose of cases involving a violation of this section.</w:t>
      </w:r>
      <w:r w:rsidRPr="00450F83">
        <w:t>”</w:t>
      </w:r>
      <w:r w:rsidRPr="00450F83">
        <w:tab/>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themeColor="text1"/>
        </w:rPr>
        <w:tab/>
      </w:r>
      <w:r w:rsidRPr="00450F83">
        <w:rPr>
          <w:u w:color="000000" w:themeColor="text1"/>
        </w:rPr>
        <w:t>SECTION</w:t>
      </w:r>
      <w:r w:rsidRPr="00450F83">
        <w:rPr>
          <w:u w:color="000000" w:themeColor="text1"/>
        </w:rPr>
        <w:tab/>
        <w:t>15.</w:t>
      </w:r>
      <w:r w:rsidRPr="00450F83">
        <w:rPr>
          <w:u w:color="000000" w:themeColor="text1"/>
        </w:rPr>
        <w:tab/>
        <w:t>A.</w:t>
      </w:r>
      <w:r w:rsidRPr="00450F83">
        <w:rPr>
          <w:u w:color="000000" w:themeColor="text1"/>
        </w:rPr>
        <w:tab/>
      </w:r>
      <w:r w:rsidRPr="00450F83">
        <w:rPr>
          <w:u w:color="000000" w:themeColor="text1"/>
        </w:rPr>
        <w:tab/>
      </w:r>
      <w:r w:rsidRPr="00450F83">
        <w:t>Article 1, Chapter 1, Title 56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rPr>
          <w:u w:color="000000"/>
        </w:rPr>
        <w:tab/>
        <w:t>“Section 56</w:t>
      </w:r>
      <w:r w:rsidRPr="00450F83">
        <w:rPr>
          <w:u w:color="000000"/>
        </w:rPr>
        <w:noBreakHyphen/>
        <w:t>1</w:t>
      </w:r>
      <w:r w:rsidRPr="00450F83">
        <w:rPr>
          <w:u w:color="000000"/>
        </w:rPr>
        <w:noBreakHyphen/>
        <w:t>395.</w:t>
      </w:r>
      <w:r w:rsidRPr="00450F83">
        <w:rPr>
          <w:u w:color="000000"/>
        </w:rPr>
        <w:tab/>
        <w:t>(A)</w:t>
      </w:r>
      <w:r w:rsidRPr="00450F83">
        <w:rPr>
          <w:u w:color="000000"/>
        </w:rPr>
        <w:tab/>
      </w:r>
      <w:r w:rsidRPr="00450F83">
        <w:t xml:space="preserve">The Department of Motor Vehicles shall establish a driver’s license reinstatement fee payment program. A person who is a South Carolina resident, is eighteen years of age or older, and has had his driver’s license suspended may apply to the Department of Motor Vehicles to obtain a license valid for no more than six months to allow time for payment of </w:t>
      </w:r>
      <w:r w:rsidRPr="00450F83">
        <w:lastRenderedPageBreak/>
        <w:t>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six-month license upon payment of a thirty-five dollar administrative fee and payment of fifteen percent of the reinstatement fees owed.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During the period of the six-month license, the person must make periodic payments of the reinstatement fees owed.  Monies paid shall be applied to suspensions in chronological order, with the oldest fees being paid first.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When all fees are paid, and the department records demonstrate that the person has no other suspensions, the person is eligible to renew his regular driver’s license.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(D)</w:t>
      </w:r>
      <w:r w:rsidRPr="00450F83">
        <w:tab/>
        <w:t>If all fees are not paid by the end of the six-month period, existing suspensions shall be reactivated.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(E)</w:t>
      </w:r>
      <w:r w:rsidRPr="00450F83">
        <w:tab/>
        <w:t>This subsection applies only to a person whose driver’s license has been suspended pursuant to Sections 34</w:t>
      </w:r>
      <w:r w:rsidRPr="00450F83">
        <w:noBreakHyphen/>
        <w:t>11</w:t>
      </w:r>
      <w:r w:rsidRPr="00450F83">
        <w:noBreakHyphen/>
        <w:t>70, 56</w:t>
      </w:r>
      <w:r w:rsidRPr="00450F83">
        <w:noBreakHyphen/>
        <w:t>1</w:t>
      </w:r>
      <w:r w:rsidRPr="00450F83">
        <w:noBreakHyphen/>
        <w:t>120, 56</w:t>
      </w:r>
      <w:r w:rsidRPr="00450F83">
        <w:noBreakHyphen/>
        <w:t>1</w:t>
      </w:r>
      <w:r w:rsidRPr="00450F83">
        <w:noBreakHyphen/>
        <w:t>170, 56</w:t>
      </w:r>
      <w:r w:rsidRPr="00450F83">
        <w:noBreakHyphen/>
        <w:t>1</w:t>
      </w:r>
      <w:r w:rsidRPr="00450F83">
        <w:noBreakHyphen/>
        <w:t>185, 56</w:t>
      </w:r>
      <w:r w:rsidRPr="00450F83">
        <w:noBreakHyphen/>
        <w:t>1</w:t>
      </w:r>
      <w:r w:rsidRPr="00450F83">
        <w:noBreakHyphen/>
        <w:t>240, 56</w:t>
      </w:r>
      <w:r w:rsidRPr="00450F83">
        <w:noBreakHyphen/>
        <w:t>1</w:t>
      </w:r>
      <w:r w:rsidRPr="00450F83">
        <w:noBreakHyphen/>
        <w:t>270, 56</w:t>
      </w:r>
      <w:r w:rsidRPr="00450F83">
        <w:noBreakHyphen/>
        <w:t>1</w:t>
      </w:r>
      <w:r w:rsidRPr="00450F83">
        <w:noBreakHyphen/>
        <w:t>290, 56</w:t>
      </w:r>
      <w:r w:rsidRPr="00450F83">
        <w:noBreakHyphen/>
        <w:t>1</w:t>
      </w:r>
      <w:r w:rsidRPr="00450F83">
        <w:noBreakHyphen/>
        <w:t>460(A)(1), 56</w:t>
      </w:r>
      <w:r w:rsidRPr="00450F83">
        <w:noBreakHyphen/>
        <w:t>2</w:t>
      </w:r>
      <w:r w:rsidRPr="00450F83">
        <w:noBreakHyphen/>
        <w:t>2740, 56</w:t>
      </w:r>
      <w:r w:rsidRPr="00450F83">
        <w:noBreakHyphen/>
        <w:t>9</w:t>
      </w:r>
      <w:r w:rsidRPr="00450F83">
        <w:noBreakHyphen/>
        <w:t>351, 56</w:t>
      </w:r>
      <w:r w:rsidRPr="00450F83">
        <w:noBreakHyphen/>
        <w:t>9</w:t>
      </w:r>
      <w:r w:rsidRPr="00450F83">
        <w:noBreakHyphen/>
        <w:t>354, 56</w:t>
      </w:r>
      <w:r w:rsidRPr="00450F83">
        <w:noBreakHyphen/>
        <w:t>9</w:t>
      </w:r>
      <w:r w:rsidRPr="00450F83">
        <w:noBreakHyphen/>
        <w:t>357, 56</w:t>
      </w:r>
      <w:r w:rsidRPr="00450F83">
        <w:noBreakHyphen/>
        <w:t>9</w:t>
      </w:r>
      <w:r w:rsidRPr="00450F83">
        <w:noBreakHyphen/>
        <w:t>430, 56</w:t>
      </w:r>
      <w:r w:rsidRPr="00450F83">
        <w:noBreakHyphen/>
        <w:t>9</w:t>
      </w:r>
      <w:r w:rsidRPr="00450F83">
        <w:noBreakHyphen/>
        <w:t>490, 56</w:t>
      </w:r>
      <w:r w:rsidRPr="00450F83">
        <w:noBreakHyphen/>
        <w:t>9</w:t>
      </w:r>
      <w:r w:rsidRPr="00450F83">
        <w:noBreakHyphen/>
        <w:t>610, 56</w:t>
      </w:r>
      <w:r w:rsidRPr="00450F83">
        <w:noBreakHyphen/>
        <w:t>9</w:t>
      </w:r>
      <w:r w:rsidRPr="00450F83">
        <w:noBreakHyphen/>
        <w:t>620, 56</w:t>
      </w:r>
      <w:r w:rsidRPr="00450F83">
        <w:noBreakHyphen/>
        <w:t>10</w:t>
      </w:r>
      <w:r w:rsidRPr="00450F83">
        <w:noBreakHyphen/>
        <w:t>225, 56</w:t>
      </w:r>
      <w:r w:rsidRPr="00450F83">
        <w:noBreakHyphen/>
        <w:t>10</w:t>
      </w:r>
      <w:r w:rsidRPr="00450F83">
        <w:noBreakHyphen/>
        <w:t>240, 56</w:t>
      </w:r>
      <w:r w:rsidRPr="00450F83">
        <w:noBreakHyphen/>
        <w:t>10</w:t>
      </w:r>
      <w:r w:rsidRPr="00450F83">
        <w:noBreakHyphen/>
        <w:t>270, 56</w:t>
      </w:r>
      <w:r w:rsidRPr="00450F83">
        <w:noBreakHyphen/>
        <w:t>10</w:t>
      </w:r>
      <w:r w:rsidRPr="00450F83">
        <w:noBreakHyphen/>
        <w:t>520, 56</w:t>
      </w:r>
      <w:r w:rsidRPr="00450F83">
        <w:noBreakHyphen/>
        <w:t>10</w:t>
      </w:r>
      <w:r w:rsidRPr="00450F83">
        <w:noBreakHyphen/>
        <w:t>530, and 56</w:t>
      </w:r>
      <w:r w:rsidRPr="00450F83">
        <w:noBreakHyphen/>
        <w:t>25</w:t>
      </w:r>
      <w:r w:rsidRPr="00450F83">
        <w:noBreakHyphen/>
        <w:t>20.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50F83">
        <w:tab/>
        <w:t>(F)</w:t>
      </w:r>
      <w:r w:rsidRPr="00450F83">
        <w:tab/>
      </w:r>
      <w:r w:rsidRPr="00450F83">
        <w:rPr>
          <w:szCs w:val="24"/>
        </w:rPr>
        <w:t>No person may participate in the payment program more than one time in any three-year period.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(G)</w:t>
      </w:r>
      <w:r w:rsidRPr="00450F83">
        <w:tab/>
        <w:t>The payment program administrative fee of thirty-five dollars must be placed by the Comptroller General into a special restricted account to be used by the Department of Motor Vehicles to defray its expenses.”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B.</w:t>
      </w:r>
      <w:r w:rsidRPr="00450F83">
        <w:tab/>
      </w:r>
      <w:r>
        <w:t xml:space="preserve"> </w:t>
      </w:r>
      <w:r w:rsidRPr="00450F83">
        <w:t>Article 1, Chapter 1, Title 56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56</w:t>
      </w:r>
      <w:r w:rsidRPr="00450F83">
        <w:noBreakHyphen/>
        <w:t>1</w:t>
      </w:r>
      <w:r w:rsidRPr="00450F83">
        <w:noBreakHyphen/>
        <w:t>396.</w:t>
      </w:r>
      <w:r w:rsidRPr="00450F83">
        <w:tab/>
        <w:t>(A)</w:t>
      </w:r>
      <w:r w:rsidRPr="00450F83">
        <w:tab/>
        <w:t xml:space="preserve">The Department of Motor Vehicles shall establish a driver’s license suspension amnesty period.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The amnesty period must be for one week on an annual basis at the department’s discretion.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During the amnesty period, a person whose driver’s license is suspended prior to the amnesty period may apply to the department to have qualifying suspensions cleared.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(D)</w:t>
      </w:r>
      <w:r w:rsidRPr="00450F83">
        <w:tab/>
        <w:t>If the person has met all conditions for reinstatement other than service of the suspension period, including payment of all applicable fees, the department must reinstate the person’s driver’s license.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(E)</w:t>
      </w:r>
      <w:r w:rsidRPr="00450F83">
        <w:tab/>
        <w:t xml:space="preserve">If the qualifying suspensions are cleared, but non-qualifying suspensions remain to be served, the department must </w:t>
      </w:r>
      <w:r w:rsidRPr="00450F83">
        <w:lastRenderedPageBreak/>
        <w:t>recalculate the remaining suspension start dates to begin as soon as feasible.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(F)</w:t>
      </w:r>
      <w:r w:rsidRPr="00450F83">
        <w:tab/>
        <w:t>Qualifying suspensions include, and are limited to, suspensions pursuant to Sections 34</w:t>
      </w:r>
      <w:r w:rsidRPr="00450F83">
        <w:noBreakHyphen/>
        <w:t>11</w:t>
      </w:r>
      <w:r w:rsidRPr="00450F83">
        <w:noBreakHyphen/>
        <w:t>70, 56</w:t>
      </w:r>
      <w:r w:rsidRPr="00450F83">
        <w:noBreakHyphen/>
        <w:t>1</w:t>
      </w:r>
      <w:r w:rsidRPr="00450F83">
        <w:noBreakHyphen/>
        <w:t>120, 56</w:t>
      </w:r>
      <w:r w:rsidRPr="00450F83">
        <w:noBreakHyphen/>
        <w:t>1</w:t>
      </w:r>
      <w:r w:rsidRPr="00450F83">
        <w:noBreakHyphen/>
        <w:t>170, 56</w:t>
      </w:r>
      <w:r w:rsidRPr="00450F83">
        <w:noBreakHyphen/>
        <w:t>1</w:t>
      </w:r>
      <w:r w:rsidRPr="00450F83">
        <w:noBreakHyphen/>
        <w:t>185, 56</w:t>
      </w:r>
      <w:r w:rsidRPr="00450F83">
        <w:noBreakHyphen/>
        <w:t>1</w:t>
      </w:r>
      <w:r w:rsidRPr="00450F83">
        <w:noBreakHyphen/>
        <w:t>240, 56</w:t>
      </w:r>
      <w:r w:rsidRPr="00450F83">
        <w:noBreakHyphen/>
        <w:t>1</w:t>
      </w:r>
      <w:r w:rsidRPr="00450F83">
        <w:noBreakHyphen/>
        <w:t>270, 56</w:t>
      </w:r>
      <w:r w:rsidRPr="00450F83">
        <w:noBreakHyphen/>
        <w:t>1</w:t>
      </w:r>
      <w:r w:rsidRPr="00450F83">
        <w:noBreakHyphen/>
        <w:t>290, 56</w:t>
      </w:r>
      <w:r w:rsidRPr="00450F83">
        <w:noBreakHyphen/>
        <w:t>1</w:t>
      </w:r>
      <w:r w:rsidRPr="00450F83">
        <w:noBreakHyphen/>
        <w:t>460(A)(1), 56</w:t>
      </w:r>
      <w:r w:rsidRPr="00450F83">
        <w:noBreakHyphen/>
        <w:t>2</w:t>
      </w:r>
      <w:r w:rsidRPr="00450F83">
        <w:noBreakHyphen/>
        <w:t>2740, 56</w:t>
      </w:r>
      <w:r w:rsidRPr="00450F83">
        <w:noBreakHyphen/>
        <w:t>9</w:t>
      </w:r>
      <w:r w:rsidRPr="00450F83">
        <w:noBreakHyphen/>
        <w:t>351, 56</w:t>
      </w:r>
      <w:r w:rsidRPr="00450F83">
        <w:noBreakHyphen/>
        <w:t>9</w:t>
      </w:r>
      <w:r w:rsidRPr="00450F83">
        <w:noBreakHyphen/>
        <w:t>354, 56</w:t>
      </w:r>
      <w:r w:rsidRPr="00450F83">
        <w:noBreakHyphen/>
        <w:t>9</w:t>
      </w:r>
      <w:r w:rsidRPr="00450F83">
        <w:noBreakHyphen/>
        <w:t>357, 56</w:t>
      </w:r>
      <w:r w:rsidRPr="00450F83">
        <w:noBreakHyphen/>
        <w:t>9</w:t>
      </w:r>
      <w:r w:rsidRPr="00450F83">
        <w:noBreakHyphen/>
        <w:t>430, 56</w:t>
      </w:r>
      <w:r w:rsidRPr="00450F83">
        <w:noBreakHyphen/>
        <w:t>9</w:t>
      </w:r>
      <w:r w:rsidRPr="00450F83">
        <w:noBreakHyphen/>
        <w:t>490, 56</w:t>
      </w:r>
      <w:r w:rsidRPr="00450F83">
        <w:noBreakHyphen/>
        <w:t>9</w:t>
      </w:r>
      <w:r w:rsidRPr="00450F83">
        <w:noBreakHyphen/>
        <w:t>610, 56</w:t>
      </w:r>
      <w:r w:rsidRPr="00450F83">
        <w:noBreakHyphen/>
        <w:t>9</w:t>
      </w:r>
      <w:r w:rsidRPr="00450F83">
        <w:noBreakHyphen/>
        <w:t>620, 56</w:t>
      </w:r>
      <w:r w:rsidRPr="00450F83">
        <w:noBreakHyphen/>
        <w:t>10</w:t>
      </w:r>
      <w:r w:rsidRPr="00450F83">
        <w:noBreakHyphen/>
        <w:t>225, 56</w:t>
      </w:r>
      <w:r w:rsidRPr="00450F83">
        <w:noBreakHyphen/>
        <w:t>10</w:t>
      </w:r>
      <w:r w:rsidRPr="00450F83">
        <w:noBreakHyphen/>
        <w:t>240, 56</w:t>
      </w:r>
      <w:r w:rsidRPr="00450F83">
        <w:noBreakHyphen/>
        <w:t>10</w:t>
      </w:r>
      <w:r w:rsidRPr="00450F83">
        <w:noBreakHyphen/>
        <w:t>270, 56</w:t>
      </w:r>
      <w:r w:rsidRPr="00450F83">
        <w:noBreakHyphen/>
        <w:t>10</w:t>
      </w:r>
      <w:r w:rsidRPr="00450F83">
        <w:noBreakHyphen/>
        <w:t>520, 56</w:t>
      </w:r>
      <w:r w:rsidRPr="00450F83">
        <w:noBreakHyphen/>
        <w:t>10</w:t>
      </w:r>
      <w:r w:rsidRPr="00450F83">
        <w:noBreakHyphen/>
        <w:t>530, and 56</w:t>
      </w:r>
      <w:r w:rsidRPr="00450F83">
        <w:noBreakHyphen/>
        <w:t>25</w:t>
      </w:r>
      <w:r w:rsidRPr="00450F83">
        <w:noBreakHyphen/>
        <w:t>20.”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16.</w:t>
      </w:r>
      <w:r w:rsidRPr="00450F83">
        <w:rPr>
          <w:u w:color="000000" w:themeColor="text1"/>
        </w:rPr>
        <w:tab/>
        <w:t>A.</w:t>
      </w:r>
      <w:r w:rsidRPr="00450F83">
        <w:rPr>
          <w:u w:color="000000" w:themeColor="text1"/>
        </w:rPr>
        <w:tab/>
      </w:r>
      <w:r w:rsidRPr="00450F83">
        <w:rPr>
          <w:u w:color="000000" w:themeColor="text1"/>
        </w:rPr>
        <w:tab/>
        <w:t>Section 16-11-510(B)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rPr>
          <w:u w:color="000000" w:themeColor="text1"/>
        </w:rPr>
        <w:tab/>
        <w:t>“(B)</w:t>
      </w:r>
      <w:r w:rsidRPr="00450F83">
        <w:rPr>
          <w:u w:color="000000" w:themeColor="text1"/>
        </w:rPr>
        <w:tab/>
      </w:r>
      <w:r w:rsidRPr="00450F83">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or both, if the injury to the property or the property loss is worth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injury to the property or the property loss is worth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injury to the property or the property loss is worth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or both, as permitted by law and without presentment or indictment by the grand jury</w:t>
      </w:r>
      <w:r w:rsidRPr="00450F83">
        <w:t xml:space="preserve"> </w:t>
      </w:r>
      <w:r w:rsidRPr="00450F83">
        <w:rPr>
          <w:u w:val="single"/>
        </w:rPr>
        <w:t>not more than thirty days, or both</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B.</w:t>
      </w:r>
      <w:r w:rsidRPr="00450F83">
        <w:tab/>
      </w:r>
      <w:r>
        <w:t xml:space="preserve"> </w:t>
      </w:r>
      <w:r w:rsidRPr="00450F83">
        <w:t>Section 16-11-520(B)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or both, if the injury to the property or the property loss is worth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injury to the property or the property loss is worth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injury to the property or the property loss is worth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w:t>
      </w:r>
      <w:r w:rsidRPr="00450F83">
        <w:rPr>
          <w:strike/>
        </w:rPr>
        <w:t xml:space="preserve">, or both, </w:t>
      </w:r>
      <w:r w:rsidRPr="00450F83">
        <w:rPr>
          <w:strike/>
        </w:rPr>
        <w:lastRenderedPageBreak/>
        <w:t>as permitted by law and without presentment or indictment of the grand jury</w:t>
      </w:r>
      <w:r w:rsidRPr="00450F83">
        <w:t xml:space="preserve"> </w:t>
      </w:r>
      <w:r w:rsidRPr="00450F83">
        <w:rPr>
          <w:u w:val="single"/>
        </w:rPr>
        <w:t>not more than thirty days, or both</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 xml:space="preserve"> </w:t>
      </w:r>
      <w:r w:rsidRPr="00450F83">
        <w:t>Section 16-11-523(C)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misdemeanor </w:t>
      </w:r>
      <w:r w:rsidRPr="00450F83">
        <w:rPr>
          <w:u w:val="single"/>
        </w:rPr>
        <w:t>under the jurisdiction of the summary courts,</w:t>
      </w:r>
      <w:r w:rsidRPr="00450F83">
        <w:t xml:space="preserve"> and, upon conviction, must be fined not more than </w:t>
      </w:r>
      <w:r w:rsidRPr="00450F83">
        <w:rPr>
          <w:strike/>
        </w:rPr>
        <w:t>five</w:t>
      </w:r>
      <w:r w:rsidRPr="00450F83">
        <w:t xml:space="preserve"> </w:t>
      </w:r>
      <w:r w:rsidRPr="00450F83">
        <w:rPr>
          <w:strike/>
        </w:rPr>
        <w:t>hundred</w:t>
      </w:r>
      <w:r w:rsidRPr="00450F83">
        <w:t xml:space="preserve"> </w:t>
      </w:r>
      <w:r w:rsidRPr="00450F83">
        <w:rPr>
          <w:u w:val="single"/>
        </w:rPr>
        <w:t>one thousand</w:t>
      </w:r>
      <w:r w:rsidRPr="00450F83">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450F83">
        <w:rPr>
          <w:strike/>
        </w:rPr>
        <w:t>one</w:t>
      </w:r>
      <w:r w:rsidRPr="00450F83">
        <w:t xml:space="preserve"> </w:t>
      </w:r>
      <w:r w:rsidRPr="00450F83">
        <w:rPr>
          <w:u w:val="single"/>
        </w:rPr>
        <w:t>two</w:t>
      </w:r>
      <w:r w:rsidRPr="00450F83">
        <w:t xml:space="preserve"> thousand dollars or less;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450F83">
        <w:rPr>
          <w:strike/>
        </w:rPr>
        <w:t>five</w:t>
      </w:r>
      <w:r w:rsidRPr="00450F83">
        <w:t xml:space="preserve"> </w:t>
      </w:r>
      <w:r w:rsidRPr="00450F83">
        <w:rPr>
          <w:u w:val="single"/>
        </w:rPr>
        <w:t>ten</w:t>
      </w:r>
      <w:r w:rsidRPr="00450F83">
        <w:t xml:space="preserve"> thousand dollars or more.”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D.</w:t>
      </w:r>
      <w:r w:rsidRPr="00450F83">
        <w:tab/>
      </w:r>
      <w:r w:rsidRPr="00450F83">
        <w:tab/>
        <w:t>Section 16-13-10 (B)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or both, if the amount of the forgery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amount of the forgery is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(C)</w:t>
      </w:r>
      <w:r w:rsidRPr="00450F83">
        <w:tab/>
        <w:t xml:space="preserve">If the forgery does not involve a dollar amount, the person is guilty of a misdemeanor </w:t>
      </w:r>
      <w:r w:rsidRPr="00450F83">
        <w:rPr>
          <w:u w:val="single"/>
        </w:rPr>
        <w:t>under the jurisdiction of the summary courts,</w:t>
      </w:r>
      <w:r w:rsidRPr="00450F83">
        <w:t xml:space="preserve"> and, upon conviction, must be fined in the discretion of the court or imprisoned not more than three years,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E.</w:t>
      </w:r>
      <w:r w:rsidRPr="00450F83">
        <w:tab/>
        <w:t>Section 16-13-30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t>“Section 16-13-30.</w:t>
      </w:r>
      <w:r w:rsidRPr="00450F83">
        <w:tab/>
        <w:t>(A)</w:t>
      </w:r>
      <w:r w:rsidRPr="00450F83">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450F83">
        <w:rPr>
          <w:strike/>
        </w:rPr>
        <w:t>one</w:t>
      </w:r>
      <w:r w:rsidRPr="00450F83">
        <w:t xml:space="preserve"> </w:t>
      </w:r>
      <w:r w:rsidRPr="00450F83">
        <w:rPr>
          <w:u w:val="single"/>
        </w:rPr>
        <w:t>two</w:t>
      </w:r>
      <w:r w:rsidRPr="00450F83">
        <w:t xml:space="preserve"> thousand dollars or less, is petit larceny, a misdemeanor, triable in the </w:t>
      </w:r>
      <w:r w:rsidRPr="00450F83">
        <w:rPr>
          <w:strike/>
        </w:rPr>
        <w:t>magistrate’s court</w:t>
      </w:r>
      <w:r w:rsidRPr="00450F83">
        <w:t xml:space="preserve"> </w:t>
      </w:r>
      <w:r w:rsidRPr="00450F83">
        <w:rPr>
          <w:u w:val="single"/>
        </w:rPr>
        <w:t>summary courts</w:t>
      </w:r>
      <w:r w:rsidRPr="00450F83">
        <w:t xml:space="preserve">.  Upon conviction, the person must be fined </w:t>
      </w:r>
      <w:r w:rsidRPr="00450F83">
        <w:rPr>
          <w:u w:val="single"/>
        </w:rPr>
        <w:t>not more than one thousand dollars,</w:t>
      </w:r>
      <w:r w:rsidRPr="00450F83">
        <w:t xml:space="preserve"> or imprisoned </w:t>
      </w:r>
      <w:r w:rsidRPr="00450F83">
        <w:rPr>
          <w:strike/>
        </w:rPr>
        <w:t>not more than</w:t>
      </w:r>
      <w:r w:rsidRPr="00450F83">
        <w:t xml:space="preserve"> </w:t>
      </w:r>
      <w:r w:rsidRPr="00450F83">
        <w:rPr>
          <w:strike/>
        </w:rPr>
        <w:t>is permitted by law without presentment or indictment by the grand jury</w:t>
      </w:r>
      <w:r w:rsidRPr="00450F83">
        <w:t xml:space="preserve"> </w:t>
      </w:r>
      <w:r w:rsidRPr="00450F83">
        <w:rPr>
          <w:u w:val="single"/>
        </w:rPr>
        <w:t>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Larceny of goods, chattels, instruments, or other personalty valued in excess of </w:t>
      </w:r>
      <w:r w:rsidRPr="00450F83">
        <w:rPr>
          <w:strike/>
        </w:rPr>
        <w:t>one</w:t>
      </w:r>
      <w:r w:rsidRPr="00450F83">
        <w:t xml:space="preserve"> </w:t>
      </w:r>
      <w:r w:rsidRPr="00450F83">
        <w:rPr>
          <w:u w:val="single"/>
        </w:rPr>
        <w:t>two</w:t>
      </w:r>
      <w:r w:rsidRPr="00450F83">
        <w:t xml:space="preserve"> thousand dollars is grand larceny.  Upon conviction, the person is guilty of a felony and must be fined in the discretion of the court or imprisoned not more than: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five years if the value of the personalty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ten years if the value of the personalty is </w:t>
      </w:r>
      <w:r w:rsidRPr="00450F83">
        <w:rPr>
          <w:strike/>
        </w:rPr>
        <w:t>five</w:t>
      </w:r>
      <w:r w:rsidRPr="00450F83">
        <w:t xml:space="preserve"> </w:t>
      </w:r>
      <w:r w:rsidRPr="00450F83">
        <w:rPr>
          <w:u w:val="single"/>
        </w:rPr>
        <w:t>ten</w:t>
      </w:r>
      <w:r w:rsidRPr="00450F83">
        <w:t xml:space="preserve"> thousand dollars or more.”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F.</w:t>
      </w:r>
      <w:r w:rsidRPr="00450F83">
        <w:tab/>
        <w:t>Section 16-13-40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16-13-40.</w:t>
      </w:r>
      <w:r w:rsidRPr="00450F83">
        <w:tab/>
      </w:r>
      <w:r w:rsidRPr="00450F83">
        <w:rPr>
          <w:u w:val="single"/>
        </w:rPr>
        <w:t>(A)</w:t>
      </w:r>
      <w:r w:rsidRPr="00450F83">
        <w:tab/>
        <w:t xml:space="preserve">It is unlawful for a person to steal or take by robbery a bond, warrant, bill, or promissory note for the payment or securing the payment of money belonging to another.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instrument stolen or taken has a value of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if the value of the instrument stolen or taken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felony and, upon conviction, must be fined in the discretion of the court or imprisoned not more than ten years if the instrument stolen or taken has a value of </w:t>
      </w:r>
      <w:r w:rsidRPr="00450F83">
        <w:rPr>
          <w:strike/>
        </w:rPr>
        <w:t>five</w:t>
      </w:r>
      <w:r w:rsidRPr="00450F83">
        <w:t xml:space="preserve"> </w:t>
      </w:r>
      <w:r w:rsidRPr="00450F83">
        <w:rPr>
          <w:u w:val="single"/>
        </w:rPr>
        <w:t>ten</w:t>
      </w:r>
      <w:r w:rsidRPr="00450F83">
        <w:t xml:space="preserve"> thousand dollars or more.”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G.</w:t>
      </w:r>
      <w:r w:rsidRPr="00450F83">
        <w:tab/>
      </w:r>
      <w:r w:rsidRPr="00450F83">
        <w:tab/>
        <w:t>Section 16-13-50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16-13-50.</w:t>
      </w:r>
      <w:r w:rsidRPr="00450F83">
        <w:tab/>
      </w:r>
      <w:r w:rsidRPr="00450F83">
        <w:rPr>
          <w:u w:val="single"/>
        </w:rPr>
        <w:t>(A)</w:t>
      </w:r>
      <w:r w:rsidRPr="00450F83">
        <w:tab/>
        <w:t xml:space="preserve">A person convicted of the larceny of a horse, mule, cow, hog, or any other livestock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felony and, upon conviction, must be imprisoned not more than ten years or fined not more than twenty</w:t>
      </w:r>
      <w:r w:rsidRPr="00450F83">
        <w:noBreakHyphen/>
        <w:t xml:space="preserve">five hundred </w:t>
      </w:r>
      <w:r w:rsidRPr="00450F83">
        <w:lastRenderedPageBreak/>
        <w:t xml:space="preserve">dollars, or both, if the value of the livestock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imprisoned not more than five years or fined not more than five hundred dollars, or both, if the value of the livestock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livestock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rPr>
          <w:u w:val="single"/>
        </w:rPr>
        <w:t xml:space="preserve"> 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(B)</w:t>
      </w:r>
      <w:r w:rsidRPr="00450F83">
        <w:tab/>
        <w:t>A motor vehicle or other chattel used by or found in possession of a person engaged in the commission of a crime under this section is subject to confiscation and must be confiscated and sold under the provisions of Section 27</w:t>
      </w:r>
      <w:r w:rsidRPr="00450F83">
        <w:noBreakHyphen/>
        <w:t>21</w:t>
      </w:r>
      <w:r w:rsidRPr="00450F83">
        <w:noBreakHyphen/>
        <w:t xml:space="preserve">10.”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H.</w:t>
      </w:r>
      <w:r w:rsidRPr="00450F83">
        <w:tab/>
      </w:r>
      <w:r w:rsidRPr="00450F83">
        <w:tab/>
        <w:t>Section 16-13-66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16-13-66.</w:t>
      </w:r>
      <w:r w:rsidRPr="00450F83">
        <w:tab/>
      </w:r>
      <w:r w:rsidRPr="00450F83">
        <w:rPr>
          <w:u w:val="single"/>
        </w:rPr>
        <w:t>(A)</w:t>
      </w:r>
      <w:r w:rsidRPr="00450F83">
        <w:tab/>
        <w:t>A person violating the provision of Section 16</w:t>
      </w:r>
      <w:r w:rsidRPr="00450F83">
        <w:noBreakHyphen/>
        <w:t>13</w:t>
      </w:r>
      <w:r w:rsidRPr="00450F83">
        <w:noBreakHyphen/>
        <w:t xml:space="preserve">65 is guilty of a misdemeanor and, upon conviction: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for the first offense, </w:t>
      </w:r>
      <w:r w:rsidRPr="00450F83">
        <w:rPr>
          <w:u w:val="single"/>
        </w:rPr>
        <w:t>under the jurisdiction of the summary courts,</w:t>
      </w:r>
      <w:r w:rsidRPr="00450F83">
        <w:t xml:space="preserve"> must be fined an amount not to exceed </w:t>
      </w:r>
      <w:r w:rsidRPr="00450F83">
        <w:rPr>
          <w:strike/>
        </w:rPr>
        <w:t>five hundred</w:t>
      </w:r>
      <w:r w:rsidRPr="00450F83">
        <w:t xml:space="preserve"> </w:t>
      </w:r>
      <w:r w:rsidRPr="00450F83">
        <w:rPr>
          <w:u w:val="single"/>
        </w:rPr>
        <w:t>one thousand</w:t>
      </w:r>
      <w:r w:rsidRPr="00450F83">
        <w:t xml:space="preserve"> dollars or imprisoned for a term not to exceed one year, or both, and shall pay restitution to the culturist an amount determined by the court.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(B)</w:t>
      </w:r>
      <w:r w:rsidRPr="00450F83">
        <w:tab/>
      </w:r>
      <w:r w:rsidRPr="00450F83">
        <w:rPr>
          <w:strike/>
        </w:rPr>
        <w:t>Provided further, that if</w:t>
      </w:r>
      <w:r w:rsidRPr="00450F83">
        <w:t xml:space="preserve"> </w:t>
      </w:r>
      <w:r w:rsidRPr="00450F83">
        <w:rPr>
          <w:u w:val="single"/>
        </w:rPr>
        <w:t>If</w:t>
      </w:r>
      <w:r w:rsidRPr="00450F83">
        <w:t xml:space="preserve"> the value of such property stolen or damaged is less than </w:t>
      </w:r>
      <w:r w:rsidRPr="00450F83">
        <w:rPr>
          <w:strike/>
        </w:rPr>
        <w:t>one</w:t>
      </w:r>
      <w:r w:rsidRPr="00450F83">
        <w:t xml:space="preserve"> </w:t>
      </w:r>
      <w:r w:rsidRPr="00450F83">
        <w:rPr>
          <w:u w:val="single"/>
        </w:rPr>
        <w:t>two</w:t>
      </w:r>
      <w:r w:rsidRPr="00450F83">
        <w:t xml:space="preserve"> hundred dollars, the case shall be tried in </w:t>
      </w:r>
      <w:r w:rsidRPr="00450F83">
        <w:rPr>
          <w:strike/>
        </w:rPr>
        <w:t>magistrate’s court</w:t>
      </w:r>
      <w:r w:rsidRPr="00450F83">
        <w:t xml:space="preserve"> </w:t>
      </w:r>
      <w:r w:rsidRPr="00450F83">
        <w:rPr>
          <w:u w:val="single"/>
        </w:rPr>
        <w:t xml:space="preserve">the summary courts, </w:t>
      </w:r>
      <w:r w:rsidRPr="00450F83">
        <w:t xml:space="preserve">and the punishment shall be </w:t>
      </w:r>
      <w:r w:rsidRPr="00450F83">
        <w:rPr>
          <w:strike/>
        </w:rPr>
        <w:t xml:space="preserve">no more than is permitted by law without presentment or </w:t>
      </w:r>
      <w:r w:rsidRPr="00450F83">
        <w:rPr>
          <w:strike/>
        </w:rPr>
        <w:lastRenderedPageBreak/>
        <w:t>indictment by a grand jury</w:t>
      </w:r>
      <w:r w:rsidRPr="00450F83">
        <w:t xml:space="preserve"> </w:t>
      </w:r>
      <w:r w:rsidRPr="00450F83">
        <w:rPr>
          <w:u w:val="single"/>
        </w:rPr>
        <w:t>a fine of not more than one thousand dollars, and imprisonment for not more than thirty days</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I.</w:t>
      </w:r>
      <w:r w:rsidRPr="00450F83">
        <w:tab/>
        <w:t>Section 16-13-70(B)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if the value of the property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if the value of the property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property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rPr>
          <w:u w:val="single"/>
        </w:rPr>
        <w:t xml:space="preserve"> 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(C)</w:t>
      </w:r>
      <w:r w:rsidRPr="00450F83">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J.</w:t>
      </w:r>
      <w:r w:rsidRPr="00450F83">
        <w:tab/>
        <w:t>Section 16-13-80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16-13-80.</w:t>
      </w:r>
      <w:r w:rsidRPr="00450F83">
        <w:tab/>
        <w:t xml:space="preserve">The larceny of a bicycle is a misdemeanor </w:t>
      </w:r>
      <w:r w:rsidRPr="00450F83">
        <w:rPr>
          <w:u w:val="single"/>
        </w:rPr>
        <w:t>under the jurisdiction of the summary courts,</w:t>
      </w:r>
      <w:r w:rsidRPr="00450F83">
        <w:t xml:space="preserve"> and, upon conviction, the person must be punishable at the discretion of the court.  When the value of the bicycle is less than </w:t>
      </w:r>
      <w:r w:rsidRPr="00450F83">
        <w:rPr>
          <w:strike/>
        </w:rPr>
        <w:t>one</w:t>
      </w:r>
      <w:r w:rsidRPr="00450F83">
        <w:t xml:space="preserve"> </w:t>
      </w:r>
      <w:r w:rsidRPr="00450F83">
        <w:rPr>
          <w:u w:val="single"/>
        </w:rPr>
        <w:t>two</w:t>
      </w:r>
      <w:r w:rsidRPr="00450F83">
        <w:t xml:space="preserve"> thousand dollars, the case is triable in </w:t>
      </w:r>
      <w:r w:rsidRPr="00450F83">
        <w:rPr>
          <w:strike/>
        </w:rPr>
        <w:t>magistrate’s court</w:t>
      </w:r>
      <w:r w:rsidRPr="00450F83">
        <w:t xml:space="preserve"> </w:t>
      </w:r>
      <w:r w:rsidRPr="00450F83">
        <w:rPr>
          <w:u w:val="single"/>
        </w:rPr>
        <w:t>the summary courts</w:t>
      </w:r>
      <w:r w:rsidRPr="00450F83">
        <w:t xml:space="preserve"> and, upon conviction, the person must be fined not more than </w:t>
      </w:r>
      <w:r w:rsidRPr="00450F83">
        <w:rPr>
          <w:strike/>
        </w:rPr>
        <w:t>five hundred</w:t>
      </w:r>
      <w:r w:rsidRPr="00450F83">
        <w:t xml:space="preserve"> </w:t>
      </w:r>
      <w:r w:rsidRPr="00450F83">
        <w:rPr>
          <w:u w:val="single"/>
        </w:rPr>
        <w:t>one thousand</w:t>
      </w:r>
      <w:r w:rsidRPr="00450F83">
        <w:t xml:space="preserve"> dollars or imprisoned not more than thirty days.”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K.</w:t>
      </w:r>
      <w:r w:rsidRPr="00450F83">
        <w:tab/>
        <w:t>Section 16-13-110(B)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and, upon conviction, must be fined not more than </w:t>
      </w:r>
      <w:r w:rsidRPr="00450F83">
        <w:rPr>
          <w:strike/>
        </w:rPr>
        <w:t>five hundred</w:t>
      </w:r>
      <w:r w:rsidRPr="00450F83">
        <w:t xml:space="preserve"> </w:t>
      </w:r>
      <w:r w:rsidRPr="00450F83">
        <w:rPr>
          <w:u w:val="single"/>
        </w:rPr>
        <w:t>one thousand</w:t>
      </w:r>
      <w:r w:rsidRPr="00450F83">
        <w:t xml:space="preserve"> dollars or imprisoned not more than thirty days if the value of the shoplifted merchandise is </w:t>
      </w:r>
      <w:r w:rsidRPr="00450F83">
        <w:rPr>
          <w:strike/>
        </w:rPr>
        <w:t>one</w:t>
      </w:r>
      <w:r w:rsidRPr="00450F83">
        <w:t xml:space="preserve"> </w:t>
      </w:r>
      <w:r w:rsidRPr="00450F83">
        <w:rPr>
          <w:u w:val="single"/>
        </w:rPr>
        <w:t>two</w:t>
      </w:r>
      <w:r w:rsidRPr="00450F83">
        <w:t xml:space="preserve"> thousand dollars or less;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t>(2)</w:t>
      </w:r>
      <w:r w:rsidR="00936D7E" w:rsidRPr="00450F83">
        <w:tab/>
        <w:t xml:space="preserve">felony and, upon conviction, must be fined not more than one thousand dollars or imprisoned not more than five years, or both, if the value of the shoplifted merchandise is more than </w:t>
      </w:r>
      <w:r w:rsidR="00936D7E" w:rsidRPr="00450F83">
        <w:rPr>
          <w:strike/>
        </w:rPr>
        <w:t>one</w:t>
      </w:r>
      <w:r w:rsidR="00936D7E" w:rsidRPr="00450F83">
        <w:t xml:space="preserve"> </w:t>
      </w:r>
      <w:r w:rsidR="00936D7E" w:rsidRPr="00450F83">
        <w:rPr>
          <w:u w:val="single"/>
        </w:rPr>
        <w:t>two</w:t>
      </w:r>
      <w:r w:rsidR="00936D7E" w:rsidRPr="00450F83">
        <w:t xml:space="preserve"> thousand dollars but less than </w:t>
      </w:r>
      <w:r w:rsidR="00936D7E" w:rsidRPr="00450F83">
        <w:rPr>
          <w:strike/>
        </w:rPr>
        <w:t>five</w:t>
      </w:r>
      <w:r w:rsidR="00936D7E" w:rsidRPr="00450F83">
        <w:t xml:space="preserve"> </w:t>
      </w:r>
      <w:r w:rsidR="00936D7E" w:rsidRPr="00450F83">
        <w:rPr>
          <w:u w:val="single"/>
        </w:rPr>
        <w:t>ten</w:t>
      </w:r>
      <w:r w:rsidR="00936D7E" w:rsidRPr="00450F83">
        <w:t xml:space="preserve"> thousand dollars;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936D7E" w:rsidRPr="00450F83">
        <w:tab/>
        <w:t>(3)</w:t>
      </w:r>
      <w:r w:rsidR="00936D7E" w:rsidRPr="00450F83">
        <w:tab/>
        <w:t xml:space="preserve">felony and, upon conviction, must be imprisoned not more than ten years if the value of the shoplifted merchandise is </w:t>
      </w:r>
      <w:r w:rsidR="00936D7E" w:rsidRPr="00450F83">
        <w:rPr>
          <w:strike/>
        </w:rPr>
        <w:t>five</w:t>
      </w:r>
      <w:r w:rsidR="00936D7E" w:rsidRPr="00450F83">
        <w:t xml:space="preserve"> </w:t>
      </w:r>
      <w:r w:rsidR="00936D7E" w:rsidRPr="00450F83">
        <w:rPr>
          <w:u w:val="single"/>
        </w:rPr>
        <w:t>ten</w:t>
      </w:r>
      <w:r w:rsidR="00936D7E" w:rsidRPr="00450F83">
        <w:t xml:space="preserve"> thousand dollars or more.”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L.</w:t>
      </w:r>
      <w:r w:rsidRPr="00450F83">
        <w:tab/>
        <w:t>Section 16-13-180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16-13-180.</w:t>
      </w:r>
      <w:r w:rsidRPr="00450F83">
        <w:tab/>
      </w:r>
      <w:r w:rsidRPr="00450F83">
        <w:rPr>
          <w:u w:val="single"/>
        </w:rPr>
        <w:t>(A)</w:t>
      </w:r>
      <w:r w:rsidRPr="00450F83">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property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not less than one thousand dollars or imprisoned not more than five years if the value of the property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felony and, upon conviction, must be fined not less than two thousand dollars or imprisoned not more than ten years if the value of the property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(C)</w:t>
      </w:r>
      <w:r w:rsidRPr="00450F83">
        <w:tab/>
        <w:t xml:space="preserve">For the purposes of this section, the receipt of multiple items in a single transaction or event constitutes a single offense.”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M.</w:t>
      </w:r>
      <w:r w:rsidRPr="00450F83">
        <w:tab/>
        <w:t>Section 16-13-210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16-13-210.</w:t>
      </w:r>
      <w:r w:rsidRPr="00450F83">
        <w:tab/>
      </w:r>
      <w:r w:rsidRPr="00450F83">
        <w:rPr>
          <w:u w:val="single"/>
        </w:rPr>
        <w:t>(A)</w:t>
      </w:r>
      <w:r w:rsidRPr="00450F83">
        <w:tab/>
        <w:t xml:space="preserve">It is unlawful for an officer or other person charged with the safekeeping, transfer, and disbursement of public funds to embezzle these funds.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rPr>
          <w:u w:val="single"/>
        </w:rPr>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to be proportioned to the amount of the embezzlement and imprisoned not more than ten years if the amount of the embezzled funds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to be proportioned to the amount of embezzlement and imprisoned not more than five years if the amount of the embezzled funds is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r>
      <w:r w:rsidRPr="00450F83">
        <w:rPr>
          <w:u w:val="single"/>
        </w:rPr>
        <w:t>(C)</w:t>
      </w:r>
      <w:r w:rsidRPr="00450F83">
        <w:tab/>
        <w:t>The person convicted of a felony is disqualified from holding any office of honor or emolument in this State; but the General Assembly, by a two-thirds vote, may remove this disability upon payment in full of the principal and interest of the sum embezzled.”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N.</w:t>
      </w:r>
      <w:r w:rsidRPr="00450F83">
        <w:tab/>
      </w:r>
      <w:r w:rsidRPr="00450F83">
        <w:tab/>
        <w:t>Section 16-13-230(B)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amount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rPr>
          <w:u w:val="single"/>
        </w:rPr>
        <w:t xml:space="preserve"> 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if the amount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felony and, upon conviction, must be fined in the discretion of the court or imprisoned not more than ten years if the amount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O.</w:t>
      </w:r>
      <w:r w:rsidRPr="00450F83">
        <w:tab/>
      </w:r>
      <w:r w:rsidRPr="00450F83">
        <w:tab/>
        <w:t>Section 16-13-240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16-13-240.</w:t>
      </w:r>
      <w:r w:rsidRPr="00450F83">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felony and, upon conviction, must be fined not more than five hundred dollars and imprisoned not more than ten years if the value of the property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felony and, upon conviction, must be fined in the discretion of the court or imprisoned not more than five years if the value of the property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property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of the grand jury</w:t>
      </w:r>
      <w:r w:rsidRPr="00450F83">
        <w:rPr>
          <w:u w:val="single"/>
        </w:rPr>
        <w:t xml:space="preserve"> not more than thirty days</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P.</w:t>
      </w:r>
      <w:r w:rsidRPr="00450F83">
        <w:tab/>
        <w:t>Section 16-13-260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16-13-260.</w:t>
      </w:r>
      <w:r w:rsidRPr="00450F83">
        <w:tab/>
        <w:t xml:space="preserve">A person who falsely and deceitfully obtains or gets into his hands or possession any money, goods, </w:t>
      </w:r>
      <w:r w:rsidRPr="00450F83">
        <w:lastRenderedPageBreak/>
        <w:t xml:space="preserve">chattels, jewels, or other things of another person by color and means of any false token or counterfeit letter made in another person’s name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felony and, upon conviction, must be fined in the discretion of the court or imprisoned not more than ten years, or both, if the value of the property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felony and, upon conviction, must be fined in the discretion of the court or imprisoned not more than five years, or both, if the value of the property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property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or imprisoned </w:t>
      </w:r>
      <w:r w:rsidRPr="00450F83">
        <w:rPr>
          <w:strike/>
        </w:rPr>
        <w:t>not more than is permitted by law without presentment or indictment by the grand jury</w:t>
      </w:r>
      <w:r w:rsidRPr="00450F83">
        <w:rPr>
          <w:u w:val="single"/>
        </w:rPr>
        <w:t xml:space="preserve"> not more than thirty days</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Q.</w:t>
      </w:r>
      <w:r w:rsidRPr="00450F83">
        <w:tab/>
      </w:r>
      <w:r w:rsidR="00CB321F">
        <w:tab/>
      </w:r>
      <w:r w:rsidRPr="00450F83">
        <w:t>Section 16-13-290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16-13-290.</w:t>
      </w:r>
      <w:r w:rsidRPr="00450F83">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felony and, upon conviction, must be fined in the discretion of the court or imprisoned not more than ten years, or both, if the property or thing obtained has a value of more than </w:t>
      </w:r>
      <w:r w:rsidRPr="00450F83">
        <w:rPr>
          <w:strike/>
        </w:rPr>
        <w:t>two</w:t>
      </w:r>
      <w:r w:rsidRPr="00450F83">
        <w:t xml:space="preserve"> </w:t>
      </w:r>
      <w:r w:rsidRPr="00450F83">
        <w:rPr>
          <w:u w:val="single"/>
        </w:rPr>
        <w:t>four</w:t>
      </w:r>
      <w:r w:rsidRPr="00450F83">
        <w:t xml:space="preserve"> hundred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and, upon conviction, must be fined not more than </w:t>
      </w:r>
      <w:r w:rsidRPr="00450F83">
        <w:rPr>
          <w:strike/>
        </w:rPr>
        <w:t>one</w:t>
      </w:r>
      <w:r w:rsidRPr="00450F83">
        <w:t xml:space="preserve"> </w:t>
      </w:r>
      <w:r w:rsidRPr="00450F83">
        <w:rPr>
          <w:u w:val="single"/>
        </w:rPr>
        <w:t>two</w:t>
      </w:r>
      <w:r w:rsidRPr="00450F83">
        <w:t xml:space="preserve"> hundred dollars or imprisoned not more than thirty days if the property or thing obtained has a value of </w:t>
      </w:r>
      <w:r w:rsidRPr="00450F83">
        <w:rPr>
          <w:strike/>
        </w:rPr>
        <w:t>two</w:t>
      </w:r>
      <w:r w:rsidRPr="00450F83">
        <w:t xml:space="preserve"> </w:t>
      </w:r>
      <w:r w:rsidRPr="00450F83">
        <w:rPr>
          <w:u w:val="single"/>
        </w:rPr>
        <w:t>four</w:t>
      </w:r>
      <w:r w:rsidRPr="00450F83">
        <w:t xml:space="preserve"> hundred dollars or less.”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R.</w:t>
      </w:r>
      <w:r w:rsidRPr="00450F83">
        <w:tab/>
        <w:t>Section 16-13-331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16-13-331.</w:t>
      </w:r>
      <w:r w:rsidRPr="00450F83">
        <w:tab/>
        <w:t xml:space="preserve">Whoever, without authority, with the intention of depriving the library or archive of the ownership of such property, willfully conceals a book or other library or archive property, while still on the premises of such library or archive, or willfully or without authority removes any book or other property from any library or archive or collection shall be deemed guilty of a misdemeanor </w:t>
      </w:r>
      <w:r w:rsidRPr="00450F83">
        <w:rPr>
          <w:u w:val="single"/>
        </w:rPr>
        <w:t>under the jurisdiction of the summary courts,</w:t>
      </w:r>
      <w:r w:rsidRPr="00450F83">
        <w:t xml:space="preserve"> and upon conviction shall be punished in accordance with the following:  (1) by a fine of not more than six hundred dollars or imprisonment for not more than six months;   provided,  however, </w:t>
      </w:r>
      <w:r w:rsidRPr="00450F83">
        <w:lastRenderedPageBreak/>
        <w:t xml:space="preserve">that if the value of the library or archive property is less than </w:t>
      </w:r>
      <w:r w:rsidRPr="00450F83">
        <w:rPr>
          <w:strike/>
        </w:rPr>
        <w:t>fifty</w:t>
      </w:r>
      <w:r w:rsidRPr="00450F83">
        <w:t xml:space="preserve"> </w:t>
      </w:r>
      <w:r w:rsidRPr="00450F83">
        <w:rPr>
          <w:u w:val="single"/>
        </w:rPr>
        <w:t>one hundred</w:t>
      </w:r>
      <w:r w:rsidRPr="00450F83">
        <w:t xml:space="preserve"> dollars, the punishment shall be a fine of not more than </w:t>
      </w:r>
      <w:r w:rsidRPr="00450F83">
        <w:rPr>
          <w:strike/>
        </w:rPr>
        <w:t>one</w:t>
      </w:r>
      <w:r w:rsidRPr="00450F83">
        <w:t xml:space="preserve"> </w:t>
      </w:r>
      <w:r w:rsidRPr="00450F83">
        <w:rPr>
          <w:u w:val="single"/>
        </w:rPr>
        <w:t>two</w:t>
      </w:r>
      <w:r w:rsidRPr="00450F83">
        <w:t xml:space="preserve"> hundred dollars or imprisonment for not more than thirty days.  Proof of the willful concealment of any book or other library or archive property while still on the premises of such library or archive shall be prima facie evidence of intent to commit larceny thereof.”</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S.</w:t>
      </w:r>
      <w:r w:rsidRPr="00450F83">
        <w:tab/>
        <w:t>Section 16-13-420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002D63E4">
        <w:rPr>
          <w:u w:color="000000" w:themeColor="text1"/>
        </w:rPr>
        <w:t>“Section 16</w:t>
      </w:r>
      <w:r w:rsidR="002D63E4">
        <w:rPr>
          <w:u w:color="000000" w:themeColor="text1"/>
        </w:rPr>
        <w:noBreakHyphen/>
        <w:t>13</w:t>
      </w:r>
      <w:r w:rsidR="002D63E4">
        <w:rPr>
          <w:u w:color="000000" w:themeColor="text1"/>
        </w:rPr>
        <w:noBreakHyphen/>
        <w:t>420.</w:t>
      </w:r>
      <w:r w:rsidR="002D63E4">
        <w:rPr>
          <w:u w:color="000000" w:themeColor="text1"/>
        </w:rPr>
        <w:tab/>
        <w:t>(A)</w:t>
      </w:r>
      <w:r w:rsidRPr="00450F83">
        <w:rPr>
          <w:u w:color="000000" w:themeColor="text1"/>
        </w:rPr>
        <w:tab/>
        <w:t xml:space="preserve">A person having any </w:t>
      </w:r>
      <w:r w:rsidRPr="00450F83">
        <w:rPr>
          <w:strike/>
          <w:u w:color="000000" w:themeColor="text1"/>
        </w:rPr>
        <w:t>motor vehicle, trailer, appliance, equipment, tool, clothing, or formal wear</w:t>
      </w:r>
      <w:r w:rsidRPr="00450F83">
        <w:rPr>
          <w:u w:color="000000" w:themeColor="text1"/>
        </w:rPr>
        <w:t xml:space="preserve"> </w:t>
      </w:r>
      <w:r w:rsidRPr="00450F83">
        <w:rPr>
          <w:u w:val="single" w:color="000000" w:themeColor="text1"/>
        </w:rPr>
        <w:t>property</w:t>
      </w:r>
      <w:r w:rsidRPr="00450F83">
        <w:rPr>
          <w:u w:color="000000" w:themeColor="text1"/>
        </w:rPr>
        <w:t xml:space="preserve"> in his possession or under his control by virtue of a lease or rental agreement is guilty of larceny if he: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wilfully and fraudulently fails to return the </w:t>
      </w:r>
      <w:r w:rsidRPr="00450F83">
        <w:rPr>
          <w:strike/>
          <w:u w:color="000000" w:themeColor="text1"/>
        </w:rPr>
        <w:t>motor vehicle, trailer, appliance, equipment, tool, clothing, or formal wear</w:t>
      </w:r>
      <w:r w:rsidRPr="00450F83">
        <w:rPr>
          <w:u w:color="000000" w:themeColor="text1"/>
        </w:rPr>
        <w:t xml:space="preserve"> </w:t>
      </w:r>
      <w:r w:rsidRPr="00450F83">
        <w:rPr>
          <w:u w:val="single" w:color="000000" w:themeColor="text1"/>
        </w:rPr>
        <w:t>property</w:t>
      </w:r>
      <w:r w:rsidRPr="00450F83">
        <w:rPr>
          <w:u w:color="000000" w:themeColor="text1"/>
        </w:rPr>
        <w:t xml:space="preserve"> within seventy</w:t>
      </w:r>
      <w:r w:rsidRPr="00450F83">
        <w:rPr>
          <w:u w:color="000000" w:themeColor="text1"/>
        </w:rPr>
        <w:noBreakHyphen/>
        <w:t xml:space="preserve">two hours after the lease or rental agreement has expired;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fraudulently secretes or appropriates the property to any use or purpose not within the due and lawful execution of his lease or rental agreement.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The provisions of this section do not apply to lease</w:t>
      </w:r>
      <w:r w:rsidRPr="00450F83">
        <w:rPr>
          <w:u w:color="000000" w:themeColor="text1"/>
        </w:rPr>
        <w:noBreakHyphen/>
        <w:t xml:space="preserve">purchase agreements or conditional sales type contracts.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felony and, upon conviction, must be fined in the discretion of the court or imprisoned not more than ten years, or both, if the value of the rented or leased item is </w:t>
      </w:r>
      <w:r w:rsidRPr="00450F83">
        <w:rPr>
          <w:strike/>
          <w:u w:color="000000" w:themeColor="text1"/>
        </w:rPr>
        <w:t>five</w:t>
      </w:r>
      <w:r w:rsidRPr="00450F83">
        <w:rPr>
          <w:u w:color="000000" w:themeColor="text1"/>
        </w:rPr>
        <w:t xml:space="preserve"> </w:t>
      </w:r>
      <w:r w:rsidRPr="00450F83">
        <w:rPr>
          <w:u w:val="single"/>
        </w:rPr>
        <w:t>ten</w:t>
      </w:r>
      <w:r w:rsidRPr="00450F83">
        <w:t xml:space="preserve"> </w:t>
      </w:r>
      <w:r w:rsidRPr="00450F83">
        <w:rPr>
          <w:u w:color="000000" w:themeColor="text1"/>
        </w:rPr>
        <w:t xml:space="preserve">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felony and, upon conviction, must be fined in the discretion of the court or imprisoned not more than five years, or both, if the value of the rented or leased item is more than </w:t>
      </w:r>
      <w:r w:rsidRPr="00450F83">
        <w:rPr>
          <w:strike/>
          <w:u w:color="000000" w:themeColor="text1"/>
        </w:rPr>
        <w:t>one</w:t>
      </w:r>
      <w:r w:rsidRPr="00450F83">
        <w:rPr>
          <w:u w:color="000000" w:themeColor="text1"/>
        </w:rPr>
        <w:t xml:space="preserve"> </w:t>
      </w:r>
      <w:r w:rsidRPr="00450F83">
        <w:rPr>
          <w:u w:val="single"/>
        </w:rPr>
        <w:t>two</w:t>
      </w:r>
      <w:r w:rsidRPr="00450F83">
        <w:t xml:space="preserve"> </w:t>
      </w:r>
      <w:r w:rsidRPr="00450F83">
        <w:rPr>
          <w:u w:color="000000" w:themeColor="text1"/>
        </w:rPr>
        <w:t xml:space="preserve">thousand dollars but less than </w:t>
      </w:r>
      <w:r w:rsidRPr="00450F83">
        <w:rPr>
          <w:strike/>
          <w:u w:color="000000" w:themeColor="text1"/>
        </w:rPr>
        <w:t>five</w:t>
      </w:r>
      <w:r w:rsidRPr="00450F83">
        <w:rPr>
          <w:u w:color="000000" w:themeColor="text1"/>
        </w:rPr>
        <w:t xml:space="preserve"> </w:t>
      </w:r>
      <w:r w:rsidRPr="00450F83">
        <w:rPr>
          <w:u w:val="single"/>
        </w:rPr>
        <w:t>ten</w:t>
      </w:r>
      <w:r w:rsidRPr="00450F83">
        <w:t xml:space="preserve"> </w:t>
      </w:r>
      <w:r w:rsidRPr="00450F83">
        <w:rPr>
          <w:u w:color="000000" w:themeColor="text1"/>
        </w:rPr>
        <w:t xml:space="preserve">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 xml:space="preserve">misdemeanor triable in </w:t>
      </w:r>
      <w:r w:rsidRPr="00450F83">
        <w:rPr>
          <w:strike/>
          <w:u w:color="000000" w:themeColor="text1"/>
        </w:rPr>
        <w:t>magistrate’s court</w:t>
      </w:r>
      <w:r w:rsidRPr="00450F83">
        <w:rPr>
          <w:u w:color="000000" w:themeColor="text1"/>
        </w:rPr>
        <w:t xml:space="preserve"> </w:t>
      </w:r>
      <w:r w:rsidRPr="00450F83">
        <w:rPr>
          <w:u w:val="single"/>
        </w:rPr>
        <w:t>the summary courts</w:t>
      </w:r>
      <w:r w:rsidRPr="00450F83">
        <w:t xml:space="preserve"> </w:t>
      </w:r>
      <w:r w:rsidRPr="00450F83">
        <w:rPr>
          <w:u w:color="000000" w:themeColor="text1"/>
        </w:rPr>
        <w:t xml:space="preserve">if the value of the rented or leased item is </w:t>
      </w:r>
      <w:r w:rsidRPr="00450F83">
        <w:rPr>
          <w:strike/>
          <w:u w:color="000000" w:themeColor="text1"/>
        </w:rPr>
        <w:t>one</w:t>
      </w:r>
      <w:r w:rsidRPr="00450F83">
        <w:rPr>
          <w:u w:color="000000" w:themeColor="text1"/>
        </w:rPr>
        <w:t xml:space="preserve"> </w:t>
      </w:r>
      <w:r w:rsidRPr="00450F83">
        <w:rPr>
          <w:u w:val="single"/>
        </w:rPr>
        <w:t>two</w:t>
      </w:r>
      <w:r w:rsidRPr="00450F83">
        <w:t xml:space="preserve"> </w:t>
      </w:r>
      <w:r w:rsidRPr="00450F83">
        <w:rPr>
          <w:u w:color="000000" w:themeColor="text1"/>
        </w:rPr>
        <w:t xml:space="preserve">thousand dollars or less.  Upon conviction, the person must be fined </w:t>
      </w:r>
      <w:r w:rsidRPr="00450F83">
        <w:rPr>
          <w:u w:val="single"/>
        </w:rPr>
        <w:t>not more than one thousand dollars</w:t>
      </w:r>
      <w:r w:rsidRPr="00450F83">
        <w:t xml:space="preserve"> </w:t>
      </w:r>
      <w:r w:rsidRPr="00450F83">
        <w:rPr>
          <w:u w:color="000000" w:themeColor="text1"/>
        </w:rPr>
        <w:t xml:space="preserve">or imprisoned not more than </w:t>
      </w:r>
      <w:r w:rsidRPr="00450F83">
        <w:rPr>
          <w:u w:val="single"/>
        </w:rPr>
        <w:t>thirty days</w:t>
      </w:r>
      <w:r w:rsidRPr="00450F83">
        <w:t xml:space="preserve"> </w:t>
      </w:r>
      <w:r w:rsidRPr="00450F83">
        <w:rPr>
          <w:strike/>
          <w:u w:color="000000" w:themeColor="text1"/>
        </w:rPr>
        <w:t>is permitted by law without presentment or indictment by the grand jury</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T.</w:t>
      </w:r>
      <w:r w:rsidRPr="00450F83">
        <w:tab/>
        <w:t>Section 16-13-430(C)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if the amount of food stamps fraudulently acquired or used is of a value of </w:t>
      </w:r>
      <w:r w:rsidRPr="00450F83">
        <w:rPr>
          <w:strike/>
        </w:rPr>
        <w:t>five</w:t>
      </w:r>
      <w:r w:rsidRPr="00450F83">
        <w:t xml:space="preserve"> </w:t>
      </w:r>
      <w:r w:rsidRPr="00450F83">
        <w:rPr>
          <w:u w:val="single"/>
        </w:rPr>
        <w:t>ten</w:t>
      </w:r>
      <w:r w:rsidRPr="00450F83">
        <w:t xml:space="preserve"> thousand dollars or more.  </w:t>
      </w:r>
      <w:r w:rsidRPr="00450F83">
        <w:lastRenderedPageBreak/>
        <w:t xml:space="preserve">Upon conviction, the person must be fined not more than five thousand dollars or imprisoned not more than ten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if the amount of food stamps fraudulently acquired or used is of a value of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Upon conviction, the person must be fined not more than five hundred dollars or imprisoned not more than five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amount of food stamps fraudulently acquired or used is of a value of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 xml:space="preserve">not more than one thousand dollars, </w:t>
      </w:r>
      <w:r w:rsidRPr="00450F83">
        <w:t xml:space="preserve">or imprisoned not more than </w:t>
      </w:r>
      <w:r w:rsidRPr="00450F83">
        <w:rPr>
          <w:u w:val="single"/>
        </w:rPr>
        <w:t>thirty days</w:t>
      </w:r>
      <w:r w:rsidRPr="00450F83">
        <w:t xml:space="preserve"> </w:t>
      </w:r>
      <w:r w:rsidRPr="00450F83">
        <w:rPr>
          <w:strike/>
        </w:rPr>
        <w:t>is permitted by law without presentment or indictment by the grand jury</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U.</w:t>
      </w:r>
      <w:r w:rsidRPr="00450F83">
        <w:tab/>
      </w:r>
      <w:r w:rsidRPr="00450F83">
        <w:tab/>
        <w:t>Section 16-14-60(a), (b), (c), and (d)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“(a)</w:t>
      </w:r>
      <w:r w:rsidRPr="00450F83">
        <w:tab/>
        <w:t xml:space="preserve">A person is guilty of financial transaction card fraud when, with intent to defraud the issuer, a person or organization providing money, goods, services, or anything else of value, or any other person, he: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uses for the purpose of obtaining money, goods, services, or anything else of value a financial transaction card obtained or retained, or which was received with knowledge that it was obtained or retained, in violation of Section 16</w:t>
      </w:r>
      <w:r w:rsidRPr="00450F83">
        <w:noBreakHyphen/>
        <w:t>14</w:t>
      </w:r>
      <w:r w:rsidRPr="00450F83">
        <w:noBreakHyphen/>
        <w:t>20 or 16</w:t>
      </w:r>
      <w:r w:rsidRPr="00450F83">
        <w:noBreakHyphen/>
        <w:t>14</w:t>
      </w:r>
      <w:r w:rsidRPr="00450F83">
        <w:noBreakHyphen/>
        <w:t>40 or a financial transaction card which he knows is forged, altered, expired, revoked, or was obtained as a result of a fraudulent application in violation of Section 16</w:t>
      </w:r>
      <w:r w:rsidRPr="00450F83">
        <w:noBreakHyphen/>
        <w:t>14</w:t>
      </w:r>
      <w:r w:rsidRPr="00450F83">
        <w:noBreakHyphen/>
        <w:t xml:space="preserve">40(c);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obtains money, goods, services, or anything else of value by: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a.</w:t>
      </w:r>
      <w:r w:rsidRPr="00450F83">
        <w:tab/>
        <w:t xml:space="preserve">representing without the consent of the specified cardholder that he has permission to use it;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b.</w:t>
      </w:r>
      <w:r w:rsidRPr="00450F83">
        <w:tab/>
        <w:t xml:space="preserve">presenting the financial transaction card without the authorization or permission of the cardholder;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c.</w:t>
      </w:r>
      <w:r w:rsidRPr="00450F83">
        <w:tab/>
        <w:t xml:space="preserve">representing that he is the holder of a card and the card has not in fact been issued;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d.</w:t>
      </w:r>
      <w:r w:rsidRPr="00450F83">
        <w:tab/>
        <w:t xml:space="preserve">using a financial transaction card to knowingly and wilfully exceed: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tab/>
        <w:t>(i)</w:t>
      </w:r>
      <w:r w:rsidRPr="00450F83">
        <w:tab/>
        <w:t xml:space="preserve">the actual balance of a demand deposit account or time deposit account;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tab/>
        <w:t>(ii)</w:t>
      </w:r>
      <w:r w:rsidRPr="00450F83">
        <w:tab/>
        <w:t xml:space="preserve">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t>
      </w:r>
      <w:r w:rsidRPr="00450F83">
        <w:lastRenderedPageBreak/>
        <w:t xml:space="preserve">within ten days after notice to the cardholder by certified mail to the last known address that the credit line has been exceeded.  Failure to pay the amount in excess of the authorized credit line after the notice is prima facie evidence of an intent to defraud;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obtains control over a financial transaction card as security for debt;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(4)</w:t>
      </w:r>
      <w:r w:rsidRPr="00450F83">
        <w:tab/>
        <w:t xml:space="preserve">deposits into his account or any account, by means of an automated banking device, a false, fictitious, forged, altered, or counterfeit check, draft, money order, or any other document not his lawful or legal property;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(5)</w:t>
      </w:r>
      <w:r w:rsidRPr="00450F83">
        <w:tab/>
        <w:t xml:space="preserve">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 xml:space="preserve">A person who violates the provisions of this subsection except subsection (a)(2)d. is guilty of a misdemeanor </w:t>
      </w:r>
      <w:r w:rsidRPr="00450F83">
        <w:rPr>
          <w:u w:val="single"/>
        </w:rPr>
        <w:t>under the jurisdiction of the summary courts,</w:t>
      </w:r>
      <w:r w:rsidRPr="00450F83">
        <w:t xml:space="preserve"> and, upon conviction, must be fined not more than </w:t>
      </w:r>
      <w:r w:rsidRPr="00450F83">
        <w:rPr>
          <w:strike/>
        </w:rPr>
        <w:t>one</w:t>
      </w:r>
      <w:r w:rsidRPr="00450F83">
        <w:t xml:space="preserve"> </w:t>
      </w:r>
      <w:r w:rsidRPr="00450F83">
        <w:rPr>
          <w:u w:val="single"/>
        </w:rPr>
        <w:t>two</w:t>
      </w:r>
      <w:r w:rsidRPr="00450F83">
        <w:t xml:space="preserv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450F83">
        <w:rPr>
          <w:strike/>
        </w:rPr>
        <w:t>five hundred</w:t>
      </w:r>
      <w:r w:rsidRPr="00450F83">
        <w:t xml:space="preserve"> </w:t>
      </w:r>
      <w:r w:rsidRPr="00450F83">
        <w:rPr>
          <w:u w:val="single"/>
        </w:rPr>
        <w:t>one thousand</w:t>
      </w:r>
      <w:r w:rsidRPr="00450F83">
        <w:t xml:space="preserve"> dollars in any six</w:t>
      </w:r>
      <w:r w:rsidRPr="00450F83">
        <w:noBreakHyphen/>
        <w:t xml:space="preserve">month period.  If the value exceeds </w:t>
      </w:r>
      <w:r w:rsidRPr="00450F83">
        <w:rPr>
          <w:strike/>
        </w:rPr>
        <w:t>five hundred</w:t>
      </w:r>
      <w:r w:rsidRPr="00450F83">
        <w:t xml:space="preserve"> </w:t>
      </w:r>
      <w:r w:rsidRPr="00450F83">
        <w:rPr>
          <w:u w:val="single"/>
        </w:rPr>
        <w:t>one thousand</w:t>
      </w:r>
      <w:r w:rsidRPr="00450F83">
        <w:t xml:space="preserve"> dollars in a six</w:t>
      </w:r>
      <w:r w:rsidRPr="00450F83">
        <w:noBreakHyphen/>
        <w:t xml:space="preserve">month period, a person is guilty of a felony and, upon conviction, must be fined not less than three thousand dollars or more than five thousand dollars or imprisoned not more than five years, or both. A person who violates the provisions of subsection (a)(2)d. is guilty of a misdemeanor </w:t>
      </w:r>
      <w:r w:rsidRPr="00450F83">
        <w:rPr>
          <w:u w:val="single"/>
        </w:rPr>
        <w:t>under the jurisdiction of the summary courts,</w:t>
      </w:r>
      <w:r w:rsidRPr="00450F83">
        <w:t xml:space="preserve"> and, upon conviction, must be fined not more than </w:t>
      </w:r>
      <w:r w:rsidRPr="00450F83">
        <w:rPr>
          <w:strike/>
        </w:rPr>
        <w:t>one</w:t>
      </w:r>
      <w:r w:rsidRPr="00450F83">
        <w:t xml:space="preserve"> </w:t>
      </w:r>
      <w:r w:rsidRPr="00450F83">
        <w:rPr>
          <w:u w:val="single"/>
        </w:rPr>
        <w:t>two</w:t>
      </w:r>
      <w:r w:rsidRPr="00450F83">
        <w:t xml:space="preserve"> thousand dollars or imprisoned not more than one year,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furnishes money, goods, services, or anything else of value upon presentation of a financial transaction card obtained or </w:t>
      </w:r>
      <w:r w:rsidRPr="00450F83">
        <w:lastRenderedPageBreak/>
        <w:t>retained in violation of Section 16</w:t>
      </w:r>
      <w:r w:rsidRPr="00450F83">
        <w:noBreakHyphen/>
        <w:t>14</w:t>
      </w:r>
      <w:r w:rsidRPr="00450F83">
        <w:noBreakHyphen/>
        <w:t xml:space="preserve">20, or a financial transaction card which he knows is forged, expired, or revoked;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fails to furnish money, goods, services, or anything else of value which he represents in writing to the issuer that he has furnished.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 xml:space="preserve">A person who violates the provisions of this subsection is guilty of a misdemeanor </w:t>
      </w:r>
      <w:r w:rsidRPr="00450F83">
        <w:rPr>
          <w:u w:val="single"/>
        </w:rPr>
        <w:t>under the jurisdiction of the summary courts,</w:t>
      </w:r>
      <w:r w:rsidRPr="00450F83">
        <w:t xml:space="preserve"> and, upon conviction, must be fined not more than </w:t>
      </w:r>
      <w:r w:rsidRPr="00450F83">
        <w:rPr>
          <w:strike/>
        </w:rPr>
        <w:t>one</w:t>
      </w:r>
      <w:r w:rsidRPr="00450F83">
        <w:t xml:space="preserve"> </w:t>
      </w:r>
      <w:r w:rsidRPr="00450F83">
        <w:rPr>
          <w:u w:val="single"/>
        </w:rPr>
        <w:t>two</w:t>
      </w:r>
      <w:r w:rsidRPr="00450F83">
        <w:t xml:space="preserv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450F83">
        <w:rPr>
          <w:strike/>
        </w:rPr>
        <w:t>five hundred</w:t>
      </w:r>
      <w:r w:rsidRPr="00450F83">
        <w:t xml:space="preserve"> </w:t>
      </w:r>
      <w:r w:rsidRPr="00450F83">
        <w:rPr>
          <w:u w:val="single"/>
        </w:rPr>
        <w:t>one thousand</w:t>
      </w:r>
      <w:r w:rsidRPr="00450F83">
        <w:t xml:space="preserve"> dollars in any six</w:t>
      </w:r>
      <w:r w:rsidRPr="00450F83">
        <w:noBreakHyphen/>
        <w:t xml:space="preserve">month period.  If the value exceeds </w:t>
      </w:r>
      <w:r w:rsidRPr="00450F83">
        <w:rPr>
          <w:strike/>
        </w:rPr>
        <w:t>five hundred</w:t>
      </w:r>
      <w:r w:rsidRPr="00450F83">
        <w:t xml:space="preserve"> </w:t>
      </w:r>
      <w:r w:rsidRPr="00450F83">
        <w:rPr>
          <w:u w:val="single"/>
        </w:rPr>
        <w:t>one thousand</w:t>
      </w:r>
      <w:r w:rsidRPr="00450F83">
        <w:t xml:space="preserve"> dollars in a six</w:t>
      </w:r>
      <w:r w:rsidRPr="00450F83">
        <w:noBreakHyphen/>
        <w:t xml:space="preserve">month period, a person is guilty of a felony and, upon conviction, must be fined not less than three thousand dollars nor more than five thousand dollars or imprisoned not more than five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w:t>
      </w:r>
      <w:r w:rsidRPr="00450F83">
        <w:rPr>
          <w:u w:val="single"/>
        </w:rPr>
        <w:t>under the jurisdiction of the summary courts,</w:t>
      </w:r>
      <w:r w:rsidRPr="00450F83">
        <w:t xml:space="preserve"> and, upon conviction, must be fined not more than </w:t>
      </w:r>
      <w:r w:rsidRPr="00450F83">
        <w:rPr>
          <w:strike/>
        </w:rPr>
        <w:t>one</w:t>
      </w:r>
      <w:r w:rsidRPr="00450F83">
        <w:t xml:space="preserve"> </w:t>
      </w:r>
      <w:r w:rsidRPr="00450F83">
        <w:rPr>
          <w:u w:val="single"/>
        </w:rPr>
        <w:t>two</w:t>
      </w:r>
      <w:r w:rsidRPr="00450F83">
        <w:t xml:space="preserve"> thousand dollars or imprisoned not more than one year,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(d)</w:t>
      </w:r>
      <w:r w:rsidRPr="00450F83">
        <w:tab/>
        <w:t xml:space="preserve">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transaction card.  A person who violates the provisions of this subsection is guilty of a misdemeanor </w:t>
      </w:r>
      <w:r w:rsidRPr="00450F83">
        <w:rPr>
          <w:u w:val="single"/>
        </w:rPr>
        <w:t>under the jurisdiction of the summary courts,</w:t>
      </w:r>
      <w:r w:rsidRPr="00450F83">
        <w:t xml:space="preserve"> and, upon conviction, must be fined not more than </w:t>
      </w:r>
      <w:r w:rsidRPr="00450F83">
        <w:rPr>
          <w:strike/>
        </w:rPr>
        <w:t>one</w:t>
      </w:r>
      <w:r w:rsidRPr="00450F83">
        <w:t xml:space="preserve"> </w:t>
      </w:r>
      <w:r w:rsidRPr="00450F83">
        <w:rPr>
          <w:u w:val="single"/>
        </w:rPr>
        <w:t>two</w:t>
      </w:r>
      <w:r w:rsidRPr="00450F83">
        <w:t xml:space="preserve"> thousand dollars or imprisoned not more than one year,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V.</w:t>
      </w:r>
      <w:r w:rsidRPr="00450F83">
        <w:tab/>
        <w:t>Section 16-14-80(B)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rsidR="00936D7E" w:rsidRPr="00450F83">
        <w:tab/>
        <w:t>(1)</w:t>
      </w:r>
      <w:r w:rsidR="00936D7E" w:rsidRPr="00450F83">
        <w:tab/>
        <w:t xml:space="preserve">misdemeanor </w:t>
      </w:r>
      <w:r w:rsidR="00936D7E" w:rsidRPr="00450F83">
        <w:rPr>
          <w:u w:val="single"/>
        </w:rPr>
        <w:t>under the jurisdiction of the summary courts,</w:t>
      </w:r>
      <w:r w:rsidR="00936D7E" w:rsidRPr="00450F83">
        <w:t xml:space="preserve"> and, upon conviction, must be sentenced pursuant to Section 16</w:t>
      </w:r>
      <w:r w:rsidR="00936D7E" w:rsidRPr="00450F83">
        <w:noBreakHyphen/>
        <w:t>14</w:t>
      </w:r>
      <w:r w:rsidR="00936D7E" w:rsidRPr="00450F83">
        <w:noBreakHyphen/>
        <w:t xml:space="preserve">100(a) if the value of the money, goods, services, and anything else of value, is </w:t>
      </w:r>
      <w:r w:rsidR="00936D7E" w:rsidRPr="00450F83">
        <w:rPr>
          <w:strike/>
        </w:rPr>
        <w:t>five hundred</w:t>
      </w:r>
      <w:r w:rsidR="00936D7E" w:rsidRPr="00450F83">
        <w:t xml:space="preserve"> </w:t>
      </w:r>
      <w:r w:rsidR="00936D7E" w:rsidRPr="00450F83">
        <w:rPr>
          <w:u w:val="single"/>
        </w:rPr>
        <w:t>one thousand</w:t>
      </w:r>
      <w:r w:rsidR="00936D7E" w:rsidRPr="00450F83">
        <w:t xml:space="preserve"> dollars or less in any six</w:t>
      </w:r>
      <w:r w:rsidR="00936D7E" w:rsidRPr="00450F83">
        <w:noBreakHyphen/>
        <w:t xml:space="preserve">month period;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t>(2)</w:t>
      </w:r>
      <w:r w:rsidR="00936D7E" w:rsidRPr="00450F83">
        <w:tab/>
        <w:t>felony and, upon conviction, must be sentenced pursuant to Section 16</w:t>
      </w:r>
      <w:r w:rsidR="00936D7E" w:rsidRPr="00450F83">
        <w:noBreakHyphen/>
        <w:t>14</w:t>
      </w:r>
      <w:r w:rsidR="00936D7E" w:rsidRPr="00450F83">
        <w:noBreakHyphen/>
        <w:t xml:space="preserve">100(b) if the value of the money, goods, services, or anything of value is more than </w:t>
      </w:r>
      <w:r w:rsidR="00936D7E" w:rsidRPr="00450F83">
        <w:rPr>
          <w:strike/>
        </w:rPr>
        <w:t>five hundred</w:t>
      </w:r>
      <w:r w:rsidR="00936D7E" w:rsidRPr="00450F83">
        <w:t xml:space="preserve"> </w:t>
      </w:r>
      <w:r w:rsidR="00936D7E" w:rsidRPr="00450F83">
        <w:rPr>
          <w:u w:val="single"/>
        </w:rPr>
        <w:t>one thousand</w:t>
      </w:r>
      <w:r w:rsidR="00936D7E" w:rsidRPr="00450F83">
        <w:t xml:space="preserve"> dollars in any six</w:t>
      </w:r>
      <w:r w:rsidR="00936D7E" w:rsidRPr="00450F83">
        <w:noBreakHyphen/>
        <w:t>month period.”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W.</w:t>
      </w:r>
      <w:r w:rsidRPr="00450F83">
        <w:tab/>
        <w:t>Section 16-14-100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16-14-100.</w:t>
      </w:r>
      <w:r w:rsidRPr="00450F83">
        <w:tab/>
        <w:t>(a)</w:t>
      </w:r>
      <w:r w:rsidRPr="00450F83">
        <w:tab/>
        <w:t xml:space="preserve">A crime punishable under this subsection is a misdemeanor </w:t>
      </w:r>
      <w:r w:rsidRPr="00450F83">
        <w:rPr>
          <w:u w:val="single"/>
        </w:rPr>
        <w:t>under the jurisdiction of the summary court,</w:t>
      </w:r>
      <w:r w:rsidRPr="00450F83">
        <w:t xml:space="preserve"> and, upon conviction, the person must be fined not more than </w:t>
      </w:r>
      <w:r w:rsidRPr="00450F83">
        <w:rPr>
          <w:strike/>
        </w:rPr>
        <w:t>one</w:t>
      </w:r>
      <w:r w:rsidRPr="00450F83">
        <w:t xml:space="preserve"> </w:t>
      </w:r>
      <w:r w:rsidRPr="00450F83">
        <w:rPr>
          <w:u w:val="single"/>
        </w:rPr>
        <w:t>two</w:t>
      </w:r>
      <w:r w:rsidRPr="00450F83">
        <w:t xml:space="preserve"> thousand dollars or imprisoned not more than one year,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A crime punishable under this subsection is a felony and, upon conviction, the person must be fined not less than three thousand dollars nor more than five thousand dollars or imprisoned not more than five years,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X.</w:t>
      </w:r>
      <w:r w:rsidRPr="00450F83">
        <w:tab/>
      </w:r>
      <w:r w:rsidRPr="00450F83">
        <w:tab/>
        <w:t>Section 16-17-600(C)</w:t>
      </w:r>
      <w:r w:rsidRPr="00450F83">
        <w:tab/>
        <w:t xml:space="preserve">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“(C)(1)</w:t>
      </w:r>
      <w:r w:rsidRPr="00450F83">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A person violating the provisions of item (1) is guilty of: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(a)</w:t>
      </w:r>
      <w:r w:rsidRPr="00450F83">
        <w:tab/>
        <w:t xml:space="preserve">a felony and, upon conviction, if the theft of, destruction to, injury to, or loss of property is valued at </w:t>
      </w:r>
      <w:r w:rsidRPr="00450F83">
        <w:rPr>
          <w:strike/>
        </w:rPr>
        <w:t>two</w:t>
      </w:r>
      <w:r w:rsidRPr="00450F83">
        <w:t xml:space="preserve"> </w:t>
      </w:r>
      <w:r w:rsidRPr="00450F83">
        <w:rPr>
          <w:u w:val="single"/>
        </w:rPr>
        <w:t>four</w:t>
      </w:r>
      <w:r w:rsidRPr="00450F83">
        <w:t xml:space="preserve"> hundred dollars or more, must be fined not more than five thousand dollars or imprisoned not more than five years, or both, and must be required to perform not more than five hundred hours of community service;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(b)</w:t>
      </w:r>
      <w:r w:rsidRPr="00450F83">
        <w:tab/>
        <w:t xml:space="preserve">a misdemeanor triable in </w:t>
      </w:r>
      <w:r w:rsidRPr="00450F83">
        <w:rPr>
          <w:strike/>
        </w:rPr>
        <w:t>magistrates court</w:t>
      </w:r>
      <w:r w:rsidRPr="00450F83">
        <w:t xml:space="preserve"> </w:t>
      </w:r>
      <w:r w:rsidRPr="00450F83">
        <w:rPr>
          <w:u w:val="single"/>
        </w:rPr>
        <w:t>the summary courts</w:t>
      </w:r>
      <w:r w:rsidRPr="00450F83">
        <w:t xml:space="preserve"> if the theft of, destruction to, injury to, or loss of property is valued at less than </w:t>
      </w:r>
      <w:r w:rsidRPr="00450F83">
        <w:rPr>
          <w:strike/>
        </w:rPr>
        <w:t>two</w:t>
      </w:r>
      <w:r w:rsidRPr="00450F83">
        <w:t xml:space="preserve"> </w:t>
      </w:r>
      <w:r w:rsidRPr="00450F83">
        <w:rPr>
          <w:u w:val="single"/>
        </w:rPr>
        <w:t>four</w:t>
      </w:r>
      <w:r w:rsidRPr="00450F83">
        <w:t xml:space="preserve"> hundred dollars.  Upon conviction, a person must be fined </w:t>
      </w:r>
      <w:r w:rsidRPr="00450F83">
        <w:rPr>
          <w:u w:val="single"/>
        </w:rPr>
        <w:t>not more than one thousand dollars, or</w:t>
      </w:r>
      <w:r w:rsidRPr="00450F83">
        <w:t xml:space="preserve"> imprisoned </w:t>
      </w:r>
      <w:r w:rsidRPr="00450F83">
        <w:rPr>
          <w:u w:val="single"/>
        </w:rPr>
        <w:t>not more than thirty days</w:t>
      </w:r>
      <w:r w:rsidRPr="00450F83">
        <w:t xml:space="preserve">, or both, </w:t>
      </w:r>
      <w:r w:rsidRPr="00450F83">
        <w:rPr>
          <w:strike/>
        </w:rPr>
        <w:t>pursuant to the jurisdiction of magistrates as provided in Section 22</w:t>
      </w:r>
      <w:r w:rsidRPr="00450F83">
        <w:rPr>
          <w:strike/>
        </w:rPr>
        <w:noBreakHyphen/>
        <w:t>3</w:t>
      </w:r>
      <w:r w:rsidRPr="00450F83">
        <w:rPr>
          <w:strike/>
        </w:rPr>
        <w:noBreakHyphen/>
        <w:t xml:space="preserve">550 , </w:t>
      </w:r>
      <w:r w:rsidRPr="00450F83">
        <w:lastRenderedPageBreak/>
        <w:t>and must be required to perform not more than two hundred fifty hours of community service.”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Y.</w:t>
      </w:r>
      <w:r w:rsidRPr="00450F83">
        <w:tab/>
        <w:t>Section 16-21-80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16-21-80.</w:t>
      </w:r>
      <w:r w:rsidRPr="00450F83">
        <w:tab/>
        <w:t xml:space="preserve">A person not entitled to the possession of a vehicle who receives, possesses, conceals, sells, or disposes of it, knowing it to be stolen or converted under circumstances constituting a crime,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vehicle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 xml:space="preserve">not more than one thousand dollars, or </w:t>
      </w:r>
      <w:r w:rsidRPr="00450F83">
        <w:t>imprisoned</w:t>
      </w:r>
      <w:r w:rsidRPr="00450F83">
        <w:rPr>
          <w:strike/>
        </w:rPr>
        <w:t>, not more than is permitted by law without presentment or indictment by the grand jury</w:t>
      </w:r>
      <w:r w:rsidRPr="00450F83">
        <w:t xml:space="preserve"> </w:t>
      </w:r>
      <w:r w:rsidRPr="00450F83">
        <w:rPr>
          <w:u w:val="single"/>
        </w:rPr>
        <w:t xml:space="preserve"> not more than thirty days,</w:t>
      </w:r>
      <w:r w:rsidRPr="00450F83">
        <w:t xml:space="preserve"> or both</w:t>
      </w:r>
      <w:r w:rsidRPr="00450F83">
        <w:rPr>
          <w:strike/>
        </w:rPr>
        <w:t>,</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felony and upon conviction, must be fined in the discretion of the court or imprisoned not more than five years, or both, if the value of the vehicle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(3)</w:t>
      </w:r>
      <w:r w:rsidRPr="00450F83">
        <w:tab/>
        <w:t xml:space="preserve">felony and upon conviction, must be fined in the discretion of the court or imprisoned not more than ten years, or both, if the value of the vehicle is </w:t>
      </w:r>
      <w:r w:rsidRPr="00450F83">
        <w:rPr>
          <w:strike/>
        </w:rPr>
        <w:t>five</w:t>
      </w:r>
      <w:r w:rsidRPr="00450F83">
        <w:t xml:space="preserve"> </w:t>
      </w:r>
      <w:r w:rsidRPr="00450F83">
        <w:rPr>
          <w:u w:val="single"/>
        </w:rPr>
        <w:t>ten</w:t>
      </w:r>
      <w:r w:rsidRPr="00450F83">
        <w:t xml:space="preserve"> thousand dollars or more.”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Z.</w:t>
      </w:r>
      <w:r w:rsidRPr="00450F83">
        <w:tab/>
        <w:t>Section 36-9-410(C)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If the value of the personal property subject to a perfected security interest is worth: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r>
      <w:r w:rsidRPr="00450F83">
        <w:rPr>
          <w:strike/>
        </w:rPr>
        <w:t>one</w:t>
      </w:r>
      <w:r w:rsidRPr="00450F83">
        <w:t xml:space="preserve"> </w:t>
      </w:r>
      <w:r w:rsidRPr="00450F83">
        <w:rPr>
          <w:u w:val="single"/>
        </w:rPr>
        <w:t>two</w:t>
      </w:r>
      <w:r w:rsidRPr="00450F83">
        <w:t xml:space="preserve"> thousand dollars or less, a person who violates the provisions of this section is guilty of a misdemeanor triable in </w:t>
      </w:r>
      <w:r w:rsidRPr="00450F83">
        <w:rPr>
          <w:strike/>
        </w:rPr>
        <w:t>the magistrate’s court</w:t>
      </w:r>
      <w:r w:rsidRPr="00450F83">
        <w:t xml:space="preserve"> </w:t>
      </w:r>
      <w:r w:rsidRPr="00450F83">
        <w:rPr>
          <w:u w:val="single"/>
        </w:rPr>
        <w:t>the summary courts</w:t>
      </w:r>
      <w:r w:rsidRPr="00450F83">
        <w:t xml:space="preserve"> and, upon conviction, must be fined not more than </w:t>
      </w:r>
      <w:r w:rsidRPr="00450F83">
        <w:rPr>
          <w:strike/>
        </w:rPr>
        <w:t>five hundred</w:t>
      </w:r>
      <w:r w:rsidRPr="00450F83">
        <w:t xml:space="preserve"> </w:t>
      </w:r>
      <w:r w:rsidRPr="00450F83">
        <w:rPr>
          <w:u w:val="single"/>
        </w:rPr>
        <w:t>one thousand</w:t>
      </w:r>
      <w:r w:rsidRPr="00450F83">
        <w:t xml:space="preserve"> dollars or imprisoned not more than thirty days,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a person who violates the provisions of this section is guilty of a felony and, upon conviction, must be fined in the discretion of the court or imprisoned not more than five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r>
      <w:r w:rsidRPr="00450F83">
        <w:rPr>
          <w:strike/>
        </w:rPr>
        <w:t>five</w:t>
      </w:r>
      <w:r w:rsidRPr="00450F83">
        <w:t xml:space="preserve"> </w:t>
      </w:r>
      <w:r w:rsidRPr="00450F83">
        <w:rPr>
          <w:u w:val="single"/>
        </w:rPr>
        <w:t>ten</w:t>
      </w:r>
      <w:r w:rsidRPr="00450F83">
        <w:t xml:space="preserve"> thousand dollars or more, a person who violates the provisions of this section is guilty of a felony and, upon conviction, must be fined in the discretion of the court or imprisoned not more than ten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A.</w:t>
      </w:r>
      <w:r w:rsidR="002D63E4">
        <w:tab/>
      </w:r>
      <w:r w:rsidRPr="00450F83">
        <w:t>A.</w:t>
      </w:r>
      <w:r w:rsidRPr="00450F83">
        <w:tab/>
      </w:r>
      <w:r w:rsidR="002D63E4">
        <w:tab/>
      </w:r>
      <w:r w:rsidRPr="00450F83">
        <w:t>Section 38-55-170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38-55-170.</w:t>
      </w:r>
      <w:r w:rsidRPr="00450F83">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w:t>
      </w:r>
      <w:r w:rsidRPr="00450F83">
        <w:lastRenderedPageBreak/>
        <w:t xml:space="preserve">State, whether these benefits are administered directly or through a third person, or who knowingly assists, solicits, or conspires with another to present a false claim for payment as described above,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felony if the amount of the claim is </w:t>
      </w:r>
      <w:r w:rsidRPr="00450F83">
        <w:rPr>
          <w:strike/>
        </w:rPr>
        <w:t>five</w:t>
      </w:r>
      <w:r w:rsidRPr="00450F83">
        <w:t xml:space="preserve"> </w:t>
      </w:r>
      <w:r w:rsidRPr="00450F83">
        <w:rPr>
          <w:u w:val="single"/>
        </w:rPr>
        <w:t>ten</w:t>
      </w:r>
      <w:r w:rsidRPr="00450F83">
        <w:t xml:space="preserve"> thousand dollars or more.  Upon conviction, the person must be imprisoned not more than ten years or fined not more than five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felony if the amount of the claim is more than </w:t>
      </w:r>
      <w:r w:rsidRPr="00450F83">
        <w:rPr>
          <w:strike/>
        </w:rPr>
        <w:t>one</w:t>
      </w:r>
      <w:r w:rsidRPr="00450F83">
        <w:t xml:space="preserve"> </w:t>
      </w:r>
      <w:r w:rsidRPr="00450F83">
        <w:rPr>
          <w:u w:val="single"/>
        </w:rPr>
        <w:t xml:space="preserve"> 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Upon conviction, the person must be fined in the discretion of the court or imprisoned not more than five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amount of the claim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rPr>
          <w:u w:val="single"/>
        </w:rPr>
        <w:t xml:space="preserve"> 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B.B.</w:t>
      </w:r>
      <w:r w:rsidRPr="00450F83">
        <w:tab/>
        <w:t>Section 45-2-40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45-2-40.</w:t>
      </w:r>
      <w:r w:rsidRPr="00450F83">
        <w:tab/>
        <w:t>(A)</w:t>
      </w:r>
      <w:r w:rsidRPr="00450F83">
        <w:tab/>
        <w:t xml:space="preserve">A person who on the premises or property of a lodging establishment: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uses or possesses a controlled substance in violation of Chapter 53 of Title 44;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consumes or possesses beer, wine, or alcoholic liquors in violation of Sections 63</w:t>
      </w:r>
      <w:r w:rsidRPr="00450F83">
        <w:noBreakHyphen/>
        <w:t>19</w:t>
      </w:r>
      <w:r w:rsidRPr="00450F83">
        <w:noBreakHyphen/>
        <w:t xml:space="preserve">2440 or </w:t>
      </w:r>
      <w:r w:rsidRPr="00450F83">
        <w:rPr>
          <w:strike/>
        </w:rPr>
        <w:t>630</w:t>
      </w:r>
      <w:r w:rsidRPr="00450F83">
        <w:rPr>
          <w:strike/>
        </w:rPr>
        <w:noBreakHyphen/>
        <w:t>19</w:t>
      </w:r>
      <w:r w:rsidRPr="00450F83">
        <w:rPr>
          <w:strike/>
        </w:rPr>
        <w:noBreakHyphen/>
        <w:t>2450</w:t>
      </w:r>
      <w:r w:rsidRPr="00450F83">
        <w:t xml:space="preserve"> </w:t>
      </w:r>
      <w:r w:rsidRPr="00450F83">
        <w:rPr>
          <w:u w:val="single"/>
        </w:rPr>
        <w:t>63-19-2450</w:t>
      </w:r>
      <w:r w:rsidRPr="00450F83">
        <w:t xml:space="preserve">; is guilty of a misdemeanor </w:t>
      </w:r>
      <w:r w:rsidRPr="00450F83">
        <w:rPr>
          <w:u w:val="single"/>
        </w:rPr>
        <w:t>under the jurisdiction of the summary courts,</w:t>
      </w:r>
      <w:r w:rsidRPr="00450F83">
        <w:t xml:space="preserve"> and, upon conviction, must be fined not more than five hundred dollars or imprisoned not more than thirty days.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on the premises or property of a lodging establishment maliciously and wilfully commits a violation of this chapter resulting in damage to a lodging establishment room or its furnishings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if the amount of injury or damage to the property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if the amount of injury or damage to the property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amount of injury or damage to the property is </w:t>
      </w:r>
      <w:r w:rsidRPr="00450F83">
        <w:rPr>
          <w:strike/>
        </w:rPr>
        <w:t>one</w:t>
      </w:r>
      <w:r w:rsidRPr="00450F83">
        <w:t xml:space="preserve"> </w:t>
      </w:r>
      <w:r w:rsidRPr="00450F83">
        <w:rPr>
          <w:u w:val="single"/>
        </w:rPr>
        <w:t>two</w:t>
      </w:r>
      <w:r w:rsidRPr="00450F83">
        <w:t xml:space="preserve"> thousand dollars or less.  Upon conviction, the person must be </w:t>
      </w:r>
      <w:r w:rsidRPr="00450F83">
        <w:lastRenderedPageBreak/>
        <w:t xml:space="preserve">fined not more than </w:t>
      </w:r>
      <w:r w:rsidRPr="00450F83">
        <w:rPr>
          <w:strike/>
        </w:rPr>
        <w:t>five hundred</w:t>
      </w:r>
      <w:r w:rsidRPr="00450F83">
        <w:t xml:space="preserve"> </w:t>
      </w:r>
      <w:r w:rsidRPr="00450F83">
        <w:rPr>
          <w:u w:val="single"/>
        </w:rPr>
        <w:t>one thousand</w:t>
      </w:r>
      <w:r w:rsidRPr="00450F83">
        <w:t xml:space="preserve"> dollars or imprisoned not more than thirty days.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A person who rents or leases a room in a lodging establishment for the purpose of allowing the room to be used by another to do any act enumerated in subsections (A) or (B) of this section is guilty of a misdemeanor </w:t>
      </w:r>
      <w:r w:rsidRPr="00450F83">
        <w:rPr>
          <w:u w:val="single"/>
        </w:rPr>
        <w:t>under the jurisdiction of the summary courts,</w:t>
      </w:r>
      <w:r w:rsidRPr="00450F83">
        <w:t xml:space="preserve"> and, upon conviction, must be fined not more than </w:t>
      </w:r>
      <w:r w:rsidRPr="00450F83">
        <w:rPr>
          <w:strike/>
        </w:rPr>
        <w:t>five hundred</w:t>
      </w:r>
      <w:r w:rsidRPr="00450F83">
        <w:t xml:space="preserve"> </w:t>
      </w:r>
      <w:r w:rsidRPr="00450F83">
        <w:rPr>
          <w:u w:val="single"/>
        </w:rPr>
        <w:t>one thousand</w:t>
      </w:r>
      <w:r w:rsidRPr="00450F83">
        <w:t xml:space="preserve"> dollars or imprisoned not more than thirty days.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(D)</w:t>
      </w:r>
      <w:r w:rsidRPr="00450F83">
        <w:tab/>
        <w:t xml:space="preserve">In a case arising under this section involving damage to a lodging establishment room or its furnishings, the court may order the person renting or leasing the lodging establishment room or the person causing such damage,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to pay restitution for any damages suffered by the owner or operator of the lodging establishment, which damages may include the lodging establishment’s loss of revenue resulting from the establishment’s inability to rent or lease the room during the period of time the lodging establishment room is being repaired;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to pay damages or restitution to any other person who is injured in person or property.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 xml:space="preserve">In a case arising under this subsection triable in </w:t>
      </w:r>
      <w:r w:rsidRPr="00450F83">
        <w:rPr>
          <w:strike/>
        </w:rPr>
        <w:t>magistrate’s court</w:t>
      </w:r>
      <w:r w:rsidRPr="00450F83">
        <w:t xml:space="preserve"> </w:t>
      </w:r>
      <w:r w:rsidRPr="00450F83">
        <w:rPr>
          <w:u w:val="single"/>
        </w:rPr>
        <w:t>the summary courts</w:t>
      </w:r>
      <w:r w:rsidRPr="00450F83">
        <w:t xml:space="preserve">, a </w:t>
      </w:r>
      <w:r w:rsidRPr="00450F83">
        <w:rPr>
          <w:strike/>
        </w:rPr>
        <w:t>magistrate</w:t>
      </w:r>
      <w:r w:rsidRPr="00450F83">
        <w:t xml:space="preserve"> </w:t>
      </w:r>
      <w:r w:rsidRPr="00450F83">
        <w:rPr>
          <w:u w:val="single"/>
        </w:rPr>
        <w:t>judge</w:t>
      </w:r>
      <w:r w:rsidRPr="00450F83">
        <w:t xml:space="preserve"> may order restitution not to exceed </w:t>
      </w:r>
      <w:r w:rsidRPr="00450F83">
        <w:rPr>
          <w:strike/>
        </w:rPr>
        <w:t>one thousand dollars</w:t>
      </w:r>
      <w:r w:rsidRPr="00450F83">
        <w:t xml:space="preserve"> </w:t>
      </w:r>
      <w:r w:rsidRPr="00450F83">
        <w:rPr>
          <w:u w:val="single"/>
        </w:rPr>
        <w:t>the civil jurisdictional amount of magistrates court provided in 22</w:t>
      </w:r>
      <w:r w:rsidRPr="00450F83">
        <w:rPr>
          <w:u w:val="single"/>
        </w:rPr>
        <w:noBreakHyphen/>
        <w:t>3</w:t>
      </w:r>
      <w:r w:rsidRPr="00450F83">
        <w:rPr>
          <w:u w:val="single"/>
        </w:rPr>
        <w:noBreakHyphen/>
        <w:t>10(2)</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 xml:space="preserve">In the case of a minor, the parents of the minor are liable for acts of the minor in violation of this section which cause damages to the lodging establishment room or furnishings or cause injury to persons or property.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(E)</w:t>
      </w:r>
      <w:r w:rsidRPr="00450F83">
        <w:tab/>
        <w:t>This section does not prohibit the prosecution of a person for the underlying violation which occurred on the premises or property of the lodging establishment.”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C.C.</w:t>
      </w:r>
      <w:r w:rsidRPr="00450F83">
        <w:tab/>
      </w:r>
      <w:r w:rsidR="002D63E4">
        <w:t xml:space="preserve"> </w:t>
      </w:r>
      <w:r w:rsidRPr="00450F83">
        <w:t>Section 46-1-20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46-1-20.</w:t>
      </w:r>
      <w:r w:rsidRPr="00450F83">
        <w:tab/>
        <w:t xml:space="preserve">A person who steals from the field any grain, cotton, or vegetables, whether severed from the freehold or not,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felony and, upon conviction, must be imprisoned not more than ten years or fined not more than five hundred dollars if the value of the crop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felony and, upon conviction, must be fined in the discretion of the court or imprisoned not more than five years if the value of the crop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crop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not more than thirty days</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D.D.</w:t>
      </w:r>
      <w:r w:rsidRPr="00450F83">
        <w:tab/>
      </w:r>
      <w:r w:rsidR="002D63E4">
        <w:tab/>
      </w:r>
      <w:r w:rsidRPr="00450F83">
        <w:t>Section 46-1-40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“Section 46-1-40.</w:t>
      </w:r>
      <w:r w:rsidRPr="00450F83">
        <w:tab/>
        <w:t xml:space="preserve">A person who steals tobacco plants, whether severed from the freehold or not, from any tobacco plant beds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(1)</w:t>
      </w:r>
      <w:r w:rsidRPr="00450F83">
        <w:tab/>
        <w:t xml:space="preserve">felony and, upon conviction, must be imprisoned not more than ten years or fined not more than five hundred dollars if the value of the tobacco plants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(2)</w:t>
      </w:r>
      <w:r w:rsidRPr="00450F83">
        <w:tab/>
        <w:t xml:space="preserve">felony and, upon conviction, must be fined in the discretion of the court or imprisoned not more than five years if the value of the tobacco plants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tobacco plants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 xml:space="preserve"> 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E.E.</w:t>
      </w:r>
      <w:r w:rsidRPr="00450F83">
        <w:tab/>
        <w:t>Section 46-1-60(B)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or both, if the sale amount of the commodities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sale amount of the commodities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 xml:space="preserve">magistrate’s court </w:t>
      </w:r>
      <w:r w:rsidRPr="00450F83">
        <w:t xml:space="preserve"> </w:t>
      </w:r>
      <w:r w:rsidRPr="00450F83">
        <w:rPr>
          <w:u w:val="single"/>
        </w:rPr>
        <w:t>the summary courts</w:t>
      </w:r>
      <w:r w:rsidRPr="00450F83">
        <w:t xml:space="preserve"> if the sale amount of the commodities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F.F.</w:t>
      </w:r>
      <w:r w:rsidRPr="00450F83">
        <w:tab/>
        <w:t>Section 46-1-70(B)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r>
      <w:r w:rsidRPr="00450F83">
        <w:tab/>
        <w:t>(1)</w:t>
      </w:r>
      <w:r w:rsidRPr="00450F83">
        <w:tab/>
        <w:t xml:space="preserve">felony and, upon conviction, must be fined in the discretion of the court or imprisoned not more than ten years, or both, if the sale amount of the commodities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sale amount of the commodities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sale amount of the commodities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not more than thirty days</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G.G.</w:t>
      </w:r>
      <w:r w:rsidRPr="00450F83">
        <w:tab/>
      </w:r>
      <w:r w:rsidRPr="00450F83">
        <w:tab/>
        <w:t>Section 49-1-50(C)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A person who violates the provisions of this section is guilty of a: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felony and, upon conviction, must be fined in the discretion of the court or imprisoned not more than ten years, or both, if the value of the lumber or timber is </w:t>
      </w:r>
      <w:r w:rsidRPr="00450F83">
        <w:rPr>
          <w:strike/>
        </w:rPr>
        <w:t>five</w:t>
      </w:r>
      <w:r w:rsidRPr="00450F83">
        <w:t xml:space="preserve"> </w:t>
      </w:r>
      <w:r w:rsidRPr="00450F83">
        <w:rPr>
          <w:u w:val="single"/>
        </w:rPr>
        <w:t>ten</w:t>
      </w:r>
      <w:r w:rsidRPr="00450F83">
        <w:t xml:space="preserve"> thousand dollars or more.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felony and, upon conviction, must be fined in the discretion of the court or imprisoned not more than five years, or both, if the value of the lumber or timber is more than </w:t>
      </w:r>
      <w:r w:rsidRPr="00450F83">
        <w:rPr>
          <w:strike/>
        </w:rPr>
        <w:t>one</w:t>
      </w:r>
      <w:r w:rsidRPr="00450F83">
        <w:t xml:space="preserve"> </w:t>
      </w:r>
      <w:r w:rsidRPr="00450F83">
        <w:rPr>
          <w:u w:val="single"/>
        </w:rPr>
        <w:t>two</w:t>
      </w:r>
      <w:r w:rsidRPr="00450F83">
        <w:t xml:space="preserve"> thousand dollars but less than </w:t>
      </w:r>
      <w:r w:rsidRPr="00450F83">
        <w:rPr>
          <w:strike/>
        </w:rPr>
        <w:t>five</w:t>
      </w:r>
      <w:r w:rsidRPr="00450F83">
        <w:t xml:space="preserve"> </w:t>
      </w:r>
      <w:r w:rsidRPr="00450F83">
        <w:rPr>
          <w:u w:val="single"/>
        </w:rPr>
        <w:t>ten</w:t>
      </w:r>
      <w:r w:rsidRPr="00450F83">
        <w:t xml:space="preser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 xml:space="preserve">misdemeanor triable in </w:t>
      </w:r>
      <w:r w:rsidRPr="00450F83">
        <w:rPr>
          <w:strike/>
        </w:rPr>
        <w:t>magistrate’s court</w:t>
      </w:r>
      <w:r w:rsidRPr="00450F83">
        <w:t xml:space="preserve"> </w:t>
      </w:r>
      <w:r w:rsidRPr="00450F83">
        <w:rPr>
          <w:u w:val="single"/>
        </w:rPr>
        <w:t>the summary courts</w:t>
      </w:r>
      <w:r w:rsidRPr="00450F83">
        <w:t xml:space="preserve"> if the value of the lumber or timber is </w:t>
      </w:r>
      <w:r w:rsidRPr="00450F83">
        <w:rPr>
          <w:strike/>
        </w:rPr>
        <w:t>one</w:t>
      </w:r>
      <w:r w:rsidRPr="00450F83">
        <w:t xml:space="preserve"> </w:t>
      </w:r>
      <w:r w:rsidRPr="00450F83">
        <w:rPr>
          <w:u w:val="single"/>
        </w:rPr>
        <w:t>two</w:t>
      </w:r>
      <w:r w:rsidRPr="00450F83">
        <w:t xml:space="preserve"> thousand dollars or less.  Upon conviction, the person must be fined </w:t>
      </w:r>
      <w:r w:rsidRPr="00450F83">
        <w:rPr>
          <w:u w:val="single"/>
        </w:rPr>
        <w:t>not more than one thousand dollars,</w:t>
      </w:r>
      <w:r w:rsidRPr="00450F83">
        <w:t xml:space="preserve"> or imprisoned </w:t>
      </w:r>
      <w:r w:rsidRPr="00450F83">
        <w:rPr>
          <w:strike/>
        </w:rPr>
        <w:t>not more than is permitted by law without presentment or indictment by the grand jury</w:t>
      </w:r>
      <w:r w:rsidRPr="00450F83">
        <w:t xml:space="preserve"> </w:t>
      </w:r>
      <w:r w:rsidRPr="00450F83">
        <w:rPr>
          <w:u w:val="single"/>
        </w:rPr>
        <w:t>not more than thirty days</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17.</w:t>
      </w:r>
      <w:r w:rsidRPr="00450F83">
        <w:rPr>
          <w:u w:color="000000" w:themeColor="text1"/>
        </w:rPr>
        <w:tab/>
        <w:t>Repeal Section 16</w:t>
      </w:r>
      <w:r w:rsidRPr="00450F83">
        <w:rPr>
          <w:u w:color="000000" w:themeColor="text1"/>
        </w:rPr>
        <w:noBreakHyphen/>
        <w:t>13</w:t>
      </w:r>
      <w:r w:rsidRPr="00450F83">
        <w:rPr>
          <w:u w:color="000000" w:themeColor="text1"/>
        </w:rPr>
        <w:noBreakHyphen/>
        <w:t xml:space="preserve">425 of the 1976 Code.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u w:color="000000" w:themeColor="text1"/>
        </w:rPr>
        <w:tab/>
      </w:r>
      <w:r w:rsidRPr="00450F83">
        <w:rPr>
          <w:u w:color="000000" w:themeColor="text1"/>
        </w:rPr>
        <w:t>SECTION</w:t>
      </w:r>
      <w:r w:rsidRPr="00450F83">
        <w:rPr>
          <w:u w:color="000000" w:themeColor="text1"/>
        </w:rPr>
        <w:tab/>
        <w:t>18.</w:t>
      </w:r>
      <w:r w:rsidRPr="00450F83">
        <w:rPr>
          <w:u w:color="000000" w:themeColor="text1"/>
        </w:rPr>
        <w:tab/>
        <w:t>A.</w:t>
      </w:r>
      <w:r w:rsidRPr="00450F83">
        <w:rPr>
          <w:u w:color="000000" w:themeColor="text1"/>
        </w:rPr>
        <w:tab/>
      </w:r>
      <w:r w:rsidRPr="00450F83">
        <w:rPr>
          <w:rFonts w:eastAsia="Calibri"/>
          <w:u w:color="000000" w:themeColor="text1"/>
        </w:rPr>
        <w:t>Section 56</w:t>
      </w:r>
      <w:r w:rsidRPr="00450F83">
        <w:rPr>
          <w:u w:color="000000" w:themeColor="text1"/>
        </w:rPr>
        <w:noBreakHyphen/>
      </w:r>
      <w:r w:rsidRPr="00450F83">
        <w:rPr>
          <w:rFonts w:eastAsia="Calibri"/>
          <w:u w:color="000000" w:themeColor="text1"/>
        </w:rPr>
        <w:t>1</w:t>
      </w:r>
      <w:r w:rsidRPr="00450F83">
        <w:rPr>
          <w:u w:color="000000" w:themeColor="text1"/>
        </w:rPr>
        <w:noBreakHyphen/>
      </w:r>
      <w:r w:rsidRPr="00450F83">
        <w:rPr>
          <w:rFonts w:eastAsia="Calibri"/>
          <w:u w:color="000000" w:themeColor="text1"/>
        </w:rPr>
        <w:t>460(A)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u w:color="000000" w:themeColor="text1"/>
        </w:rPr>
        <w:tab/>
        <w:t>“</w:t>
      </w:r>
      <w:r w:rsidRPr="00450F83">
        <w:rPr>
          <w:rFonts w:eastAsia="Calibri"/>
          <w:u w:color="000000" w:themeColor="text1"/>
        </w:rPr>
        <w:t>Section 56</w:t>
      </w:r>
      <w:r w:rsidRPr="00450F83">
        <w:rPr>
          <w:u w:color="000000" w:themeColor="text1"/>
        </w:rPr>
        <w:noBreakHyphen/>
      </w:r>
      <w:r w:rsidRPr="00450F83">
        <w:rPr>
          <w:rFonts w:eastAsia="Calibri"/>
          <w:u w:color="000000" w:themeColor="text1"/>
        </w:rPr>
        <w:t>1</w:t>
      </w:r>
      <w:r w:rsidRPr="00450F83">
        <w:rPr>
          <w:u w:color="000000" w:themeColor="text1"/>
        </w:rPr>
        <w:noBreakHyphen/>
      </w:r>
      <w:r w:rsidRPr="00450F83">
        <w:rPr>
          <w:rFonts w:eastAsia="Calibri"/>
          <w:u w:color="000000" w:themeColor="text1"/>
        </w:rPr>
        <w:t>460.</w:t>
      </w:r>
      <w:r w:rsidRPr="00450F83">
        <w:rPr>
          <w:rFonts w:eastAsia="Calibri"/>
          <w:u w:color="000000" w:themeColor="text1"/>
        </w:rPr>
        <w:tab/>
        <w:t>(A)(1)</w:t>
      </w:r>
      <w:r w:rsidRPr="00450F83">
        <w:rPr>
          <w:rFonts w:eastAsia="Calibri"/>
          <w:u w:color="000000" w:themeColor="text1"/>
        </w:rPr>
        <w:tab/>
        <w:t>Except as provided in subitem</w:t>
      </w:r>
      <w:r w:rsidRPr="00450F83">
        <w:rPr>
          <w:rFonts w:eastAsia="Calibri"/>
          <w:u w:val="single" w:color="000000" w:themeColor="text1"/>
        </w:rPr>
        <w:t>s</w:t>
      </w:r>
      <w:r w:rsidRPr="00450F83">
        <w:rPr>
          <w:rFonts w:eastAsia="Calibri"/>
          <w:u w:color="000000" w:themeColor="text1"/>
        </w:rPr>
        <w:t xml:space="preserve"> (2) </w:t>
      </w:r>
      <w:r w:rsidRPr="00450F83">
        <w:rPr>
          <w:rFonts w:eastAsia="Calibri"/>
          <w:u w:val="single" w:color="000000" w:themeColor="text1"/>
        </w:rPr>
        <w:t>and (3)</w:t>
      </w:r>
      <w:r w:rsidRPr="00450F83">
        <w:rPr>
          <w:rFonts w:eastAsia="Calibri"/>
          <w:u w:color="000000" w:themeColor="text1"/>
        </w:rPr>
        <w:t>, a person who drives a motor vehicle on any public highway of this State when his license to drive is canceled, suspended, or revoked must, upon conviction, be punished as follows: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t>(a)</w:t>
      </w:r>
      <w:r w:rsidRPr="00450F83">
        <w:rPr>
          <w:rFonts w:eastAsia="Calibri"/>
          <w:u w:color="000000" w:themeColor="text1"/>
        </w:rPr>
        <w:tab/>
        <w:t xml:space="preserve">for a first offense, fined three hundred dollars or imprisoned for </w:t>
      </w:r>
      <w:r w:rsidRPr="00450F83">
        <w:rPr>
          <w:rFonts w:eastAsia="Calibri"/>
          <w:u w:val="single"/>
        </w:rPr>
        <w:t>up to</w:t>
      </w:r>
      <w:r w:rsidRPr="00450F83">
        <w:rPr>
          <w:rFonts w:eastAsia="Calibri"/>
        </w:rPr>
        <w:t xml:space="preserve"> </w:t>
      </w:r>
      <w:r w:rsidRPr="00450F83">
        <w:rPr>
          <w:rFonts w:eastAsia="Calibri"/>
          <w:u w:color="000000" w:themeColor="text1"/>
        </w:rPr>
        <w:t>thirty days,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t>(b)</w:t>
      </w:r>
      <w:r w:rsidRPr="00450F83">
        <w:rPr>
          <w:rFonts w:eastAsia="Calibri"/>
          <w:u w:color="000000" w:themeColor="text1"/>
        </w:rPr>
        <w:tab/>
        <w:t xml:space="preserve">for a second offense, fined six hundred dollars or imprisoned for </w:t>
      </w:r>
      <w:r w:rsidRPr="00450F83">
        <w:rPr>
          <w:rFonts w:eastAsia="Calibri"/>
          <w:u w:val="single"/>
        </w:rPr>
        <w:t>up to</w:t>
      </w:r>
      <w:r w:rsidRPr="00450F83">
        <w:rPr>
          <w:rFonts w:eastAsia="Calibri"/>
        </w:rPr>
        <w:t xml:space="preserve"> </w:t>
      </w:r>
      <w:r w:rsidRPr="00450F83">
        <w:rPr>
          <w:rFonts w:eastAsia="Calibri"/>
          <w:u w:color="000000" w:themeColor="text1"/>
        </w:rPr>
        <w:t>sixty consecutive days, or both;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50F83">
        <w:rPr>
          <w:rFonts w:eastAsia="Calibri"/>
          <w:u w:color="000000" w:themeColor="text1"/>
        </w:rPr>
        <w:lastRenderedPageBreak/>
        <w:tab/>
      </w:r>
      <w:r w:rsidRPr="00450F83">
        <w:rPr>
          <w:rFonts w:eastAsia="Calibri"/>
          <w:u w:color="000000" w:themeColor="text1"/>
        </w:rPr>
        <w:tab/>
      </w:r>
      <w:r w:rsidRPr="00450F83">
        <w:rPr>
          <w:rFonts w:eastAsia="Calibri"/>
          <w:u w:color="000000" w:themeColor="text1"/>
        </w:rPr>
        <w:tab/>
        <w:t>(c)</w:t>
      </w:r>
      <w:r w:rsidRPr="00450F83">
        <w:rPr>
          <w:rFonts w:eastAsia="Calibri"/>
          <w:u w:color="000000" w:themeColor="text1"/>
        </w:rPr>
        <w:tab/>
        <w:t xml:space="preserve">for a third and subsequent offense, fined one thousand dollars and imprisoned for </w:t>
      </w:r>
      <w:r w:rsidRPr="00450F83">
        <w:rPr>
          <w:rFonts w:eastAsia="Calibri"/>
          <w:strike/>
          <w:u w:color="000000" w:themeColor="text1"/>
        </w:rPr>
        <w:t>not less than</w:t>
      </w:r>
      <w:r w:rsidRPr="00450F83">
        <w:rPr>
          <w:rFonts w:eastAsia="Calibri"/>
          <w:u w:color="000000" w:themeColor="text1"/>
        </w:rPr>
        <w:t xml:space="preserve"> </w:t>
      </w:r>
      <w:r w:rsidRPr="00450F83">
        <w:rPr>
          <w:rFonts w:eastAsia="Calibri"/>
          <w:u w:val="single"/>
        </w:rPr>
        <w:t>up to</w:t>
      </w:r>
      <w:r w:rsidRPr="00450F83">
        <w:rPr>
          <w:rFonts w:eastAsia="Calibri"/>
        </w:rPr>
        <w:t xml:space="preserve"> </w:t>
      </w:r>
      <w:r w:rsidRPr="00450F83">
        <w:rPr>
          <w:rFonts w:eastAsia="Calibri"/>
          <w:u w:color="000000" w:themeColor="text1"/>
        </w:rPr>
        <w:t>ninety days</w:t>
      </w:r>
      <w:r w:rsidRPr="00450F83">
        <w:rPr>
          <w:rFonts w:eastAsia="Calibri"/>
          <w:u w:val="single"/>
        </w:rPr>
        <w:t>, or both, or confined to a person’s place of residence pursuant to the Home Detention Act for not less than ninety days</w:t>
      </w:r>
      <w:r w:rsidRPr="00450F83">
        <w:rPr>
          <w:rFonts w:eastAsia="Calibri"/>
          <w:u w:color="000000" w:themeColor="text1"/>
        </w:rPr>
        <w:t xml:space="preserve"> nor more than six months</w:t>
      </w:r>
      <w:r w:rsidRPr="00450F83">
        <w:rPr>
          <w:rFonts w:eastAsia="Calibri"/>
          <w:strike/>
        </w:rPr>
        <w:t>,</w:t>
      </w:r>
      <w:r w:rsidRPr="00450F83">
        <w:rPr>
          <w:rFonts w:eastAsia="Calibri"/>
          <w:u w:val="single"/>
        </w:rPr>
        <w:t>.</w:t>
      </w:r>
      <w:r w:rsidRPr="00450F83">
        <w:rPr>
          <w:rFonts w:eastAsia="Calibri"/>
        </w:rPr>
        <w:t xml:space="preserve"> </w:t>
      </w:r>
      <w:r w:rsidRPr="00450F83">
        <w:rPr>
          <w:rFonts w:eastAsia="Calibri"/>
          <w:strike/>
          <w:u w:color="000000" w:themeColor="text1"/>
        </w:rPr>
        <w:t>no</w:t>
      </w:r>
      <w:r w:rsidRPr="00450F83">
        <w:rPr>
          <w:rFonts w:eastAsia="Calibri"/>
          <w:u w:color="000000" w:themeColor="text1"/>
        </w:rPr>
        <w:t xml:space="preserve"> </w:t>
      </w:r>
      <w:r w:rsidRPr="00450F83">
        <w:rPr>
          <w:rFonts w:eastAsia="Calibri"/>
          <w:u w:val="single"/>
        </w:rPr>
        <w:t>No</w:t>
      </w:r>
      <w:r w:rsidRPr="00450F83">
        <w:rPr>
          <w:rFonts w:eastAsia="Calibri"/>
        </w:rPr>
        <w:t xml:space="preserve"> </w:t>
      </w:r>
      <w:r w:rsidRPr="00450F83">
        <w:rPr>
          <w:rFonts w:eastAsia="Calibri"/>
          <w:u w:color="000000" w:themeColor="text1"/>
        </w:rPr>
        <w:t xml:space="preserve">portion of </w:t>
      </w:r>
      <w:r w:rsidRPr="00450F83">
        <w:rPr>
          <w:rFonts w:eastAsia="Calibri"/>
          <w:strike/>
          <w:u w:color="000000" w:themeColor="text1"/>
        </w:rPr>
        <w:t>which</w:t>
      </w:r>
      <w:r w:rsidRPr="00450F83">
        <w:rPr>
          <w:rFonts w:eastAsia="Calibri"/>
          <w:u w:color="000000" w:themeColor="text1"/>
        </w:rPr>
        <w:t xml:space="preserve"> </w:t>
      </w:r>
      <w:r w:rsidRPr="00450F83">
        <w:rPr>
          <w:rFonts w:eastAsia="Calibri"/>
          <w:u w:val="single"/>
        </w:rPr>
        <w:t>a term of imprisonment or confinement under home detention</w:t>
      </w:r>
      <w:r w:rsidRPr="00450F83">
        <w:rPr>
          <w:rFonts w:eastAsia="Calibri"/>
        </w:rPr>
        <w:t xml:space="preserve"> </w:t>
      </w:r>
      <w:r w:rsidRPr="00450F83">
        <w:rPr>
          <w:rFonts w:eastAsia="Calibri"/>
          <w:u w:color="000000" w:themeColor="text1"/>
        </w:rPr>
        <w:t xml:space="preserve">may be suspended by the trial judge.  </w:t>
      </w:r>
      <w:r w:rsidRPr="00450F83">
        <w:rPr>
          <w:rFonts w:eastAsia="Calibri"/>
          <w:u w:val="single" w:color="000000" w:themeColor="text1"/>
        </w:rPr>
        <w:t>For purposes of this subitem, a person sentenced to confinement pursuant to the Home Detention Act is required to pay for the cost of such confinement.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rPr>
        <w:tab/>
      </w:r>
      <w:r w:rsidRPr="00450F83">
        <w:rPr>
          <w:rFonts w:eastAsia="Calibri"/>
        </w:rPr>
        <w:tab/>
      </w:r>
      <w:r w:rsidRPr="00450F83">
        <w:rPr>
          <w:rFonts w:eastAsia="Calibri"/>
        </w:rPr>
        <w:tab/>
      </w:r>
      <w:r w:rsidRPr="00450F83">
        <w:rPr>
          <w:rFonts w:eastAsia="Calibri"/>
          <w:u w:val="single"/>
        </w:rPr>
        <w:t>(d)</w:t>
      </w:r>
      <w:r w:rsidRPr="00450F83">
        <w:rPr>
          <w:rFonts w:eastAsia="Calibri"/>
        </w:rPr>
        <w:tab/>
      </w:r>
      <w:r w:rsidRPr="00450F83">
        <w:rPr>
          <w:rFonts w:eastAsia="Calibri"/>
          <w:u w:color="000000" w:themeColor="text1"/>
        </w:rPr>
        <w:t>Notwithstanding the provisions of Sections 22</w:t>
      </w:r>
      <w:r w:rsidRPr="00450F83">
        <w:rPr>
          <w:rFonts w:eastAsia="Calibri"/>
          <w:u w:color="000000" w:themeColor="text1"/>
        </w:rPr>
        <w:noBreakHyphen/>
        <w:t>3</w:t>
      </w:r>
      <w:r w:rsidRPr="00450F83">
        <w:rPr>
          <w:rFonts w:eastAsia="Calibri"/>
          <w:u w:color="000000" w:themeColor="text1"/>
        </w:rPr>
        <w:noBreakHyphen/>
        <w:t>540, 22</w:t>
      </w:r>
      <w:r w:rsidRPr="00450F83">
        <w:rPr>
          <w:rFonts w:eastAsia="Calibri"/>
          <w:u w:color="000000" w:themeColor="text1"/>
        </w:rPr>
        <w:noBreakHyphen/>
        <w:t>3</w:t>
      </w:r>
      <w:r w:rsidRPr="00450F83">
        <w:rPr>
          <w:rFonts w:eastAsia="Calibri"/>
          <w:u w:color="000000" w:themeColor="text1"/>
        </w:rPr>
        <w:noBreakHyphen/>
        <w:t>545, and 22</w:t>
      </w:r>
      <w:r w:rsidRPr="00450F83">
        <w:rPr>
          <w:rFonts w:eastAsia="Calibri"/>
          <w:u w:color="000000" w:themeColor="text1"/>
        </w:rPr>
        <w:noBreakHyphen/>
        <w:t>3</w:t>
      </w:r>
      <w:r w:rsidRPr="00450F83">
        <w:rPr>
          <w:rFonts w:eastAsia="Calibri"/>
          <w:u w:color="000000" w:themeColor="text1"/>
        </w:rPr>
        <w:noBreakHyphen/>
        <w:t xml:space="preserve">550, an offense punishable under this subitem may be tried in </w:t>
      </w:r>
      <w:r w:rsidRPr="00450F83">
        <w:rPr>
          <w:rFonts w:eastAsia="Calibri"/>
          <w:strike/>
          <w:u w:color="000000" w:themeColor="text1"/>
        </w:rPr>
        <w:t>magistrate’s court</w:t>
      </w:r>
      <w:r w:rsidRPr="00450F83">
        <w:rPr>
          <w:rFonts w:eastAsia="Calibri"/>
          <w:u w:color="000000" w:themeColor="text1"/>
        </w:rPr>
        <w:t xml:space="preserve"> </w:t>
      </w:r>
      <w:r w:rsidRPr="00450F83">
        <w:rPr>
          <w:rFonts w:eastAsia="Calibri"/>
          <w:u w:val="single"/>
        </w:rPr>
        <w:t>the summary courts</w:t>
      </w:r>
      <w:r w:rsidRPr="00450F83">
        <w:rPr>
          <w:rFonts w:eastAsia="Calibri"/>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r>
      <w:r w:rsidRPr="00450F83">
        <w:rPr>
          <w:rFonts w:eastAsia="Calibri"/>
          <w:u w:val="single"/>
        </w:rPr>
        <w:t>(e)</w:t>
      </w:r>
      <w:r w:rsidRPr="00450F83">
        <w:rPr>
          <w:rFonts w:eastAsia="Calibri"/>
        </w:rPr>
        <w:tab/>
      </w:r>
      <w:r w:rsidRPr="00450F83">
        <w:rPr>
          <w:u w:val="single"/>
        </w:rPr>
        <w:t>(i)</w:t>
      </w:r>
      <w:r w:rsidRPr="00450F83">
        <w:tab/>
      </w:r>
      <w:r w:rsidRPr="00450F83">
        <w:rPr>
          <w:u w:val="single"/>
        </w:rPr>
        <w:t xml:space="preserve">A person convicted of a first or second offense of this subitem, as determined by the records of the department, and who is employed or enrolled in a college or university at any time while his driver’s license is suspended pursuant to this subitem, may apply for a route restricted driver’s license permitting him to drive only to and from work or his place of education and in the course of his employment or education during the period of suspension.  The department may issue the route restricted driver’s license only upon a showing by the person that he is employed or enrolled in a college or university and that he lives further than one mile from his place of employment or place of education.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r>
      <w:r w:rsidR="00936D7E" w:rsidRPr="00450F83">
        <w:tab/>
      </w:r>
      <w:r w:rsidR="00936D7E" w:rsidRPr="00450F83">
        <w:tab/>
      </w:r>
      <w:r w:rsidR="00936D7E" w:rsidRPr="00450F83">
        <w:rPr>
          <w:u w:val="single"/>
        </w:rPr>
        <w:t>(ii)</w:t>
      </w:r>
      <w:r w:rsidR="00936D7E" w:rsidRPr="00450F83">
        <w:tab/>
      </w:r>
      <w:r w:rsidR="00936D7E" w:rsidRPr="00450F83">
        <w:rPr>
          <w:u w:val="single"/>
        </w:rPr>
        <w:t>When the department issues a route restricted driver’s license, it shall designate reasonable restrictions on the times during which and routes on which the person may operate a motor vehicle.  A person holding a route restricted driver’s license pursuant to this subitem must report to the department immediately any change in his employment hours, place of employment, status as a student, or residence.</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00936D7E" w:rsidRPr="00450F83">
        <w:tab/>
      </w:r>
      <w:r w:rsidR="00936D7E" w:rsidRPr="00450F83">
        <w:tab/>
      </w:r>
      <w:r w:rsidR="00936D7E" w:rsidRPr="00450F83">
        <w:tab/>
      </w:r>
      <w:r w:rsidR="00936D7E" w:rsidRPr="00450F83">
        <w:rPr>
          <w:u w:val="single"/>
        </w:rPr>
        <w:t>(iii)</w:t>
      </w:r>
      <w:r w:rsidR="00936D7E" w:rsidRPr="00450F83">
        <w:tab/>
      </w:r>
      <w:r w:rsidR="00936D7E" w:rsidRPr="00450F83">
        <w:rPr>
          <w:u w:val="single"/>
        </w:rPr>
        <w:t>The fee for a route restricted driver’s license issued pursuant to this subitem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its expenses.  The remainder of the fees collected pursuant to this subitem must be credited to the Department of Transportation State Non</w:t>
      </w:r>
      <w:r w:rsidR="00936D7E" w:rsidRPr="00450F83">
        <w:rPr>
          <w:u w:val="single"/>
        </w:rPr>
        <w:noBreakHyphen/>
        <w:t xml:space="preserve">Federal Aid Highway Fund.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r>
      <w:r w:rsidR="00936D7E" w:rsidRPr="00450F83">
        <w:tab/>
      </w:r>
      <w:r w:rsidR="00936D7E" w:rsidRPr="00450F83">
        <w:tab/>
      </w:r>
      <w:r w:rsidR="00936D7E" w:rsidRPr="00450F83">
        <w:rPr>
          <w:u w:val="single"/>
        </w:rPr>
        <w:t>(iv)</w:t>
      </w:r>
      <w:r w:rsidR="00936D7E" w:rsidRPr="00450F83">
        <w:tab/>
      </w:r>
      <w:r w:rsidR="00936D7E" w:rsidRPr="00450F83">
        <w:rPr>
          <w:u w:val="single"/>
        </w:rPr>
        <w:t>The operation of a motor vehicle outside the time limits and route imposed by a route restricted license by the person issued that license is a violation of subitem (A)(1).</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lastRenderedPageBreak/>
        <w:tab/>
      </w:r>
      <w:r w:rsidRPr="00450F83">
        <w:rPr>
          <w:rFonts w:eastAsia="Calibri"/>
          <w:u w:color="000000" w:themeColor="text1"/>
        </w:rPr>
        <w:tab/>
        <w:t>(2)</w:t>
      </w:r>
      <w:r w:rsidRPr="00450F83">
        <w:rPr>
          <w:rFonts w:eastAsia="Calibri"/>
          <w:u w:color="000000" w:themeColor="text1"/>
        </w:rPr>
        <w:tab/>
        <w:t>A person who drives a motor vehicle on any public highway of this State when his license has been suspended or revoked pursuant to the provisions of Section 56</w:t>
      </w:r>
      <w:r w:rsidRPr="00450F83">
        <w:rPr>
          <w:u w:color="000000" w:themeColor="text1"/>
        </w:rPr>
        <w:noBreakHyphen/>
      </w:r>
      <w:r w:rsidRPr="00450F83">
        <w:rPr>
          <w:rFonts w:eastAsia="Calibri"/>
          <w:u w:color="000000" w:themeColor="text1"/>
        </w:rPr>
        <w:t>5</w:t>
      </w:r>
      <w:r w:rsidRPr="00450F83">
        <w:rPr>
          <w:u w:color="000000" w:themeColor="text1"/>
        </w:rPr>
        <w:noBreakHyphen/>
      </w:r>
      <w:r w:rsidRPr="00450F83">
        <w:rPr>
          <w:rFonts w:eastAsia="Calibri"/>
          <w:u w:color="000000" w:themeColor="text1"/>
        </w:rPr>
        <w:t>2990 must, upon conviction, be punished as follows: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t>(a)</w:t>
      </w:r>
      <w:r w:rsidRPr="00450F83">
        <w:rPr>
          <w:rFonts w:eastAsia="Calibri"/>
          <w:u w:color="000000" w:themeColor="text1"/>
        </w:rPr>
        <w:tab/>
        <w:t>for a first offense, fined three hundred dollars or imprisoned for not less than ten nor more than thirty days;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t>(b)</w:t>
      </w:r>
      <w:r w:rsidRPr="00450F83">
        <w:rPr>
          <w:rFonts w:eastAsia="Calibri"/>
          <w:u w:color="000000" w:themeColor="text1"/>
        </w:rPr>
        <w:tab/>
        <w:t>for a second offense, fined six hundred dollars or imprisoned for not less than sixty days nor more than six months;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t>(c)</w:t>
      </w:r>
      <w:r w:rsidRPr="00450F83">
        <w:rPr>
          <w:rFonts w:eastAsia="Calibri"/>
          <w:u w:color="000000" w:themeColor="text1"/>
        </w:rPr>
        <w:tab/>
        <w:t>for a third and subsequent offense, fined one thousand dollars and imprisoned for not less than six months nor more than three years.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color="000000" w:themeColor="text1"/>
        </w:rPr>
        <w:tab/>
      </w:r>
      <w:r w:rsidRPr="00450F83">
        <w:rPr>
          <w:rFonts w:eastAsia="Calibri"/>
          <w:u w:val="single"/>
        </w:rPr>
        <w:t>(d)</w:t>
      </w:r>
      <w:r w:rsidRPr="00450F83">
        <w:rPr>
          <w:rFonts w:eastAsia="Calibri"/>
        </w:rPr>
        <w:tab/>
      </w:r>
      <w:r w:rsidRPr="00450F83">
        <w:rPr>
          <w:rFonts w:eastAsia="Calibri"/>
          <w:u w:color="000000" w:themeColor="text1"/>
        </w:rPr>
        <w:t>No portion of the minimum sentence imposed under this subitem may be suspended.</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450F83">
        <w:rPr>
          <w:u w:color="000000" w:themeColor="text1"/>
        </w:rPr>
        <w:t>B.</w:t>
      </w:r>
      <w:r w:rsidRPr="00450F83">
        <w:rPr>
          <w:u w:color="000000" w:themeColor="text1"/>
        </w:rPr>
        <w:tab/>
      </w:r>
      <w:r w:rsidRPr="00450F83">
        <w:rPr>
          <w:rFonts w:eastAsia="Times New Roman"/>
        </w:rPr>
        <w:t>Article 5, Chapter 1, Title 56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50F83">
        <w:rPr>
          <w:rFonts w:eastAsia="Times New Roman"/>
        </w:rPr>
        <w:tab/>
        <w:t>“Section 56-1-1105.</w:t>
      </w:r>
      <w:r w:rsidRPr="00450F83">
        <w:rPr>
          <w:rFonts w:eastAsia="Times New Roman"/>
        </w:rPr>
        <w:tab/>
        <w:t>(A)</w:t>
      </w:r>
      <w:r w:rsidRPr="00450F83">
        <w:rPr>
          <w:rFonts w:eastAsia="Times New Roman"/>
        </w:rPr>
        <w:tab/>
        <w:t xml:space="preserve">For purposes of this section: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50F83">
        <w:rPr>
          <w:rFonts w:eastAsia="Times New Roman"/>
        </w:rPr>
        <w:tab/>
      </w:r>
      <w:r w:rsidRPr="00450F83">
        <w:rPr>
          <w:rFonts w:eastAsia="Times New Roman"/>
        </w:rPr>
        <w:tab/>
        <w:t>(1)</w:t>
      </w:r>
      <w:r w:rsidRPr="00450F83">
        <w:rPr>
          <w:rFonts w:eastAsia="Times New Roman"/>
        </w:rPr>
        <w:tab/>
      </w:r>
      <w:r w:rsidRPr="00450F83">
        <w:t>‘G</w:t>
      </w:r>
      <w:r w:rsidRPr="00450F83">
        <w:rPr>
          <w:rFonts w:eastAsia="Calibri"/>
        </w:rPr>
        <w:t>reat bodily injury</w:t>
      </w:r>
      <w:r w:rsidRPr="00450F83">
        <w:t>’</w:t>
      </w:r>
      <w:r w:rsidRPr="00450F83">
        <w:rPr>
          <w:rFonts w:eastAsia="Calibri"/>
        </w:rPr>
        <w:t xml:space="preserve"> means bodily injury which creates a substantial risk of death or which causes serious, permanent disfigurement, or protracted loss or impairment of the function of any bodily member or organ.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450F83">
        <w:rPr>
          <w:rFonts w:eastAsia="Calibri"/>
        </w:rPr>
        <w:tab/>
      </w:r>
      <w:r w:rsidRPr="00450F83">
        <w:rPr>
          <w:rFonts w:eastAsia="Calibri"/>
        </w:rPr>
        <w:tab/>
        <w:t>(2)</w:t>
      </w:r>
      <w:r w:rsidRPr="00450F83">
        <w:rPr>
          <w:rFonts w:eastAsia="Calibri"/>
        </w:rPr>
        <w:tab/>
        <w:t>‘Habitual offender’ has the same meaning as in Section 56-1-1020.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50F83">
        <w:rPr>
          <w:rFonts w:eastAsia="Times New Roman"/>
        </w:rPr>
        <w:tab/>
        <w:t>(B)</w:t>
      </w:r>
      <w:r w:rsidRPr="00450F83">
        <w:rPr>
          <w:rFonts w:eastAsia="Times New Roman"/>
        </w:rPr>
        <w:tab/>
      </w:r>
      <w:r w:rsidRPr="00450F83">
        <w:rPr>
          <w:rFonts w:eastAsia="Calibri"/>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50F83">
        <w:rPr>
          <w:rFonts w:eastAsia="Calibri"/>
        </w:rPr>
        <w:tab/>
      </w:r>
      <w:r w:rsidRPr="00450F83">
        <w:rPr>
          <w:rFonts w:eastAsia="Calibri"/>
        </w:rPr>
        <w:tab/>
        <w:t>(1)</w:t>
      </w:r>
      <w:r w:rsidRPr="00450F83">
        <w:rPr>
          <w:rFonts w:eastAsia="Calibri"/>
        </w:rPr>
        <w:tab/>
        <w:t>by a fine of not more than five thousand dollars and imprisonment for not more than ten years when great bodily injury results;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450F83">
        <w:rPr>
          <w:rFonts w:eastAsia="Calibri"/>
        </w:rPr>
        <w:tab/>
      </w:r>
      <w:r w:rsidRPr="00450F83">
        <w:rPr>
          <w:rFonts w:eastAsia="Calibri"/>
        </w:rPr>
        <w:tab/>
        <w:t>(2)</w:t>
      </w:r>
      <w:r w:rsidRPr="00450F83">
        <w:rPr>
          <w:rFonts w:eastAsia="Calibri"/>
        </w:rPr>
        <w:tab/>
        <w:t>by a fine of not less than five thousand dollars nor more than ten thousand dollars and imprisonment for not more than twenty years when death results.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rFonts w:eastAsia="Calibri"/>
        </w:rPr>
        <w:tab/>
        <w:t>(C)</w:t>
      </w:r>
      <w:r w:rsidRPr="00450F83">
        <w:rPr>
          <w:rFonts w:eastAsia="Calibri"/>
        </w:rPr>
        <w:tab/>
      </w:r>
      <w:r w:rsidRPr="00450F83">
        <w:t xml:space="preserve">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w:t>
      </w:r>
      <w:r w:rsidRPr="00450F83">
        <w:lastRenderedPageBreak/>
        <w:t>supervision.  For suspension purposes of this section, convictions arising out of a single incident shall run concurrently.”</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19.</w:t>
      </w:r>
      <w:r w:rsidRPr="00450F83">
        <w:rPr>
          <w:u w:color="000000" w:themeColor="text1"/>
        </w:rPr>
        <w:tab/>
        <w:t>Section 16</w:t>
      </w:r>
      <w:r w:rsidRPr="00450F83">
        <w:rPr>
          <w:u w:color="000000" w:themeColor="text1"/>
        </w:rPr>
        <w:noBreakHyphen/>
        <w:t>5</w:t>
      </w:r>
      <w:r w:rsidRPr="00450F83">
        <w:rPr>
          <w:u w:color="000000" w:themeColor="text1"/>
        </w:rPr>
        <w:noBreakHyphen/>
        <w:t>50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5</w:t>
      </w:r>
      <w:r w:rsidRPr="00450F83">
        <w:rPr>
          <w:u w:color="000000" w:themeColor="text1"/>
        </w:rPr>
        <w:noBreakHyphen/>
        <w:t>50.</w:t>
      </w:r>
      <w:r w:rsidRPr="00450F83">
        <w:rPr>
          <w:u w:color="000000" w:themeColor="text1"/>
        </w:rPr>
        <w:tab/>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Pr="00450F83">
        <w:rPr>
          <w:strike/>
          <w:u w:color="000000" w:themeColor="text1"/>
        </w:rPr>
        <w:t>less than fifty nor</w:t>
      </w:r>
      <w:r w:rsidRPr="00450F83">
        <w:rPr>
          <w:u w:color="000000" w:themeColor="text1"/>
        </w:rPr>
        <w:t xml:space="preserve"> more than </w:t>
      </w:r>
      <w:r w:rsidRPr="00450F83">
        <w:rPr>
          <w:strike/>
          <w:u w:color="000000" w:themeColor="text1"/>
        </w:rPr>
        <w:t>one</w:t>
      </w:r>
      <w:r w:rsidRPr="00450F83">
        <w:rPr>
          <w:u w:color="000000" w:themeColor="text1"/>
        </w:rPr>
        <w:t xml:space="preserve"> </w:t>
      </w:r>
      <w:r w:rsidRPr="00450F83">
        <w:rPr>
          <w:u w:val="single" w:color="000000" w:themeColor="text1"/>
        </w:rPr>
        <w:t>three</w:t>
      </w:r>
      <w:r w:rsidRPr="00450F83">
        <w:rPr>
          <w:u w:color="000000" w:themeColor="text1"/>
        </w:rPr>
        <w:t xml:space="preserve"> thousand dollars or imprisonment for not </w:t>
      </w:r>
      <w:r w:rsidRPr="00450F83">
        <w:rPr>
          <w:strike/>
          <w:u w:color="000000" w:themeColor="text1"/>
        </w:rPr>
        <w:t>less than three months nor</w:t>
      </w:r>
      <w:r w:rsidRPr="00450F83">
        <w:rPr>
          <w:u w:color="000000" w:themeColor="text1"/>
        </w:rPr>
        <w:t xml:space="preserve"> more than </w:t>
      </w:r>
      <w:r w:rsidRPr="00450F83">
        <w:rPr>
          <w:strike/>
          <w:u w:color="000000" w:themeColor="text1"/>
        </w:rPr>
        <w:t>one year</w:t>
      </w:r>
      <w:r w:rsidRPr="00450F83">
        <w:rPr>
          <w:u w:color="000000" w:themeColor="text1"/>
        </w:rPr>
        <w:t xml:space="preserve"> </w:t>
      </w:r>
      <w:r w:rsidRPr="00450F83">
        <w:rPr>
          <w:u w:val="single" w:color="000000" w:themeColor="text1"/>
        </w:rPr>
        <w:t>three years</w:t>
      </w:r>
      <w:r w:rsidRPr="00450F83">
        <w:rPr>
          <w:u w:color="000000" w:themeColor="text1"/>
        </w:rPr>
        <w:t xml:space="preserve">, or both, at the discretion of the court having jurisdiction.”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20.</w:t>
      </w:r>
      <w:r w:rsidRPr="00450F83">
        <w:rPr>
          <w:u w:color="000000" w:themeColor="text1"/>
        </w:rPr>
        <w:tab/>
        <w:t>Section 17</w:t>
      </w:r>
      <w:r w:rsidRPr="00450F83">
        <w:rPr>
          <w:u w:color="000000" w:themeColor="text1"/>
        </w:rPr>
        <w:noBreakHyphen/>
        <w:t>25</w:t>
      </w:r>
      <w:r w:rsidRPr="00450F83">
        <w:rPr>
          <w:u w:color="000000" w:themeColor="text1"/>
        </w:rPr>
        <w:noBreakHyphen/>
        <w:t>45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17</w:t>
      </w:r>
      <w:r w:rsidRPr="00450F83">
        <w:rPr>
          <w:u w:color="000000" w:themeColor="text1"/>
        </w:rPr>
        <w:noBreakHyphen/>
        <w:t>25</w:t>
      </w:r>
      <w:r w:rsidRPr="00450F83">
        <w:rPr>
          <w:u w:color="000000" w:themeColor="text1"/>
        </w:rPr>
        <w:noBreakHyphen/>
        <w:t>45.</w:t>
      </w:r>
      <w:r w:rsidRPr="00450F83">
        <w:rPr>
          <w:u w:color="000000" w:themeColor="text1"/>
        </w:rPr>
        <w:tab/>
        <w:t>(A)</w:t>
      </w:r>
      <w:r w:rsidRPr="00450F83">
        <w:rPr>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450F83">
        <w:rPr>
          <w:u w:val="single" w:color="000000" w:themeColor="text1"/>
        </w:rPr>
        <w:t>either:</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(1)</w:t>
      </w:r>
      <w:r w:rsidRPr="00450F83">
        <w:rPr>
          <w:u w:color="000000" w:themeColor="text1"/>
        </w:rPr>
        <w:tab/>
        <w:t xml:space="preserve">one or more prior convictions for: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2D63E4">
        <w:rPr>
          <w:strike/>
          <w:u w:color="000000" w:themeColor="text1"/>
        </w:rPr>
        <w:t>(1</w:t>
      </w:r>
      <w:r w:rsidR="002D63E4">
        <w:rPr>
          <w:strike/>
        </w:rPr>
        <w:t>)</w:t>
      </w:r>
      <w:r w:rsidR="002D63E4">
        <w:rPr>
          <w:u w:val="single"/>
        </w:rPr>
        <w:t>(</w:t>
      </w:r>
      <w:r w:rsidRPr="00450F83">
        <w:rPr>
          <w:u w:val="single" w:color="000000" w:themeColor="text1"/>
        </w:rPr>
        <w:t>a)</w:t>
      </w:r>
      <w:r w:rsidRPr="00450F83">
        <w:rPr>
          <w:u w:color="000000" w:themeColor="text1"/>
        </w:rPr>
        <w:tab/>
        <w:t xml:space="preserve">a most serious offense; </w:t>
      </w:r>
      <w:r w:rsidRPr="00450F83">
        <w:rPr>
          <w:u w:val="single" w:color="000000" w:themeColor="text1"/>
        </w:rPr>
        <w:t>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2D63E4">
        <w:rPr>
          <w:strike/>
          <w:u w:color="000000" w:themeColor="text1"/>
        </w:rPr>
        <w:t>(2</w:t>
      </w:r>
      <w:r w:rsidR="002D63E4">
        <w:rPr>
          <w:strike/>
        </w:rPr>
        <w:t>)</w:t>
      </w:r>
      <w:r w:rsidR="002D63E4">
        <w:rPr>
          <w:u w:val="single"/>
        </w:rPr>
        <w:t>(</w:t>
      </w:r>
      <w:r w:rsidRPr="00450F83">
        <w:rPr>
          <w:u w:val="single" w:color="000000" w:themeColor="text1"/>
        </w:rPr>
        <w:t>b)</w:t>
      </w:r>
      <w:r w:rsidRPr="00450F83">
        <w:rPr>
          <w:u w:color="000000" w:themeColor="text1"/>
        </w:rPr>
        <w:tab/>
        <w:t>a federal or out</w:t>
      </w:r>
      <w:r w:rsidRPr="00450F83">
        <w:rPr>
          <w:u w:color="000000" w:themeColor="text1"/>
        </w:rPr>
        <w:noBreakHyphen/>
        <w:t>of</w:t>
      </w:r>
      <w:r w:rsidRPr="00450F83">
        <w:rPr>
          <w:u w:color="000000" w:themeColor="text1"/>
        </w:rPr>
        <w:noBreakHyphen/>
        <w:t xml:space="preserve">state conviction for an offense that would be classified as a most serious offense under this section;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50F83">
        <w:rPr>
          <w:u w:color="000000" w:themeColor="text1"/>
        </w:rPr>
        <w:tab/>
      </w:r>
      <w:r w:rsidRPr="00450F83">
        <w:rPr>
          <w:u w:color="000000" w:themeColor="text1"/>
        </w:rPr>
        <w:tab/>
      </w:r>
      <w:r w:rsidRPr="00450F83">
        <w:rPr>
          <w:strike/>
          <w:u w:color="000000" w:themeColor="text1"/>
        </w:rPr>
        <w:t>(3)</w:t>
      </w:r>
      <w:r w:rsidR="002D63E4" w:rsidRPr="002D63E4">
        <w:rPr>
          <w:u w:color="000000" w:themeColor="text1"/>
        </w:rPr>
        <w:tab/>
      </w:r>
      <w:r w:rsidRPr="00450F83">
        <w:rPr>
          <w:strike/>
          <w:u w:color="000000" w:themeColor="text1"/>
        </w:rPr>
        <w:t>any combination of the offenses listed in items (1) and (2) above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(2)</w:t>
      </w:r>
      <w:r w:rsidRPr="00450F83">
        <w:rPr>
          <w:u w:color="000000" w:themeColor="text1"/>
        </w:rPr>
        <w:tab/>
      </w:r>
      <w:r w:rsidRPr="00450F83">
        <w:rPr>
          <w:u w:val="single" w:color="000000" w:themeColor="text1"/>
        </w:rPr>
        <w:t>two or more prior convictions for: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val="single" w:color="000000" w:themeColor="text1"/>
        </w:rPr>
        <w:t>(a)</w:t>
      </w:r>
      <w:r w:rsidRPr="00450F83">
        <w:rPr>
          <w:u w:color="000000" w:themeColor="text1"/>
        </w:rPr>
        <w:tab/>
      </w:r>
      <w:r w:rsidRPr="00450F83">
        <w:rPr>
          <w:u w:val="single" w:color="000000" w:themeColor="text1"/>
        </w:rPr>
        <w:t>a serious offense;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val="single" w:color="000000" w:themeColor="text1"/>
        </w:rPr>
        <w:t>(b)</w:t>
      </w:r>
      <w:r w:rsidRPr="00450F83">
        <w:rPr>
          <w:u w:color="000000" w:themeColor="text1"/>
        </w:rPr>
        <w:tab/>
      </w:r>
      <w:r w:rsidRPr="00450F83">
        <w:rPr>
          <w:u w:val="single" w:color="000000" w:themeColor="text1"/>
        </w:rPr>
        <w:t>a federal or out</w:t>
      </w:r>
      <w:r w:rsidRPr="00450F83">
        <w:rPr>
          <w:u w:val="single" w:color="000000" w:themeColor="text1"/>
        </w:rPr>
        <w:noBreakHyphen/>
        <w:t>of</w:t>
      </w:r>
      <w:r w:rsidRPr="00450F83">
        <w:rPr>
          <w:u w:val="single" w:color="000000" w:themeColor="text1"/>
        </w:rPr>
        <w:noBreakHyphen/>
        <w:t>state conviction for an offense that would be classified as a serious offense under this section</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Notwithstanding any other provision of law, except in cases in which the death penalty is imposed, upon a conviction for a serious offense as defined by this section, a person must be </w:t>
      </w:r>
      <w:r w:rsidRPr="00450F83">
        <w:lastRenderedPageBreak/>
        <w:t xml:space="preserve">sentenced to a term of imprisonment for life without the possibility of parole if that person has two or more prior convictions for: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a serious offense;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a most serious offense;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(3)</w:t>
      </w:r>
      <w:r w:rsidRPr="00450F83">
        <w:tab/>
        <w:t>a federal or out</w:t>
      </w:r>
      <w:r w:rsidRPr="00450F83">
        <w:noBreakHyphen/>
        <w:t>of</w:t>
      </w:r>
      <w:r w:rsidRPr="00450F83">
        <w:noBreakHyphen/>
        <w:t xml:space="preserve">state offense that would be classified as a serious offense or most serious offense under this section;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(4)</w:t>
      </w:r>
      <w:r w:rsidRPr="00450F83">
        <w:tab/>
        <w:t xml:space="preserve">any combination of the offenses listed in items (1), (2), and (3) above.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(C)</w:t>
      </w:r>
      <w:r w:rsidRPr="00450F83">
        <w:tab/>
        <w:t xml:space="preserve">As used in this section: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00936D7E" w:rsidRPr="00450F83">
        <w:t xml:space="preserve">‘Most serious offense’ means: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1</w:t>
      </w:r>
      <w:r>
        <w:noBreakHyphen/>
        <w:t>40</w:t>
      </w:r>
      <w:r>
        <w:tab/>
      </w:r>
      <w:r>
        <w:tab/>
      </w:r>
      <w:r>
        <w:tab/>
      </w:r>
      <w:r>
        <w:tab/>
      </w:r>
      <w:r w:rsidR="00936D7E" w:rsidRPr="00450F83">
        <w:t xml:space="preserve">Accessory, for any offense enumerated in this item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1</w:t>
      </w:r>
      <w:r>
        <w:noBreakHyphen/>
        <w:t>80</w:t>
      </w:r>
      <w:r>
        <w:tab/>
      </w:r>
      <w:r>
        <w:tab/>
      </w:r>
      <w:r>
        <w:tab/>
      </w:r>
      <w:r>
        <w:tab/>
      </w:r>
      <w:r w:rsidR="00936D7E" w:rsidRPr="00450F83">
        <w:t xml:space="preserve">Attempt, for any offense enumerated in this item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3</w:t>
      </w:r>
      <w:r>
        <w:noBreakHyphen/>
        <w:t>10</w:t>
      </w:r>
      <w:r>
        <w:tab/>
      </w:r>
      <w:r>
        <w:tab/>
      </w:r>
      <w:r>
        <w:tab/>
      </w:r>
      <w:r>
        <w:tab/>
      </w:r>
      <w:r w:rsidR="00936D7E" w:rsidRPr="00450F83">
        <w:t xml:space="preserve">Murder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rPr>
          <w:u w:val="single"/>
        </w:rPr>
        <w:t>16-3-29</w:t>
      </w:r>
      <w:r w:rsidR="002D63E4">
        <w:tab/>
      </w:r>
      <w:r w:rsidR="002D63E4">
        <w:tab/>
      </w:r>
      <w:r w:rsidR="002D63E4">
        <w:tab/>
      </w:r>
      <w:r w:rsidR="002D63E4">
        <w:tab/>
      </w:r>
      <w:r w:rsidRPr="00450F83">
        <w:rPr>
          <w:u w:val="single"/>
        </w:rPr>
        <w:t>Attempted Murder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rPr>
          <w:strike/>
        </w:rPr>
        <w:t>16</w:t>
      </w:r>
      <w:r w:rsidRPr="00450F83">
        <w:rPr>
          <w:strike/>
        </w:rPr>
        <w:noBreakHyphen/>
        <w:t>3</w:t>
      </w:r>
      <w:r w:rsidRPr="00450F83">
        <w:rPr>
          <w:strike/>
        </w:rPr>
        <w:noBreakHyphen/>
        <w:t>30</w:t>
      </w:r>
      <w:r w:rsidRPr="00450F83">
        <w:tab/>
      </w:r>
      <w:r w:rsidRPr="00450F83">
        <w:tab/>
      </w:r>
      <w:r w:rsidRPr="00450F83">
        <w:tab/>
      </w:r>
      <w:r w:rsidR="002D63E4">
        <w:tab/>
      </w:r>
      <w:r w:rsidRPr="00450F83">
        <w:rPr>
          <w:strike/>
        </w:rPr>
        <w:t>Killing by poison</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rPr>
          <w:strike/>
        </w:rPr>
        <w:t>16</w:t>
      </w:r>
      <w:r w:rsidRPr="00450F83">
        <w:rPr>
          <w:strike/>
        </w:rPr>
        <w:noBreakHyphen/>
        <w:t>3</w:t>
      </w:r>
      <w:r w:rsidRPr="00450F83">
        <w:rPr>
          <w:strike/>
        </w:rPr>
        <w:noBreakHyphen/>
        <w:t>40</w:t>
      </w:r>
      <w:r w:rsidRPr="00450F83">
        <w:tab/>
      </w:r>
      <w:r w:rsidRPr="00450F83">
        <w:tab/>
      </w:r>
      <w:r w:rsidRPr="00450F83">
        <w:tab/>
      </w:r>
      <w:r w:rsidR="002D63E4">
        <w:tab/>
      </w:r>
      <w:r w:rsidRPr="00450F83">
        <w:rPr>
          <w:strike/>
        </w:rPr>
        <w:t>Killing by stabbing or thrusting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50</w:t>
      </w:r>
      <w:r w:rsidRPr="00450F83">
        <w:tab/>
      </w:r>
      <w:r w:rsidRPr="00450F83">
        <w:tab/>
      </w:r>
      <w:r w:rsidRPr="00450F83">
        <w:tab/>
      </w:r>
      <w:r w:rsidR="002D63E4">
        <w:tab/>
      </w:r>
      <w:r w:rsidRPr="00450F83">
        <w:t xml:space="preserve">Voluntary manslaughter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85(A)(1)</w:t>
      </w:r>
      <w:r w:rsidRPr="00450F83">
        <w:tab/>
      </w:r>
      <w:r w:rsidR="002D63E4">
        <w:tab/>
      </w:r>
      <w:r w:rsidRPr="00450F83">
        <w:t xml:space="preserve">Homicide by child abuse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85(A)(2)</w:t>
      </w:r>
      <w:r w:rsidRPr="00450F83">
        <w:tab/>
      </w:r>
      <w:r w:rsidRPr="00450F83">
        <w:tab/>
        <w:t xml:space="preserve">Aiding and abetting homicide by child abuse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16</w:t>
      </w:r>
      <w:r w:rsidR="00936D7E" w:rsidRPr="00450F83">
        <w:noBreakHyphen/>
        <w:t>3</w:t>
      </w:r>
      <w:r w:rsidR="00936D7E" w:rsidRPr="00450F83">
        <w:noBreakHyphen/>
        <w:t>210</w:t>
      </w:r>
      <w:r w:rsidR="00936D7E" w:rsidRPr="00450F83">
        <w:tab/>
      </w:r>
      <w:r w:rsidR="00936D7E" w:rsidRPr="00450F83">
        <w:tab/>
      </w:r>
      <w:r w:rsidR="00936D7E" w:rsidRPr="00450F83">
        <w:tab/>
      </w:r>
      <w:r>
        <w:tab/>
      </w:r>
      <w:r w:rsidR="00936D7E" w:rsidRPr="00450F83">
        <w:t xml:space="preserve">Lynching, First degree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rPr>
          <w:u w:val="single"/>
        </w:rPr>
        <w:t>16-3-210(B)</w:t>
      </w:r>
      <w:r w:rsidR="00936D7E" w:rsidRPr="00450F83">
        <w:tab/>
      </w:r>
      <w:r>
        <w:tab/>
      </w:r>
      <w:r w:rsidR="00936D7E" w:rsidRPr="00450F83">
        <w:rPr>
          <w:u w:val="single"/>
        </w:rPr>
        <w:t>Assault and battery by mob, First degree</w:t>
      </w:r>
    </w:p>
    <w:p w:rsidR="00936D7E" w:rsidRPr="00450F83" w:rsidRDefault="004D2700"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rPr>
          <w:strike/>
        </w:rPr>
        <w:t>16</w:t>
      </w:r>
      <w:r w:rsidR="00936D7E" w:rsidRPr="00450F83">
        <w:rPr>
          <w:strike/>
        </w:rPr>
        <w:noBreakHyphen/>
        <w:t>3</w:t>
      </w:r>
      <w:r w:rsidR="00936D7E" w:rsidRPr="00450F83">
        <w:rPr>
          <w:strike/>
        </w:rPr>
        <w:noBreakHyphen/>
        <w:t>430</w:t>
      </w:r>
      <w:r w:rsidR="00936D7E" w:rsidRPr="00450F83">
        <w:tab/>
      </w:r>
      <w:r w:rsidR="00936D7E" w:rsidRPr="00450F83">
        <w:tab/>
      </w:r>
      <w:r w:rsidR="002D63E4">
        <w:tab/>
      </w:r>
      <w:r w:rsidR="00D66612">
        <w:tab/>
      </w:r>
      <w:r w:rsidR="00936D7E" w:rsidRPr="00450F83">
        <w:rPr>
          <w:strike/>
        </w:rPr>
        <w:t>Killing in a duel</w:t>
      </w:r>
      <w:r w:rsidR="00936D7E" w:rsidRPr="00450F83">
        <w:t xml:space="preserve">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16</w:t>
      </w:r>
      <w:r w:rsidR="00936D7E" w:rsidRPr="00450F83">
        <w:noBreakHyphen/>
        <w:t>3</w:t>
      </w:r>
      <w:r w:rsidR="00936D7E" w:rsidRPr="00450F83">
        <w:noBreakHyphen/>
        <w:t>620</w:t>
      </w:r>
      <w:r w:rsidR="00936D7E" w:rsidRPr="00450F83">
        <w:tab/>
      </w:r>
      <w:r w:rsidR="00936D7E" w:rsidRPr="00450F83">
        <w:tab/>
      </w:r>
      <w:r w:rsidR="00936D7E" w:rsidRPr="00450F83">
        <w:tab/>
      </w:r>
      <w:r w:rsidR="00936D7E" w:rsidRPr="00450F83">
        <w:tab/>
        <w:t xml:space="preserve">Assault and battery with intent to kill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16</w:t>
      </w:r>
      <w:r w:rsidR="00936D7E" w:rsidRPr="00450F83">
        <w:noBreakHyphen/>
        <w:t>3</w:t>
      </w:r>
      <w:r w:rsidR="00936D7E" w:rsidRPr="00450F83">
        <w:noBreakHyphen/>
        <w:t>652</w:t>
      </w:r>
      <w:r w:rsidR="00936D7E" w:rsidRPr="00450F83">
        <w:tab/>
      </w:r>
      <w:r w:rsidR="00936D7E" w:rsidRPr="00450F83">
        <w:tab/>
      </w:r>
      <w:r w:rsidR="00936D7E" w:rsidRPr="00450F83">
        <w:tab/>
      </w:r>
      <w:r w:rsidR="00936D7E" w:rsidRPr="00450F83">
        <w:tab/>
        <w:t xml:space="preserve">Criminal sexual conduct, First degree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16</w:t>
      </w:r>
      <w:r w:rsidR="00936D7E" w:rsidRPr="00450F83">
        <w:noBreakHyphen/>
        <w:t>3</w:t>
      </w:r>
      <w:r w:rsidR="00936D7E" w:rsidRPr="00450F83">
        <w:noBreakHyphen/>
        <w:t>653</w:t>
      </w:r>
      <w:r w:rsidR="00936D7E" w:rsidRPr="00450F83">
        <w:tab/>
      </w:r>
      <w:r w:rsidR="00936D7E" w:rsidRPr="00450F83">
        <w:tab/>
      </w:r>
      <w:r w:rsidR="00936D7E" w:rsidRPr="00450F83">
        <w:tab/>
      </w:r>
      <w:r w:rsidR="00936D7E" w:rsidRPr="00450F83">
        <w:tab/>
        <w:t xml:space="preserve">Criminal sexual conduct, Second degree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16</w:t>
      </w:r>
      <w:r w:rsidR="00936D7E" w:rsidRPr="00450F83">
        <w:noBreakHyphen/>
        <w:t>3</w:t>
      </w:r>
      <w:r w:rsidR="00936D7E" w:rsidRPr="00450F83">
        <w:noBreakHyphen/>
        <w:t>655</w:t>
      </w:r>
      <w:r w:rsidR="00936D7E" w:rsidRPr="00450F83">
        <w:tab/>
      </w:r>
      <w:r w:rsidR="00936D7E" w:rsidRPr="00450F83">
        <w:tab/>
      </w:r>
      <w:r w:rsidR="00936D7E" w:rsidRPr="00450F83">
        <w:tab/>
      </w:r>
      <w:r w:rsidR="00936D7E" w:rsidRPr="00450F83">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00936D7E" w:rsidRPr="00450F83">
        <w:noBreakHyphen/>
        <w:t>3</w:t>
      </w:r>
      <w:r w:rsidR="00936D7E" w:rsidRPr="00450F83">
        <w:noBreakHyphen/>
        <w:t xml:space="preserve">655(3)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656</w:t>
      </w:r>
      <w:r w:rsidRPr="00450F83">
        <w:tab/>
      </w:r>
      <w:r w:rsidRPr="00450F83">
        <w:tab/>
      </w:r>
      <w:r w:rsidRPr="00450F83">
        <w:tab/>
      </w:r>
      <w:r w:rsidRPr="00450F83">
        <w:tab/>
        <w:t xml:space="preserve">Assault with intent to commit criminal sexual conduct, First and Second degree </w:t>
      </w:r>
    </w:p>
    <w:p w:rsidR="00936D7E" w:rsidRPr="00450F83" w:rsidRDefault="004D2700"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2D63E4">
        <w:t>16</w:t>
      </w:r>
      <w:r w:rsidR="002D63E4">
        <w:noBreakHyphen/>
        <w:t>3</w:t>
      </w:r>
      <w:r w:rsidR="002D63E4">
        <w:noBreakHyphen/>
        <w:t>910</w:t>
      </w:r>
      <w:r w:rsidR="002D63E4">
        <w:tab/>
      </w:r>
      <w:r w:rsidR="002D63E4">
        <w:tab/>
      </w:r>
      <w:r w:rsidR="002D63E4">
        <w:tab/>
      </w:r>
      <w:r w:rsidR="00D66612">
        <w:tab/>
      </w:r>
      <w:r w:rsidR="00936D7E" w:rsidRPr="00450F83">
        <w:t>Kidnapping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920</w:t>
      </w:r>
      <w:r w:rsidRPr="00450F83">
        <w:tab/>
      </w:r>
      <w:r w:rsidRPr="00450F83">
        <w:tab/>
      </w:r>
      <w:r w:rsidRPr="00450F83">
        <w:tab/>
      </w:r>
      <w:r w:rsidRPr="00450F83">
        <w:tab/>
        <w:t xml:space="preserve">Conspiracy to commit kidnapping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1075</w:t>
      </w:r>
      <w:r w:rsidRPr="00450F83">
        <w:tab/>
      </w:r>
      <w:r w:rsidRPr="00450F83">
        <w:tab/>
      </w:r>
      <w:r w:rsidRPr="00450F83">
        <w:tab/>
        <w:t xml:space="preserve">Carjacking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110(A)</w:t>
      </w:r>
      <w:r w:rsidRPr="00450F83">
        <w:tab/>
      </w:r>
      <w:r w:rsidRPr="00450F83">
        <w:tab/>
        <w:t xml:space="preserve">Arson, First degree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311</w:t>
      </w:r>
      <w:r w:rsidRPr="00450F83">
        <w:tab/>
      </w:r>
      <w:r w:rsidRPr="00450F83">
        <w:tab/>
      </w:r>
      <w:r w:rsidRPr="00450F83">
        <w:tab/>
        <w:t xml:space="preserve">Burglary, First degree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330(A)</w:t>
      </w:r>
      <w:r w:rsidRPr="00450F83">
        <w:tab/>
      </w:r>
      <w:r w:rsidRPr="00450F83">
        <w:tab/>
        <w:t xml:space="preserve">Armed robbery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330(B)</w:t>
      </w:r>
      <w:r w:rsidRPr="00450F83">
        <w:tab/>
      </w:r>
      <w:r w:rsidRPr="00450F83">
        <w:tab/>
        <w:t xml:space="preserve">Attempted armed robbery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rsidR="00936D7E" w:rsidRPr="00450F83">
        <w:t>16</w:t>
      </w:r>
      <w:r w:rsidR="00936D7E" w:rsidRPr="00450F83">
        <w:noBreakHyphen/>
        <w:t>11</w:t>
      </w:r>
      <w:r w:rsidR="00936D7E" w:rsidRPr="00450F83">
        <w:noBreakHyphen/>
        <w:t>540</w:t>
      </w:r>
      <w:r w:rsidR="00936D7E" w:rsidRPr="00450F83">
        <w:tab/>
      </w:r>
      <w:r w:rsidR="00936D7E" w:rsidRPr="00450F83">
        <w:tab/>
      </w:r>
      <w:r w:rsidR="00936D7E" w:rsidRPr="00450F83">
        <w:tab/>
        <w:t xml:space="preserve">Damaging or destroying building, vehicle, or other property by means of explosive incendiary, death results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24</w:t>
      </w:r>
      <w:r w:rsidR="00936D7E" w:rsidRPr="00450F83">
        <w:noBreakHyphen/>
        <w:t>13</w:t>
      </w:r>
      <w:r w:rsidR="00936D7E" w:rsidRPr="00450F83">
        <w:noBreakHyphen/>
        <w:t>450</w:t>
      </w:r>
      <w:r w:rsidR="00936D7E" w:rsidRPr="00450F83">
        <w:tab/>
      </w:r>
      <w:r w:rsidR="00936D7E" w:rsidRPr="00450F83">
        <w:tab/>
      </w:r>
      <w:r w:rsidR="00936D7E" w:rsidRPr="00450F83">
        <w:tab/>
        <w:t xml:space="preserve">Taking of a hostage by an inmate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rsidR="00936D7E" w:rsidRPr="00450F83">
        <w:t>25</w:t>
      </w:r>
      <w:r w:rsidR="00936D7E" w:rsidRPr="00450F83">
        <w:noBreakHyphen/>
        <w:t>7</w:t>
      </w:r>
      <w:r w:rsidR="00936D7E" w:rsidRPr="00450F83">
        <w:noBreakHyphen/>
        <w:t>30</w:t>
      </w:r>
      <w:r w:rsidR="00936D7E" w:rsidRPr="00450F83">
        <w:tab/>
      </w:r>
      <w:r w:rsidR="00936D7E" w:rsidRPr="00450F83">
        <w:tab/>
      </w:r>
      <w:r w:rsidR="00936D7E" w:rsidRPr="00450F83">
        <w:tab/>
      </w:r>
      <w:r w:rsidR="00936D7E" w:rsidRPr="00450F83">
        <w:tab/>
        <w:t xml:space="preserve">Giving information respecting national or state defense to foreign contacts during war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36D7E" w:rsidRPr="00450F83">
        <w:tab/>
        <w:t>25</w:t>
      </w:r>
      <w:r w:rsidR="00936D7E" w:rsidRPr="00450F83">
        <w:noBreakHyphen/>
        <w:t>7</w:t>
      </w:r>
      <w:r w:rsidR="00936D7E" w:rsidRPr="00450F83">
        <w:noBreakHyphen/>
        <w:t>40</w:t>
      </w:r>
      <w:r w:rsidR="00936D7E" w:rsidRPr="00450F83">
        <w:tab/>
      </w:r>
      <w:r w:rsidR="00936D7E" w:rsidRPr="00450F83">
        <w:tab/>
      </w:r>
      <w:r w:rsidR="00936D7E" w:rsidRPr="00450F83">
        <w:tab/>
      </w:r>
      <w:r w:rsidR="00936D7E" w:rsidRPr="00450F83">
        <w:tab/>
        <w:t xml:space="preserve">Gathering information for an enemy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36D7E" w:rsidRPr="00450F83">
        <w:tab/>
        <w:t>43</w:t>
      </w:r>
      <w:r w:rsidR="00936D7E" w:rsidRPr="00450F83">
        <w:noBreakHyphen/>
        <w:t>35</w:t>
      </w:r>
      <w:r w:rsidR="00936D7E" w:rsidRPr="00450F83">
        <w:noBreakHyphen/>
        <w:t>85(F)</w:t>
      </w:r>
      <w:r w:rsidR="00936D7E" w:rsidRPr="00450F83">
        <w:tab/>
      </w:r>
      <w:r w:rsidR="00936D7E" w:rsidRPr="00450F83">
        <w:tab/>
      </w:r>
      <w:r w:rsidR="00936D7E" w:rsidRPr="00450F83">
        <w:tab/>
        <w:t xml:space="preserve">Abuse or neglect of a vulnerable adult resulting in death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36D7E" w:rsidRPr="00450F83">
        <w:tab/>
        <w:t>55</w:t>
      </w:r>
      <w:r w:rsidR="00936D7E" w:rsidRPr="00450F83">
        <w:noBreakHyphen/>
        <w:t>1</w:t>
      </w:r>
      <w:r w:rsidR="00936D7E" w:rsidRPr="00450F83">
        <w:noBreakHyphen/>
        <w:t>30(3)</w:t>
      </w:r>
      <w:r w:rsidR="00936D7E" w:rsidRPr="00450F83">
        <w:tab/>
      </w:r>
      <w:r w:rsidR="00936D7E" w:rsidRPr="00450F83">
        <w:tab/>
      </w:r>
      <w:r w:rsidR="00936D7E" w:rsidRPr="00450F83">
        <w:tab/>
        <w:t xml:space="preserve">Unlawful removing or damaging of airport facility or equipment when death results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00936D7E" w:rsidRPr="00450F83">
        <w:tab/>
        <w:t>56</w:t>
      </w:r>
      <w:r w:rsidR="00936D7E" w:rsidRPr="00450F83">
        <w:noBreakHyphen/>
        <w:t>5</w:t>
      </w:r>
      <w:r w:rsidR="00936D7E" w:rsidRPr="00450F83">
        <w:noBreakHyphen/>
        <w:t>1030(B)(3)</w:t>
      </w:r>
      <w:r w:rsidR="00936D7E" w:rsidRPr="00450F83">
        <w:tab/>
        <w:t>Interference with traffic</w:t>
      </w:r>
      <w:r w:rsidR="00936D7E" w:rsidRPr="00450F83">
        <w:noBreakHyphen/>
        <w:t xml:space="preserve">control devices or railroad signs or signals prohibited when death results from violation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58</w:t>
      </w:r>
      <w:r w:rsidRPr="00450F83">
        <w:noBreakHyphen/>
        <w:t>17</w:t>
      </w:r>
      <w:r w:rsidRPr="00450F83">
        <w:noBreakHyphen/>
        <w:t>4090</w:t>
      </w:r>
      <w:r w:rsidRPr="00450F83">
        <w:tab/>
      </w:r>
      <w:r w:rsidRPr="00450F83">
        <w:tab/>
      </w:r>
      <w:r w:rsidRPr="00450F83">
        <w:tab/>
        <w:t xml:space="preserve">Obstruction of railroad, death results.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t>(2)</w:t>
      </w:r>
      <w:r w:rsidR="00936D7E" w:rsidRPr="00450F83">
        <w:tab/>
        <w:t xml:space="preserve">‘Serious offense’ means: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r>
      <w:r w:rsidR="00936D7E" w:rsidRPr="00450F83">
        <w:tab/>
        <w:t>(a)</w:t>
      </w:r>
      <w:r w:rsidR="00936D7E" w:rsidRPr="00450F83">
        <w:tab/>
        <w:t xml:space="preserve">any offense which is punishable by a maximum term of imprisonment for thirty years or more which is not referenced in subsection (C)(1);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r>
      <w:r w:rsidR="00936D7E" w:rsidRPr="00450F83">
        <w:tab/>
        <w:t>(b)</w:t>
      </w:r>
      <w:r w:rsidR="00936D7E" w:rsidRPr="00450F83">
        <w:tab/>
        <w:t xml:space="preserve">those felonies enumerated as follows: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220</w:t>
      </w:r>
      <w:r w:rsidRPr="00450F83">
        <w:tab/>
      </w:r>
      <w:r w:rsidRPr="00450F83">
        <w:tab/>
      </w:r>
      <w:r w:rsidRPr="00450F83">
        <w:tab/>
      </w:r>
      <w:r w:rsidRPr="00450F83">
        <w:tab/>
        <w:t xml:space="preserve">Lynching, Second degree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rPr>
          <w:u w:val="single"/>
        </w:rPr>
        <w:t>16-3-210(C)</w:t>
      </w:r>
      <w:r w:rsidRPr="00450F83">
        <w:tab/>
      </w:r>
      <w:r w:rsidRPr="00450F83">
        <w:tab/>
      </w:r>
      <w:r w:rsidRPr="00450F83">
        <w:rPr>
          <w:u w:val="single"/>
        </w:rPr>
        <w:t>Assault and battery by mob, Second degree</w:t>
      </w:r>
      <w:r w:rsidRPr="00450F83">
        <w:tab/>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r>
      <w:r w:rsidRPr="00450F83">
        <w:rPr>
          <w:u w:val="single"/>
        </w:rPr>
        <w:t>16-3-600(B)(1)</w:t>
      </w:r>
      <w:r w:rsidRPr="00450F83">
        <w:tab/>
      </w:r>
      <w:r w:rsidRPr="00450F83">
        <w:rPr>
          <w:u w:val="single"/>
        </w:rPr>
        <w:t>Assault and battery of a high and aggravated nature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3</w:t>
      </w:r>
      <w:r w:rsidRPr="00450F83">
        <w:noBreakHyphen/>
        <w:t>810</w:t>
      </w:r>
      <w:r w:rsidRPr="00450F83">
        <w:tab/>
      </w:r>
      <w:r w:rsidRPr="00450F83">
        <w:tab/>
      </w:r>
      <w:r w:rsidRPr="00450F83">
        <w:tab/>
      </w:r>
      <w:r w:rsidRPr="00450F83">
        <w:tab/>
        <w:t xml:space="preserve">Engaging child for sexual performance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9</w:t>
      </w:r>
      <w:r w:rsidRPr="00450F83">
        <w:noBreakHyphen/>
        <w:t>220</w:t>
      </w:r>
      <w:r w:rsidRPr="00450F83">
        <w:tab/>
      </w:r>
      <w:r w:rsidRPr="00450F83">
        <w:tab/>
      </w:r>
      <w:r w:rsidRPr="00450F83">
        <w:tab/>
      </w:r>
      <w:r w:rsidRPr="00450F83">
        <w:tab/>
        <w:t xml:space="preserve">Acceptance of bribes by officers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9</w:t>
      </w:r>
      <w:r w:rsidRPr="00450F83">
        <w:noBreakHyphen/>
        <w:t>290</w:t>
      </w:r>
      <w:r w:rsidRPr="00450F83">
        <w:tab/>
      </w:r>
      <w:r w:rsidRPr="00450F83">
        <w:tab/>
      </w:r>
      <w:r w:rsidRPr="00450F83">
        <w:tab/>
      </w:r>
      <w:r w:rsidRPr="00450F83">
        <w:tab/>
        <w:t xml:space="preserve">Accepting bribes for purpose of procuring public office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110(B)</w:t>
      </w:r>
      <w:r w:rsidRPr="00450F83">
        <w:tab/>
      </w:r>
      <w:r w:rsidRPr="00450F83">
        <w:tab/>
        <w:t xml:space="preserve">Arson, Second degree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312(B)</w:t>
      </w:r>
      <w:r w:rsidRPr="00450F83">
        <w:tab/>
      </w:r>
      <w:r w:rsidRPr="00450F83">
        <w:tab/>
        <w:t xml:space="preserve">Burglary, Second degree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11</w:t>
      </w:r>
      <w:r w:rsidRPr="00450F83">
        <w:noBreakHyphen/>
        <w:t>380(B)</w:t>
      </w:r>
      <w:r w:rsidRPr="00450F83">
        <w:tab/>
      </w:r>
      <w:r w:rsidRPr="00450F83">
        <w:tab/>
        <w:t xml:space="preserve">Theft of a person using an automated teller machine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13</w:t>
      </w:r>
      <w:r w:rsidRPr="00450F83">
        <w:noBreakHyphen/>
        <w:t>210(1)</w:t>
      </w:r>
      <w:r w:rsidRPr="00450F83">
        <w:tab/>
      </w:r>
      <w:r w:rsidRPr="00450F83">
        <w:tab/>
        <w:t xml:space="preserve">Embezzlement of public funds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13</w:t>
      </w:r>
      <w:r w:rsidRPr="00450F83">
        <w:noBreakHyphen/>
        <w:t>230(B)(3)</w:t>
      </w:r>
      <w:r w:rsidRPr="00450F83">
        <w:tab/>
        <w:t xml:space="preserve">Breach of trust with fraudulent intent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13</w:t>
      </w:r>
      <w:r w:rsidRPr="00450F83">
        <w:noBreakHyphen/>
        <w:t>240(1)</w:t>
      </w:r>
      <w:r w:rsidRPr="00450F83">
        <w:tab/>
      </w:r>
      <w:r w:rsidRPr="00450F83">
        <w:tab/>
        <w:t xml:space="preserve">Obtaining signature or property by false pretenses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38</w:t>
      </w:r>
      <w:r w:rsidRPr="00450F83">
        <w:noBreakHyphen/>
        <w:t>55</w:t>
      </w:r>
      <w:r w:rsidRPr="00450F83">
        <w:noBreakHyphen/>
        <w:t>540(3)</w:t>
      </w:r>
      <w:r w:rsidRPr="00450F83">
        <w:tab/>
      </w:r>
      <w:r w:rsidRPr="00450F83">
        <w:tab/>
        <w:t xml:space="preserve">Insurance fraud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44</w:t>
      </w:r>
      <w:r w:rsidRPr="00450F83">
        <w:noBreakHyphen/>
        <w:t>53</w:t>
      </w:r>
      <w:r w:rsidRPr="00450F83">
        <w:noBreakHyphen/>
        <w:t>370(e)</w:t>
      </w:r>
      <w:r w:rsidRPr="00450F83">
        <w:tab/>
      </w:r>
      <w:r w:rsidRPr="00450F83">
        <w:tab/>
        <w:t xml:space="preserve">Trafficking in controlled substances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44</w:t>
      </w:r>
      <w:r w:rsidRPr="00450F83">
        <w:noBreakHyphen/>
        <w:t>53</w:t>
      </w:r>
      <w:r w:rsidRPr="00450F83">
        <w:noBreakHyphen/>
        <w:t>375(C)</w:t>
      </w:r>
      <w:r w:rsidRPr="00450F83">
        <w:tab/>
      </w:r>
      <w:r w:rsidRPr="00450F83">
        <w:tab/>
        <w:t xml:space="preserve">Trafficking in ice, crank, or crack cocaine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44</w:t>
      </w:r>
      <w:r w:rsidRPr="00450F83">
        <w:noBreakHyphen/>
        <w:t>53</w:t>
      </w:r>
      <w:r w:rsidRPr="00450F83">
        <w:noBreakHyphen/>
        <w:t>445(B)(1)&amp;(2)</w:t>
      </w:r>
      <w:r w:rsidRPr="00450F83">
        <w:tab/>
      </w:r>
      <w:r w:rsidRPr="00450F83">
        <w:tab/>
        <w:t xml:space="preserve">Distribute, sell, manufacture, or possess with intent to distribute controlled substances within proximity of school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lastRenderedPageBreak/>
        <w:tab/>
      </w:r>
      <w:r w:rsidRPr="00450F83">
        <w:tab/>
      </w:r>
      <w:r w:rsidRPr="00450F83">
        <w:tab/>
        <w:t>56</w:t>
      </w:r>
      <w:r w:rsidRPr="00450F83">
        <w:noBreakHyphen/>
        <w:t>5</w:t>
      </w:r>
      <w:r w:rsidRPr="00450F83">
        <w:noBreakHyphen/>
        <w:t>2945</w:t>
      </w:r>
      <w:r w:rsidRPr="00450F83">
        <w:tab/>
      </w:r>
      <w:r w:rsidRPr="00450F83">
        <w:tab/>
      </w:r>
      <w:r w:rsidRPr="00450F83">
        <w:tab/>
        <w:t xml:space="preserve">Causing death by operating vehicle while under influence of drugs or alcohol;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(c)</w:t>
      </w:r>
      <w:r w:rsidRPr="00450F83">
        <w:tab/>
        <w:t xml:space="preserve">the offenses enumerated below: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w:t>
      </w:r>
      <w:r w:rsidRPr="00450F83">
        <w:noBreakHyphen/>
        <w:t>40</w:t>
      </w:r>
      <w:r w:rsidRPr="00450F83">
        <w:tab/>
      </w:r>
      <w:r w:rsidRPr="00450F83">
        <w:tab/>
      </w:r>
      <w:r w:rsidRPr="00450F83">
        <w:tab/>
      </w:r>
      <w:r w:rsidRPr="00450F83">
        <w:tab/>
        <w:t xml:space="preserve">Accessory before the fact for any of the offenses listed in subitems (a) and (b)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16</w:t>
      </w:r>
      <w:r w:rsidRPr="00450F83">
        <w:noBreakHyphen/>
        <w:t>1</w:t>
      </w:r>
      <w:r w:rsidRPr="00450F83">
        <w:noBreakHyphen/>
        <w:t>80</w:t>
      </w:r>
      <w:r w:rsidRPr="00450F83">
        <w:tab/>
      </w:r>
      <w:r w:rsidRPr="00450F83">
        <w:tab/>
      </w:r>
      <w:r w:rsidRPr="00450F83">
        <w:tab/>
      </w:r>
      <w:r w:rsidRPr="00450F83">
        <w:tab/>
        <w:t xml:space="preserve">Attempt to commit any of the offenses listed in subitems (a) and (b)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43</w:t>
      </w:r>
      <w:r w:rsidRPr="00450F83">
        <w:noBreakHyphen/>
        <w:t>35</w:t>
      </w:r>
      <w:r w:rsidRPr="00450F83">
        <w:noBreakHyphen/>
        <w:t>85(E)</w:t>
      </w:r>
      <w:r w:rsidRPr="00450F83">
        <w:tab/>
      </w:r>
      <w:r w:rsidRPr="00450F83">
        <w:tab/>
        <w:t xml:space="preserve">Abuse or neglect of a vulnerable adult resulting in great bodily injury. </w:t>
      </w:r>
    </w:p>
    <w:p w:rsidR="00936D7E" w:rsidRPr="00450F83" w:rsidRDefault="002D63E4"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936D7E" w:rsidRPr="00450F83">
        <w:tab/>
        <w:t>(3)</w:t>
      </w:r>
      <w:r w:rsidR="00936D7E" w:rsidRPr="00450F83">
        <w:tab/>
        <w:t xml:space="preserve">‘Conviction’ means any conviction, guilty plea, or plea of nolo contendere.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(D)</w:t>
      </w:r>
      <w:r w:rsidRPr="00450F83">
        <w:tab/>
        <w:t xml:space="preserve">Except as provided in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(E)</w:t>
      </w:r>
      <w:r w:rsidRPr="00450F83">
        <w:tab/>
        <w:t xml:space="preserve">For the purpose of this section only, a person sentenced pursuant to this section may be paroled if: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(1)</w:t>
      </w:r>
      <w:r w:rsidRPr="00450F83">
        <w:tab/>
        <w:t xml:space="preserve">the Department of Corrections requests the Department of Probation, Parole, and Pardon Services to consider the person for parole;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t>(2)</w:t>
      </w:r>
      <w:r w:rsidRPr="00450F83">
        <w:tab/>
        <w:t xml:space="preserve">the Department of Probation, Parole, and Pardon Services determines that due to the person’s health or age he is no longer a threat to society;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(a)</w:t>
      </w:r>
      <w:r w:rsidRPr="00450F83">
        <w:tab/>
        <w:t>the person has served at least thirty years of the sentence imposed pursuant to this section and has reached at least sixty</w:t>
      </w:r>
      <w:r w:rsidRPr="00450F83">
        <w:noBreakHyphen/>
        <w:t xml:space="preserve">five years of age;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(b)</w:t>
      </w:r>
      <w:r w:rsidRPr="00450F83">
        <w:tab/>
        <w:t xml:space="preserve">the person has served at least twenty years of the sentence imposed pursuant to this section and has reached at least seventy years of age;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(c)</w:t>
      </w:r>
      <w:r w:rsidRPr="00450F83">
        <w:tab/>
        <w:t xml:space="preserve">the person is afflicted with a terminal illness where life expectancy is one year or less;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r>
      <w:r w:rsidRPr="00450F83">
        <w:tab/>
      </w:r>
      <w:r w:rsidRPr="00450F83">
        <w:tab/>
        <w:t>(d)</w:t>
      </w:r>
      <w:r w:rsidRPr="00450F83">
        <w:tab/>
        <w:t xml:space="preserve">the person can produce evidence comprising the most extraordinary circumstances.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(F)</w:t>
      </w:r>
      <w:r w:rsidRPr="00450F83">
        <w:tab/>
        <w:t>For the purpose of determining a prior or previous conviction under this section and Section 17</w:t>
      </w:r>
      <w:r w:rsidRPr="00450F83">
        <w:noBreakHyphen/>
        <w:t>25</w:t>
      </w:r>
      <w:r w:rsidRPr="00450F83">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w:t>
      </w:r>
      <w:r w:rsidRPr="00450F83">
        <w:lastRenderedPageBreak/>
        <w:t xml:space="preserve">must have been served or completed before a sentence of life without parole can be imposed under this section.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(G)</w:t>
      </w:r>
      <w:r w:rsidRPr="00450F83">
        <w:tab/>
      </w:r>
      <w:r w:rsidRPr="00450F83">
        <w:rPr>
          <w:u w:color="000000" w:themeColor="text1"/>
        </w:rPr>
        <w:t xml:space="preserve">The decision to invoke sentencing under </w:t>
      </w:r>
      <w:r w:rsidRPr="00450F83">
        <w:rPr>
          <w:strike/>
          <w:u w:color="000000" w:themeColor="text1"/>
        </w:rPr>
        <w:t>Section 17</w:t>
      </w:r>
      <w:r w:rsidRPr="00450F83">
        <w:rPr>
          <w:strike/>
          <w:u w:color="000000" w:themeColor="text1"/>
        </w:rPr>
        <w:noBreakHyphen/>
        <w:t>25</w:t>
      </w:r>
      <w:r w:rsidRPr="00450F83">
        <w:rPr>
          <w:strike/>
          <w:u w:color="000000" w:themeColor="text1"/>
        </w:rPr>
        <w:noBreakHyphen/>
        <w:t>45(B)</w:t>
      </w:r>
      <w:r w:rsidRPr="00450F83">
        <w:rPr>
          <w:u w:color="000000" w:themeColor="text1"/>
        </w:rPr>
        <w:t xml:space="preserve"> </w:t>
      </w:r>
      <w:r w:rsidRPr="00450F83">
        <w:rPr>
          <w:u w:val="single" w:color="000000" w:themeColor="text1"/>
        </w:rPr>
        <w:t>this section</w:t>
      </w:r>
      <w:r w:rsidRPr="00450F83">
        <w:rPr>
          <w:u w:color="000000" w:themeColor="text1"/>
        </w:rPr>
        <w:t xml:space="preserve"> is in the discretion of the solicitor.  </w:t>
      </w:r>
      <w:r w:rsidRPr="00450F83">
        <w:rPr>
          <w:strike/>
          <w:u w:color="000000" w:themeColor="text1"/>
        </w:rPr>
        <w:t>The provisions of Section 17</w:t>
      </w:r>
      <w:r w:rsidRPr="00450F83">
        <w:rPr>
          <w:strike/>
          <w:u w:color="000000" w:themeColor="text1"/>
        </w:rPr>
        <w:noBreakHyphen/>
        <w:t>25</w:t>
      </w:r>
      <w:r w:rsidRPr="00450F83">
        <w:rPr>
          <w:strike/>
          <w:u w:color="000000" w:themeColor="text1"/>
        </w:rPr>
        <w:noBreakHyphen/>
        <w:t>45(A) shall be mandatory.</w:t>
      </w:r>
      <w:r w:rsidRPr="00450F83">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tab/>
        <w:t>(H)</w:t>
      </w:r>
      <w:r w:rsidRPr="00450F83">
        <w:tab/>
        <w:t>Where the solicitor is required to seek or determines to seek sentencing of a defendant under this section, written notice must be given by the solicitor to the defendant and defendant’s counsel not less than ten days before trial.”</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21.</w:t>
      </w:r>
      <w:r w:rsidRPr="00450F83">
        <w:rPr>
          <w:u w:color="000000" w:themeColor="text1"/>
        </w:rPr>
        <w:tab/>
        <w:t>Sections 16</w:t>
      </w:r>
      <w:r w:rsidRPr="00450F83">
        <w:rPr>
          <w:u w:color="000000" w:themeColor="text1"/>
        </w:rPr>
        <w:noBreakHyphen/>
        <w:t>3</w:t>
      </w:r>
      <w:r w:rsidRPr="00450F83">
        <w:rPr>
          <w:u w:color="000000" w:themeColor="text1"/>
        </w:rPr>
        <w:noBreakHyphen/>
        <w:t xml:space="preserve">20(A) and (B) of the 1976 Code are amended to read: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3</w:t>
      </w:r>
      <w:r w:rsidRPr="00450F83">
        <w:rPr>
          <w:u w:color="000000" w:themeColor="text1"/>
        </w:rPr>
        <w:noBreakHyphen/>
        <w:t>20.</w:t>
      </w:r>
      <w:r w:rsidRPr="00450F83">
        <w:rPr>
          <w:u w:color="000000" w:themeColor="text1"/>
        </w:rPr>
        <w:tab/>
        <w:t>(A)</w:t>
      </w:r>
      <w:r w:rsidRPr="00450F83">
        <w:rPr>
          <w:u w:color="000000" w:themeColor="text1"/>
        </w:rPr>
        <w:tab/>
        <w:t xml:space="preserve">A person who is convicted of or pleads guilty to murder must be punished by death, </w:t>
      </w:r>
      <w:r w:rsidRPr="00450F83">
        <w:rPr>
          <w:strike/>
          <w:u w:color="000000" w:themeColor="text1"/>
        </w:rPr>
        <w:t>by imprisonment for life,</w:t>
      </w:r>
      <w:r w:rsidRPr="00450F83">
        <w:rPr>
          <w:u w:color="000000" w:themeColor="text1"/>
        </w:rPr>
        <w:t xml:space="preserve"> or by a mandatory minimum term of imprisonment for thirty years </w:t>
      </w:r>
      <w:r w:rsidRPr="00450F83">
        <w:rPr>
          <w:u w:val="single" w:color="000000" w:themeColor="text1"/>
        </w:rPr>
        <w:t>to life</w:t>
      </w:r>
      <w:r w:rsidRPr="00450F83">
        <w:rPr>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Pr="00450F83">
        <w:rPr>
          <w:u w:val="single" w:color="000000" w:themeColor="text1"/>
        </w:rPr>
        <w:t>life’ or</w:t>
      </w:r>
      <w:r w:rsidRPr="00450F83">
        <w:rPr>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450F83">
        <w:rPr>
          <w:u w:val="single" w:color="000000" w:themeColor="text1"/>
        </w:rPr>
        <w:t>to life</w:t>
      </w:r>
      <w:r w:rsidRPr="00450F83">
        <w:rPr>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450F83">
        <w:rPr>
          <w:u w:val="single" w:color="000000" w:themeColor="text1"/>
        </w:rPr>
        <w:t>to life</w:t>
      </w:r>
      <w:r w:rsidRPr="00450F83">
        <w:rPr>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w:t>
      </w:r>
      <w:r w:rsidRPr="00450F83">
        <w:rPr>
          <w:u w:color="000000" w:themeColor="text1"/>
        </w:rPr>
        <w:lastRenderedPageBreak/>
        <w:t>eligible for parole, community supervision, or any early release program, nor is the person eligible to receive any work credits, good conduct credits, education credits, or any other credits that would reduce the mandatory imprisonment required by this subsection.”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450F83">
        <w:rPr>
          <w:u w:val="single" w:color="000000" w:themeColor="text1"/>
        </w:rPr>
        <w:t>to life</w:t>
      </w:r>
      <w:r w:rsidRPr="00450F83">
        <w:rPr>
          <w:u w:color="000000" w:themeColor="text1"/>
        </w:rPr>
        <w:t>.  The proceeding must be conducted by the trial judge before the trial jury as soon as practicable after the lapse of twenty</w:t>
      </w:r>
      <w:r w:rsidRPr="00450F83">
        <w:rPr>
          <w:u w:color="000000" w:themeColor="text1"/>
        </w:rPr>
        <w:noBreakHyphen/>
        <w:t>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22.</w:t>
      </w:r>
      <w:r w:rsidRPr="00450F83">
        <w:rPr>
          <w:u w:color="000000" w:themeColor="text1"/>
        </w:rPr>
        <w:tab/>
        <w:t>Repeal Sections 16</w:t>
      </w:r>
      <w:r w:rsidRPr="00450F83">
        <w:rPr>
          <w:u w:color="000000" w:themeColor="text1"/>
        </w:rPr>
        <w:noBreakHyphen/>
        <w:t>3</w:t>
      </w:r>
      <w:r w:rsidRPr="00450F83">
        <w:rPr>
          <w:u w:color="000000" w:themeColor="text1"/>
        </w:rPr>
        <w:noBreakHyphen/>
        <w:t>30, 16</w:t>
      </w:r>
      <w:r w:rsidRPr="00450F83">
        <w:rPr>
          <w:u w:color="000000" w:themeColor="text1"/>
        </w:rPr>
        <w:noBreakHyphen/>
        <w:t>3</w:t>
      </w:r>
      <w:r w:rsidRPr="00450F83">
        <w:rPr>
          <w:u w:color="000000" w:themeColor="text1"/>
        </w:rPr>
        <w:noBreakHyphen/>
        <w:t>40, and 16</w:t>
      </w:r>
      <w:r w:rsidRPr="00450F83">
        <w:rPr>
          <w:u w:color="000000" w:themeColor="text1"/>
        </w:rPr>
        <w:noBreakHyphen/>
        <w:t>3</w:t>
      </w:r>
      <w:r w:rsidRPr="00450F83">
        <w:rPr>
          <w:u w:color="000000" w:themeColor="text1"/>
        </w:rPr>
        <w:noBreakHyphen/>
        <w:t xml:space="preserve">430 of the 1976 Code.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23.</w:t>
      </w:r>
      <w:r w:rsidRPr="00450F83">
        <w:rPr>
          <w:u w:color="000000" w:themeColor="text1"/>
        </w:rPr>
        <w:tab/>
        <w:t>Section 14</w:t>
      </w:r>
      <w:r w:rsidRPr="00450F83">
        <w:rPr>
          <w:u w:color="000000" w:themeColor="text1"/>
        </w:rPr>
        <w:noBreakHyphen/>
        <w:t>25</w:t>
      </w:r>
      <w:r w:rsidRPr="00450F83">
        <w:rPr>
          <w:u w:color="000000" w:themeColor="text1"/>
        </w:rPr>
        <w:noBreakHyphen/>
        <w:t>65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14</w:t>
      </w:r>
      <w:r w:rsidRPr="00450F83">
        <w:rPr>
          <w:u w:color="000000" w:themeColor="text1"/>
        </w:rPr>
        <w:noBreakHyphen/>
        <w:t>25</w:t>
      </w:r>
      <w:r w:rsidRPr="00450F83">
        <w:rPr>
          <w:u w:color="000000" w:themeColor="text1"/>
        </w:rPr>
        <w:noBreakHyphen/>
        <w:t>65.</w:t>
      </w:r>
      <w:r w:rsidRPr="00450F83">
        <w:rPr>
          <w:u w:color="000000" w:themeColor="text1"/>
        </w:rPr>
        <w:tab/>
      </w:r>
      <w:r w:rsidRPr="00450F83">
        <w:rPr>
          <w:u w:color="000000" w:themeColor="text1"/>
        </w:rPr>
        <w:tab/>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450F83">
        <w:rPr>
          <w:strike/>
          <w:u w:color="000000" w:themeColor="text1"/>
        </w:rPr>
        <w:t>five thousand dollars</w:t>
      </w:r>
      <w:r w:rsidRPr="00450F83">
        <w:rPr>
          <w:u w:color="000000" w:themeColor="text1"/>
        </w:rPr>
        <w:t xml:space="preserve"> </w:t>
      </w:r>
      <w:r w:rsidRPr="00450F83">
        <w:rPr>
          <w:u w:val="single"/>
        </w:rPr>
        <w:t>the civil jurisdictional amount of magistrates court provided in Section 22</w:t>
      </w:r>
      <w:r w:rsidRPr="00450F83">
        <w:rPr>
          <w:u w:val="single"/>
        </w:rPr>
        <w:noBreakHyphen/>
        <w:t>3</w:t>
      </w:r>
      <w:r w:rsidRPr="00450F83">
        <w:rPr>
          <w:u w:val="single"/>
        </w:rPr>
        <w:noBreakHyphen/>
        <w:t>10(2)</w:t>
      </w:r>
      <w:r w:rsidRPr="00450F83">
        <w:rPr>
          <w:u w:color="000000" w:themeColor="text1"/>
        </w:rPr>
        <w:t xml:space="preserve">.  In determining the amount of restitution, the judge shall determine and itemize the </w:t>
      </w:r>
      <w:r w:rsidRPr="00450F83">
        <w:rPr>
          <w:u w:color="000000" w:themeColor="text1"/>
        </w:rPr>
        <w:lastRenderedPageBreak/>
        <w:t xml:space="preserve">actual amount of damage or loss in the order.  In addition, the judge may set an appropriate payment schedule.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 xml:space="preserve">A municipal judge may hold a party in contempt for failure to pay the restitution ordered if the judge finds the party has the ability to pay.”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24.</w:t>
      </w:r>
      <w:r w:rsidRPr="00450F83">
        <w:rPr>
          <w:u w:color="000000" w:themeColor="text1"/>
        </w:rPr>
        <w:tab/>
        <w:t>Section 22</w:t>
      </w:r>
      <w:r w:rsidRPr="00450F83">
        <w:rPr>
          <w:u w:color="000000" w:themeColor="text1"/>
        </w:rPr>
        <w:noBreakHyphen/>
        <w:t>3</w:t>
      </w:r>
      <w:r w:rsidRPr="00450F83">
        <w:rPr>
          <w:u w:color="000000" w:themeColor="text1"/>
        </w:rPr>
        <w:noBreakHyphen/>
        <w:t>550(A)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 22</w:t>
      </w:r>
      <w:r w:rsidRPr="00450F83">
        <w:rPr>
          <w:u w:color="000000" w:themeColor="text1"/>
        </w:rPr>
        <w:noBreakHyphen/>
        <w:t>3</w:t>
      </w:r>
      <w:r w:rsidRPr="00450F83">
        <w:rPr>
          <w:u w:color="000000" w:themeColor="text1"/>
        </w:rPr>
        <w:noBreakHyphen/>
        <w:t>550.</w:t>
      </w:r>
      <w:r w:rsidRPr="00450F83">
        <w:rPr>
          <w:u w:color="000000" w:themeColor="text1"/>
        </w:rPr>
        <w:tab/>
      </w:r>
      <w:r w:rsidRPr="00450F83">
        <w:rPr>
          <w:u w:color="000000" w:themeColor="text1"/>
        </w:rPr>
        <w:tab/>
        <w:t>(A)</w:t>
      </w:r>
      <w:r w:rsidRPr="00450F83">
        <w:rPr>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Pr="00450F83">
        <w:rPr>
          <w:strike/>
          <w:u w:color="000000" w:themeColor="text1"/>
        </w:rPr>
        <w:t>five thousand</w:t>
      </w:r>
      <w:r w:rsidRPr="00450F83">
        <w:rPr>
          <w:u w:color="000000" w:themeColor="text1"/>
        </w:rPr>
        <w:t xml:space="preserve"> </w:t>
      </w:r>
      <w:r w:rsidRPr="00450F83">
        <w:rPr>
          <w:strike/>
          <w:u w:color="000000" w:themeColor="text1"/>
        </w:rPr>
        <w:t>dollars</w:t>
      </w:r>
      <w:r w:rsidRPr="00450F83">
        <w:rPr>
          <w:u w:color="000000" w:themeColor="text1"/>
        </w:rPr>
        <w:t xml:space="preserve"> </w:t>
      </w:r>
      <w:r w:rsidRPr="00450F83">
        <w:rPr>
          <w:u w:val="single"/>
        </w:rPr>
        <w:t>the civil jurisdictional amount provided in Section 22</w:t>
      </w:r>
      <w:r w:rsidRPr="00450F83">
        <w:rPr>
          <w:u w:val="single"/>
        </w:rPr>
        <w:noBreakHyphen/>
        <w:t>3</w:t>
      </w:r>
      <w:r w:rsidRPr="00450F83">
        <w:rPr>
          <w:u w:val="single"/>
        </w:rPr>
        <w:noBreakHyphen/>
        <w:t>10(2)</w:t>
      </w:r>
      <w:r w:rsidRPr="00450F83">
        <w:rPr>
          <w:u w:color="000000" w:themeColor="text1"/>
        </w:rPr>
        <w:t xml:space="preserve">.  In determining the amount of restitution, the judge shall determine and itemize the actual amount of damage or loss in the order.  In addition, the judge may set an appropriate payment schedule.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A magistrate may hold a party in contempt for failure to pay the restitution ordered if the judge finds the party has the ability to pay.”</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25.</w:t>
      </w:r>
      <w:r w:rsidRPr="00450F83">
        <w:rPr>
          <w:u w:color="000000" w:themeColor="text1"/>
        </w:rPr>
        <w:tab/>
        <w:t>Article 5, Chapter 23, Title 16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23</w:t>
      </w:r>
      <w:r w:rsidRPr="00450F83">
        <w:rPr>
          <w:u w:color="000000" w:themeColor="text1"/>
        </w:rPr>
        <w:noBreakHyphen/>
        <w:t>500.</w:t>
      </w:r>
      <w:r w:rsidRPr="00450F83">
        <w:rPr>
          <w:u w:color="000000" w:themeColor="text1"/>
        </w:rPr>
        <w:tab/>
        <w:t>(A)</w:t>
      </w:r>
      <w:r w:rsidRPr="00450F83">
        <w:rPr>
          <w:u w:color="000000" w:themeColor="text1"/>
        </w:rPr>
        <w:tab/>
        <w:t>It is unlawful for a person to knowingly sell, offer to sell, deliver, lease, rent, barter, exchange, or transport for sale into this State any firearm or ammunition to a person who has been convicted of a violent crime, as defined in Section 16</w:t>
      </w:r>
      <w:r w:rsidRPr="00450F83">
        <w:rPr>
          <w:u w:color="000000" w:themeColor="text1"/>
        </w:rPr>
        <w:noBreakHyphen/>
        <w:t>1</w:t>
      </w:r>
      <w:r w:rsidRPr="00450F83">
        <w:rPr>
          <w:u w:color="000000" w:themeColor="text1"/>
        </w:rPr>
        <w:noBreakHyphen/>
        <w:t>60.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It is unlawful for a person who has been convicted of a violent crime, as defined in Section 16</w:t>
      </w:r>
      <w:r w:rsidRPr="00450F83">
        <w:rPr>
          <w:u w:color="000000" w:themeColor="text1"/>
        </w:rPr>
        <w:noBreakHyphen/>
        <w:t>1</w:t>
      </w:r>
      <w:r w:rsidRPr="00450F83">
        <w:rPr>
          <w:u w:color="000000" w:themeColor="text1"/>
        </w:rPr>
        <w:noBreakHyphen/>
        <w:t xml:space="preserve">60, to acquire or possess a firearm or ammunition within this State.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(C)</w:t>
      </w:r>
      <w:r w:rsidRPr="00450F83">
        <w:rPr>
          <w:u w:color="000000" w:themeColor="text1"/>
        </w:rPr>
        <w:tab/>
        <w:t>A person who violates the provisions of this section is guilty of a felony and, upon conviction, must be fined not more than two thousand dollars or imprisoned not more than five years, or both.</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(D)</w:t>
      </w:r>
      <w:r w:rsidRPr="00450F83">
        <w:rPr>
          <w:u w:color="000000" w:themeColor="text1"/>
        </w:rPr>
        <w:tab/>
        <w:t xml:space="preserve">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w:t>
      </w:r>
      <w:r w:rsidRPr="00450F83">
        <w:rPr>
          <w:u w:color="000000" w:themeColor="text1"/>
        </w:rPr>
        <w:lastRenderedPageBreak/>
        <w:t>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26.</w:t>
      </w:r>
      <w:r w:rsidRPr="00450F83">
        <w:rPr>
          <w:u w:color="000000" w:themeColor="text1"/>
        </w:rPr>
        <w:tab/>
        <w:t>Section 16</w:t>
      </w:r>
      <w:r w:rsidRPr="00450F83">
        <w:rPr>
          <w:u w:color="000000" w:themeColor="text1"/>
        </w:rPr>
        <w:noBreakHyphen/>
        <w:t>1</w:t>
      </w:r>
      <w:r w:rsidRPr="00450F83">
        <w:rPr>
          <w:u w:color="000000" w:themeColor="text1"/>
        </w:rPr>
        <w:noBreakHyphen/>
        <w:t>60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1</w:t>
      </w:r>
      <w:r w:rsidRPr="00450F83">
        <w:rPr>
          <w:u w:color="000000" w:themeColor="text1"/>
        </w:rPr>
        <w:noBreakHyphen/>
        <w:t>60.</w:t>
      </w:r>
      <w:r w:rsidRPr="00450F83">
        <w:rPr>
          <w:u w:color="000000" w:themeColor="text1"/>
        </w:rPr>
        <w:tab/>
      </w:r>
      <w:r w:rsidR="002D63E4">
        <w:rPr>
          <w:u w:color="000000" w:themeColor="text1"/>
        </w:rPr>
        <w:t xml:space="preserve"> </w:t>
      </w:r>
      <w:r w:rsidRPr="00450F83">
        <w:rPr>
          <w:u w:color="000000" w:themeColor="text1"/>
        </w:rPr>
        <w:t>For purposes of definition under South Carolina law, a violent crime includes the offenses of:  murder (Section 16</w:t>
      </w:r>
      <w:r w:rsidRPr="00450F83">
        <w:rPr>
          <w:u w:color="000000" w:themeColor="text1"/>
        </w:rPr>
        <w:noBreakHyphen/>
        <w:t>3</w:t>
      </w:r>
      <w:r w:rsidRPr="00450F83">
        <w:rPr>
          <w:u w:color="000000" w:themeColor="text1"/>
        </w:rPr>
        <w:noBreakHyphen/>
        <w:t xml:space="preserve">10 ); </w:t>
      </w:r>
      <w:r w:rsidRPr="00450F83">
        <w:rPr>
          <w:u w:val="single"/>
        </w:rPr>
        <w:t>attempted murder (Section 16-3-29);</w:t>
      </w:r>
      <w:r w:rsidRPr="00450F83">
        <w:t xml:space="preserve"> </w:t>
      </w:r>
      <w:r w:rsidRPr="00450F83">
        <w:rPr>
          <w:u w:color="000000" w:themeColor="text1"/>
        </w:rPr>
        <w:t>criminal sexual conduct in the first and second degree (Sections 16</w:t>
      </w:r>
      <w:r w:rsidRPr="00450F83">
        <w:rPr>
          <w:u w:color="000000" w:themeColor="text1"/>
        </w:rPr>
        <w:noBreakHyphen/>
        <w:t>3</w:t>
      </w:r>
      <w:r w:rsidRPr="00450F83">
        <w:rPr>
          <w:u w:color="000000" w:themeColor="text1"/>
        </w:rPr>
        <w:noBreakHyphen/>
        <w:t>652 and 16</w:t>
      </w:r>
      <w:r w:rsidRPr="00450F83">
        <w:rPr>
          <w:u w:color="000000" w:themeColor="text1"/>
        </w:rPr>
        <w:noBreakHyphen/>
        <w:t>3</w:t>
      </w:r>
      <w:r w:rsidRPr="00450F83">
        <w:rPr>
          <w:u w:color="000000" w:themeColor="text1"/>
        </w:rPr>
        <w:noBreakHyphen/>
        <w:t>653); criminal sexual conduct with minors, first and second degree (Section 16</w:t>
      </w:r>
      <w:r w:rsidRPr="00450F83">
        <w:rPr>
          <w:u w:color="000000" w:themeColor="text1"/>
        </w:rPr>
        <w:noBreakHyphen/>
        <w:t>3</w:t>
      </w:r>
      <w:r w:rsidRPr="00450F83">
        <w:rPr>
          <w:u w:color="000000" w:themeColor="text1"/>
        </w:rPr>
        <w:noBreakHyphen/>
        <w:t>655); assault with intent to commit criminal sexual conduct, first and second degree (Section 16</w:t>
      </w:r>
      <w:r w:rsidRPr="00450F83">
        <w:rPr>
          <w:u w:color="000000" w:themeColor="text1"/>
        </w:rPr>
        <w:noBreakHyphen/>
        <w:t>3</w:t>
      </w:r>
      <w:r w:rsidRPr="00450F83">
        <w:rPr>
          <w:u w:color="000000" w:themeColor="text1"/>
        </w:rPr>
        <w:noBreakHyphen/>
        <w:t>656); assault and battery with intent to kill (Section 16</w:t>
      </w:r>
      <w:r w:rsidRPr="00450F83">
        <w:rPr>
          <w:u w:color="000000" w:themeColor="text1"/>
        </w:rPr>
        <w:noBreakHyphen/>
        <w:t>3</w:t>
      </w:r>
      <w:r w:rsidRPr="00450F83">
        <w:rPr>
          <w:u w:color="000000" w:themeColor="text1"/>
        </w:rPr>
        <w:noBreakHyphen/>
        <w:t xml:space="preserve">620); </w:t>
      </w:r>
      <w:r w:rsidRPr="00450F83">
        <w:rPr>
          <w:u w:val="single"/>
        </w:rPr>
        <w:t>assault and battery of a high and aggravated nature (Section 16-3-600(B);</w:t>
      </w:r>
      <w:r w:rsidRPr="00450F83">
        <w:t xml:space="preserve"> </w:t>
      </w:r>
      <w:r w:rsidRPr="00450F83">
        <w:rPr>
          <w:u w:color="000000" w:themeColor="text1"/>
        </w:rPr>
        <w:t>kidnapping (Section 16</w:t>
      </w:r>
      <w:r w:rsidRPr="00450F83">
        <w:rPr>
          <w:u w:color="000000" w:themeColor="text1"/>
        </w:rPr>
        <w:noBreakHyphen/>
        <w:t>3</w:t>
      </w:r>
      <w:r w:rsidRPr="00450F83">
        <w:rPr>
          <w:u w:color="000000" w:themeColor="text1"/>
        </w:rPr>
        <w:noBreakHyphen/>
        <w:t>910); voluntary manslaughter (Section 16</w:t>
      </w:r>
      <w:r w:rsidRPr="00450F83">
        <w:rPr>
          <w:u w:color="000000" w:themeColor="text1"/>
        </w:rPr>
        <w:noBreakHyphen/>
        <w:t>3</w:t>
      </w:r>
      <w:r w:rsidRPr="00450F83">
        <w:rPr>
          <w:u w:color="000000" w:themeColor="text1"/>
        </w:rPr>
        <w:noBreakHyphen/>
        <w:t>50); armed robbery (Section 16</w:t>
      </w:r>
      <w:r w:rsidRPr="00450F83">
        <w:rPr>
          <w:u w:color="000000" w:themeColor="text1"/>
        </w:rPr>
        <w:noBreakHyphen/>
        <w:t>11</w:t>
      </w:r>
      <w:r w:rsidRPr="00450F83">
        <w:rPr>
          <w:u w:color="000000" w:themeColor="text1"/>
        </w:rPr>
        <w:noBreakHyphen/>
        <w:t>330(A)); attempted armed robbery (Section 16</w:t>
      </w:r>
      <w:r w:rsidRPr="00450F83">
        <w:rPr>
          <w:u w:color="000000" w:themeColor="text1"/>
        </w:rPr>
        <w:noBreakHyphen/>
        <w:t>11</w:t>
      </w:r>
      <w:r w:rsidRPr="00450F83">
        <w:rPr>
          <w:u w:color="000000" w:themeColor="text1"/>
        </w:rPr>
        <w:noBreakHyphen/>
        <w:t>330(B)); carjacking (Section 16</w:t>
      </w:r>
      <w:r w:rsidRPr="00450F83">
        <w:rPr>
          <w:u w:color="000000" w:themeColor="text1"/>
        </w:rPr>
        <w:noBreakHyphen/>
        <w:t>3</w:t>
      </w:r>
      <w:r w:rsidRPr="00450F83">
        <w:rPr>
          <w:u w:color="000000" w:themeColor="text1"/>
        </w:rPr>
        <w:noBreakHyphen/>
        <w:t>1075); drug trafficking as defined in Section 44</w:t>
      </w:r>
      <w:r w:rsidRPr="00450F83">
        <w:rPr>
          <w:u w:color="000000" w:themeColor="text1"/>
        </w:rPr>
        <w:noBreakHyphen/>
        <w:t>53</w:t>
      </w:r>
      <w:r w:rsidRPr="00450F83">
        <w:rPr>
          <w:u w:color="000000" w:themeColor="text1"/>
        </w:rPr>
        <w:noBreakHyphen/>
        <w:t>370(e) or trafficking cocaine base as defined in Section 44</w:t>
      </w:r>
      <w:r w:rsidRPr="00450F83">
        <w:rPr>
          <w:u w:color="000000" w:themeColor="text1"/>
        </w:rPr>
        <w:noBreakHyphen/>
        <w:t>53</w:t>
      </w:r>
      <w:r w:rsidRPr="00450F83">
        <w:rPr>
          <w:u w:color="000000" w:themeColor="text1"/>
        </w:rPr>
        <w:noBreakHyphen/>
        <w:t>375(C); manufacturing or trafficking methamphetamine as defined in Section 44</w:t>
      </w:r>
      <w:r w:rsidRPr="00450F83">
        <w:rPr>
          <w:u w:color="000000" w:themeColor="text1"/>
        </w:rPr>
        <w:noBreakHyphen/>
        <w:t>53</w:t>
      </w:r>
      <w:r w:rsidRPr="00450F83">
        <w:rPr>
          <w:u w:color="000000" w:themeColor="text1"/>
        </w:rPr>
        <w:noBreakHyphen/>
        <w:t>375; arson in the first degree (Section 16</w:t>
      </w:r>
      <w:r w:rsidRPr="00450F83">
        <w:rPr>
          <w:u w:color="000000" w:themeColor="text1"/>
        </w:rPr>
        <w:noBreakHyphen/>
        <w:t>11</w:t>
      </w:r>
      <w:r w:rsidRPr="00450F83">
        <w:rPr>
          <w:u w:color="000000" w:themeColor="text1"/>
        </w:rPr>
        <w:noBreakHyphen/>
        <w:t>110(A)); arson in the second degree (Section 16</w:t>
      </w:r>
      <w:r w:rsidRPr="00450F83">
        <w:rPr>
          <w:u w:color="000000" w:themeColor="text1"/>
        </w:rPr>
        <w:noBreakHyphen/>
        <w:t>11</w:t>
      </w:r>
      <w:r w:rsidRPr="00450F83">
        <w:rPr>
          <w:u w:color="000000" w:themeColor="text1"/>
        </w:rPr>
        <w:noBreakHyphen/>
        <w:t>110(B)); burglary in the first degree (Section 16</w:t>
      </w:r>
      <w:r w:rsidRPr="00450F83">
        <w:rPr>
          <w:u w:color="000000" w:themeColor="text1"/>
        </w:rPr>
        <w:noBreakHyphen/>
        <w:t>11</w:t>
      </w:r>
      <w:r w:rsidRPr="00450F83">
        <w:rPr>
          <w:u w:color="000000" w:themeColor="text1"/>
        </w:rPr>
        <w:noBreakHyphen/>
        <w:t>311); burglary in the second degree (Section 16</w:t>
      </w:r>
      <w:r w:rsidRPr="00450F83">
        <w:rPr>
          <w:u w:color="000000" w:themeColor="text1"/>
        </w:rPr>
        <w:noBreakHyphen/>
        <w:t>11</w:t>
      </w:r>
      <w:r w:rsidRPr="00450F83">
        <w:rPr>
          <w:u w:color="000000" w:themeColor="text1"/>
        </w:rPr>
        <w:noBreakHyphen/>
        <w:t>312(B)); engaging a child for a sexual performance (Section 16</w:t>
      </w:r>
      <w:r w:rsidRPr="00450F83">
        <w:rPr>
          <w:u w:color="000000" w:themeColor="text1"/>
        </w:rPr>
        <w:noBreakHyphen/>
        <w:t>3</w:t>
      </w:r>
      <w:r w:rsidRPr="00450F83">
        <w:rPr>
          <w:u w:color="000000" w:themeColor="text1"/>
        </w:rPr>
        <w:noBreakHyphen/>
        <w:t>810); homicide by child abuse (Section 16</w:t>
      </w:r>
      <w:r w:rsidRPr="00450F83">
        <w:rPr>
          <w:u w:color="000000" w:themeColor="text1"/>
        </w:rPr>
        <w:noBreakHyphen/>
        <w:t>3</w:t>
      </w:r>
      <w:r w:rsidRPr="00450F83">
        <w:rPr>
          <w:u w:color="000000" w:themeColor="text1"/>
        </w:rPr>
        <w:noBreakHyphen/>
        <w:t>85(A)(1)); aiding and abetting homicide by child abuse (Section 16</w:t>
      </w:r>
      <w:r w:rsidRPr="00450F83">
        <w:rPr>
          <w:u w:color="000000" w:themeColor="text1"/>
        </w:rPr>
        <w:noBreakHyphen/>
        <w:t>3</w:t>
      </w:r>
      <w:r w:rsidRPr="00450F83">
        <w:rPr>
          <w:u w:color="000000" w:themeColor="text1"/>
        </w:rPr>
        <w:noBreakHyphen/>
        <w:t>85(A)(2)); inflicting great bodily injury upon a child (Section 16</w:t>
      </w:r>
      <w:r w:rsidRPr="00450F83">
        <w:rPr>
          <w:u w:color="000000" w:themeColor="text1"/>
        </w:rPr>
        <w:noBreakHyphen/>
        <w:t>3</w:t>
      </w:r>
      <w:r w:rsidRPr="00450F83">
        <w:rPr>
          <w:u w:color="000000" w:themeColor="text1"/>
        </w:rPr>
        <w:noBreakHyphen/>
        <w:t>95(A)); allowing great bodily injury to be inflicted upon a child (Section 16</w:t>
      </w:r>
      <w:r w:rsidRPr="00450F83">
        <w:rPr>
          <w:u w:color="000000" w:themeColor="text1"/>
        </w:rPr>
        <w:noBreakHyphen/>
        <w:t>3</w:t>
      </w:r>
      <w:r w:rsidRPr="00450F83">
        <w:rPr>
          <w:u w:color="000000" w:themeColor="text1"/>
        </w:rPr>
        <w:noBreakHyphen/>
        <w:t>95(B)); criminal domestic violence of a high and aggravated nature (Section 16</w:t>
      </w:r>
      <w:r w:rsidRPr="00450F83">
        <w:rPr>
          <w:u w:color="000000" w:themeColor="text1"/>
        </w:rPr>
        <w:noBreakHyphen/>
        <w:t>25</w:t>
      </w:r>
      <w:r w:rsidRPr="00450F83">
        <w:rPr>
          <w:u w:color="000000" w:themeColor="text1"/>
        </w:rPr>
        <w:noBreakHyphen/>
        <w:t>65); abuse or neglect of a vulnerable adult resulting in death (Section 43</w:t>
      </w:r>
      <w:r w:rsidRPr="00450F83">
        <w:rPr>
          <w:u w:color="000000" w:themeColor="text1"/>
        </w:rPr>
        <w:noBreakHyphen/>
        <w:t>35</w:t>
      </w:r>
      <w:r w:rsidRPr="00450F83">
        <w:rPr>
          <w:u w:color="000000" w:themeColor="text1"/>
        </w:rPr>
        <w:noBreakHyphen/>
        <w:t>85(F)); abuse or neglect of a vulnerable adult resulting in great bodily injury (Section 43</w:t>
      </w:r>
      <w:r w:rsidRPr="00450F83">
        <w:rPr>
          <w:u w:color="000000" w:themeColor="text1"/>
        </w:rPr>
        <w:noBreakHyphen/>
        <w:t>35</w:t>
      </w:r>
      <w:r w:rsidRPr="00450F83">
        <w:rPr>
          <w:u w:color="000000" w:themeColor="text1"/>
        </w:rPr>
        <w:noBreakHyphen/>
        <w:t xml:space="preserve">85(E)); </w:t>
      </w:r>
      <w:r w:rsidRPr="00450F83">
        <w:rPr>
          <w:strike/>
          <w:u w:color="000000" w:themeColor="text1"/>
        </w:rPr>
        <w:t>accessory before the fact to commit any of the above offenses (Section 16</w:t>
      </w:r>
      <w:r w:rsidRPr="00450F83">
        <w:rPr>
          <w:strike/>
          <w:u w:color="000000" w:themeColor="text1"/>
        </w:rPr>
        <w:noBreakHyphen/>
        <w:t>1</w:t>
      </w:r>
      <w:r w:rsidRPr="00450F83">
        <w:rPr>
          <w:strike/>
          <w:u w:color="000000" w:themeColor="text1"/>
        </w:rPr>
        <w:noBreakHyphen/>
        <w:t>40); attempt to commit any of the above offenses (Section 16</w:t>
      </w:r>
      <w:r w:rsidRPr="00450F83">
        <w:rPr>
          <w:strike/>
          <w:u w:color="000000" w:themeColor="text1"/>
        </w:rPr>
        <w:noBreakHyphen/>
        <w:t>1</w:t>
      </w:r>
      <w:r w:rsidRPr="00450F83">
        <w:rPr>
          <w:strike/>
          <w:u w:color="000000" w:themeColor="text1"/>
        </w:rPr>
        <w:noBreakHyphen/>
        <w:t>80);</w:t>
      </w:r>
      <w:r w:rsidRPr="00450F83">
        <w:rPr>
          <w:u w:color="000000" w:themeColor="text1"/>
        </w:rPr>
        <w:t xml:space="preserve"> </w:t>
      </w:r>
      <w:r w:rsidRPr="00450F83">
        <w:rPr>
          <w:strike/>
          <w:u w:color="000000" w:themeColor="text1"/>
        </w:rPr>
        <w:t>and</w:t>
      </w:r>
      <w:r w:rsidRPr="00450F83">
        <w:rPr>
          <w:u w:color="000000" w:themeColor="text1"/>
        </w:rPr>
        <w:t xml:space="preserve"> taking of a hostage by an inmate (Section 24</w:t>
      </w:r>
      <w:r w:rsidRPr="00450F83">
        <w:rPr>
          <w:u w:color="000000" w:themeColor="text1"/>
        </w:rPr>
        <w:noBreakHyphen/>
        <w:t>13</w:t>
      </w:r>
      <w:r w:rsidRPr="00450F83">
        <w:rPr>
          <w:u w:color="000000" w:themeColor="text1"/>
        </w:rPr>
        <w:noBreakHyphen/>
        <w:t>450)</w:t>
      </w:r>
      <w:r w:rsidRPr="00450F83">
        <w:rPr>
          <w:u w:val="single" w:color="000000" w:themeColor="text1"/>
        </w:rPr>
        <w:t xml:space="preserve">; detonating a destructive device upon the capitol grounds resulting in death with malice (Section </w:t>
      </w:r>
      <w:r w:rsidRPr="00450F83">
        <w:rPr>
          <w:u w:val="single" w:color="000000" w:themeColor="text1"/>
        </w:rPr>
        <w:lastRenderedPageBreak/>
        <w:t>10</w:t>
      </w:r>
      <w:r w:rsidRPr="00450F83">
        <w:rPr>
          <w:u w:val="single" w:color="000000" w:themeColor="text1"/>
        </w:rPr>
        <w:noBreakHyphen/>
        <w:t>33</w:t>
      </w:r>
      <w:r w:rsidRPr="00450F83">
        <w:rPr>
          <w:u w:val="single" w:color="000000" w:themeColor="text1"/>
        </w:rPr>
        <w:noBreakHyphen/>
        <w:t>325(B)(1)); spousal sexual battery (Section 16</w:t>
      </w:r>
      <w:r w:rsidRPr="00450F83">
        <w:rPr>
          <w:u w:val="single" w:color="000000" w:themeColor="text1"/>
        </w:rPr>
        <w:noBreakHyphen/>
        <w:t>3</w:t>
      </w:r>
      <w:r w:rsidRPr="00450F83">
        <w:rPr>
          <w:u w:val="single" w:color="000000" w:themeColor="text1"/>
        </w:rPr>
        <w:noBreakHyphen/>
        <w:t>615); producing, directing, or promoting sexual performance by a child (Section 16</w:t>
      </w:r>
      <w:r w:rsidRPr="00450F83">
        <w:rPr>
          <w:u w:val="single" w:color="000000" w:themeColor="text1"/>
        </w:rPr>
        <w:noBreakHyphen/>
        <w:t>3</w:t>
      </w:r>
      <w:r w:rsidRPr="00450F83">
        <w:rPr>
          <w:u w:val="single" w:color="000000" w:themeColor="text1"/>
        </w:rPr>
        <w:noBreakHyphen/>
        <w:t>820); lewd act upon a child under 16 (Section 16</w:t>
      </w:r>
      <w:r w:rsidRPr="00450F83">
        <w:rPr>
          <w:u w:val="single" w:color="000000" w:themeColor="text1"/>
        </w:rPr>
        <w:noBreakHyphen/>
        <w:t>15</w:t>
      </w:r>
      <w:r w:rsidRPr="00450F83">
        <w:rPr>
          <w:u w:val="single" w:color="000000" w:themeColor="text1"/>
        </w:rPr>
        <w:noBreakHyphen/>
        <w:t>140); sexual exploitation of a minor first Degree (Section 16</w:t>
      </w:r>
      <w:r w:rsidRPr="00450F83">
        <w:rPr>
          <w:u w:val="single" w:color="000000" w:themeColor="text1"/>
        </w:rPr>
        <w:noBreakHyphen/>
        <w:t>15</w:t>
      </w:r>
      <w:r w:rsidRPr="00450F83">
        <w:rPr>
          <w:u w:val="single" w:color="000000" w:themeColor="text1"/>
        </w:rPr>
        <w:noBreakHyphen/>
        <w:t>395); sexual exploitation of a minor second degree (Section 16</w:t>
      </w:r>
      <w:r w:rsidRPr="00450F83">
        <w:rPr>
          <w:u w:val="single" w:color="000000" w:themeColor="text1"/>
        </w:rPr>
        <w:noBreakHyphen/>
        <w:t>15</w:t>
      </w:r>
      <w:r w:rsidRPr="00450F83">
        <w:rPr>
          <w:u w:val="single" w:color="000000" w:themeColor="text1"/>
        </w:rPr>
        <w:noBreakHyphen/>
        <w:t>405); promoting prostitution of a minor (Section 16</w:t>
      </w:r>
      <w:r w:rsidRPr="00450F83">
        <w:rPr>
          <w:u w:val="single" w:color="000000" w:themeColor="text1"/>
        </w:rPr>
        <w:noBreakHyphen/>
        <w:t>15</w:t>
      </w:r>
      <w:r w:rsidRPr="00450F83">
        <w:rPr>
          <w:u w:val="single" w:color="000000" w:themeColor="text1"/>
        </w:rPr>
        <w:noBreakHyphen/>
        <w:t>415); participating in prostitution of a minor (Section 16</w:t>
      </w:r>
      <w:r w:rsidRPr="00450F83">
        <w:rPr>
          <w:u w:val="single" w:color="000000" w:themeColor="text1"/>
        </w:rPr>
        <w:noBreakHyphen/>
        <w:t>15</w:t>
      </w:r>
      <w:r w:rsidRPr="00450F83">
        <w:rPr>
          <w:u w:val="single" w:color="000000" w:themeColor="text1"/>
        </w:rPr>
        <w:noBreakHyphen/>
        <w:t>425); aggravated voyeurism (Section 16</w:t>
      </w:r>
      <w:r w:rsidRPr="00450F83">
        <w:rPr>
          <w:u w:val="single" w:color="000000" w:themeColor="text1"/>
        </w:rPr>
        <w:noBreakHyphen/>
        <w:t>17</w:t>
      </w:r>
      <w:r w:rsidRPr="00450F83">
        <w:rPr>
          <w:u w:val="single" w:color="000000" w:themeColor="text1"/>
        </w:rPr>
        <w:noBreakHyphen/>
        <w:t>470(C)); detonating a destructive device resulting in death with malice (Section 16</w:t>
      </w:r>
      <w:r w:rsidRPr="00450F83">
        <w:rPr>
          <w:u w:val="single" w:color="000000" w:themeColor="text1"/>
        </w:rPr>
        <w:noBreakHyphen/>
        <w:t>23</w:t>
      </w:r>
      <w:r w:rsidRPr="00450F83">
        <w:rPr>
          <w:u w:val="single" w:color="000000" w:themeColor="text1"/>
        </w:rPr>
        <w:noBreakHyphen/>
        <w:t>720(A)(1)); detonating a destructive device resulting in death without malice (Section 16</w:t>
      </w:r>
      <w:r w:rsidRPr="00450F83">
        <w:rPr>
          <w:u w:val="single" w:color="000000" w:themeColor="text1"/>
        </w:rPr>
        <w:noBreakHyphen/>
        <w:t>23</w:t>
      </w:r>
      <w:r w:rsidRPr="00450F83">
        <w:rPr>
          <w:u w:val="single" w:color="000000" w:themeColor="text1"/>
        </w:rPr>
        <w:noBreakHyphen/>
        <w:t>720(A)(2)); boating under the influence resulting in death (Section 50</w:t>
      </w:r>
      <w:r w:rsidRPr="00450F83">
        <w:rPr>
          <w:u w:val="single" w:color="000000" w:themeColor="text1"/>
        </w:rPr>
        <w:noBreakHyphen/>
        <w:t>21</w:t>
      </w:r>
      <w:r w:rsidRPr="00450F83">
        <w:rPr>
          <w:u w:val="single" w:color="000000" w:themeColor="text1"/>
        </w:rPr>
        <w:noBreakHyphen/>
        <w:t>113(A)(2)); vessel operator’s failure to render assistance resulting in death (Section 50</w:t>
      </w:r>
      <w:r w:rsidRPr="00450F83">
        <w:rPr>
          <w:u w:val="single" w:color="000000" w:themeColor="text1"/>
        </w:rPr>
        <w:noBreakHyphen/>
        <w:t>21</w:t>
      </w:r>
      <w:r w:rsidRPr="00450F83">
        <w:rPr>
          <w:u w:val="single" w:color="000000" w:themeColor="text1"/>
        </w:rPr>
        <w:noBreakHyphen/>
        <w:t>130(A)(3)); damaging an airport facility or removing equipment resulting in death (Section 55</w:t>
      </w:r>
      <w:r w:rsidRPr="00450F83">
        <w:rPr>
          <w:u w:val="single" w:color="000000" w:themeColor="text1"/>
        </w:rPr>
        <w:noBreakHyphen/>
        <w:t>1</w:t>
      </w:r>
      <w:r w:rsidRPr="00450F83">
        <w:rPr>
          <w:u w:val="single" w:color="000000" w:themeColor="text1"/>
        </w:rPr>
        <w:noBreakHyphen/>
        <w:t>30(3)); failure to stop when signaled by a law enforcement vehicle resulting in death (Section 56</w:t>
      </w:r>
      <w:r w:rsidRPr="00450F83">
        <w:rPr>
          <w:u w:val="single" w:color="000000" w:themeColor="text1"/>
        </w:rPr>
        <w:noBreakHyphen/>
        <w:t>5</w:t>
      </w:r>
      <w:r w:rsidRPr="00450F83">
        <w:rPr>
          <w:u w:val="single" w:color="000000" w:themeColor="text1"/>
        </w:rPr>
        <w:noBreakHyphen/>
        <w:t>750(C)(2)); interference with traffic-control devices, railroad signs, or signals resulting in death (Section 56</w:t>
      </w:r>
      <w:r w:rsidRPr="00450F83">
        <w:rPr>
          <w:u w:val="single" w:color="000000" w:themeColor="text1"/>
        </w:rPr>
        <w:noBreakHyphen/>
        <w:t>5</w:t>
      </w:r>
      <w:r w:rsidRPr="00450F83">
        <w:rPr>
          <w:u w:val="single" w:color="000000" w:themeColor="text1"/>
        </w:rPr>
        <w:noBreakHyphen/>
        <w:t>1030(B)(3)); hit and run resulting in death (Section 56</w:t>
      </w:r>
      <w:r w:rsidRPr="00450F83">
        <w:rPr>
          <w:u w:val="single" w:color="000000" w:themeColor="text1"/>
        </w:rPr>
        <w:noBreakHyphen/>
        <w:t>5</w:t>
      </w:r>
      <w:r w:rsidRPr="00450F83">
        <w:rPr>
          <w:u w:val="single" w:color="000000" w:themeColor="text1"/>
        </w:rPr>
        <w:noBreakHyphen/>
        <w:t>1210(A)(3)); felony driving under the influence or felony driving with an unlawful alcohol concentration resulting in death (Section 56</w:t>
      </w:r>
      <w:r w:rsidRPr="00450F83">
        <w:rPr>
          <w:u w:val="single" w:color="000000" w:themeColor="text1"/>
        </w:rPr>
        <w:noBreakHyphen/>
        <w:t>5</w:t>
      </w:r>
      <w:r w:rsidRPr="00450F83">
        <w:rPr>
          <w:u w:val="single" w:color="000000" w:themeColor="text1"/>
        </w:rPr>
        <w:noBreakHyphen/>
        <w:t>2945(A)(2)); putting destructive or injurious materials on a highway resulting in death (Section 57</w:t>
      </w:r>
      <w:r w:rsidRPr="00450F83">
        <w:rPr>
          <w:u w:val="single" w:color="000000" w:themeColor="text1"/>
        </w:rPr>
        <w:noBreakHyphen/>
        <w:t>7</w:t>
      </w:r>
      <w:r w:rsidRPr="00450F83">
        <w:rPr>
          <w:u w:val="single" w:color="000000" w:themeColor="text1"/>
        </w:rPr>
        <w:noBreakHyphen/>
        <w:t>20(D)); obstruction of a railroad resulting in death (Section 58</w:t>
      </w:r>
      <w:r w:rsidRPr="00450F83">
        <w:rPr>
          <w:u w:val="single" w:color="000000" w:themeColor="text1"/>
        </w:rPr>
        <w:noBreakHyphen/>
        <w:t>17</w:t>
      </w:r>
      <w:r w:rsidRPr="00450F83">
        <w:rPr>
          <w:u w:val="single" w:color="000000" w:themeColor="text1"/>
        </w:rPr>
        <w:noBreakHyphen/>
        <w:t>4090);</w:t>
      </w:r>
      <w:r w:rsidRPr="00450F83">
        <w:rPr>
          <w:u w:val="single"/>
        </w:rPr>
        <w:t xml:space="preserve"> accessory before the fact to commit any of the above offenses (Section 16</w:t>
      </w:r>
      <w:r w:rsidRPr="00450F83">
        <w:rPr>
          <w:u w:val="single"/>
        </w:rPr>
        <w:noBreakHyphen/>
        <w:t>1</w:t>
      </w:r>
      <w:r w:rsidRPr="00450F83">
        <w:rPr>
          <w:u w:val="single"/>
        </w:rPr>
        <w:noBreakHyphen/>
        <w:t>40); and attempt to commit any of the above offenses (Section 16</w:t>
      </w:r>
      <w:r w:rsidRPr="00450F83">
        <w:rPr>
          <w:u w:val="single"/>
        </w:rPr>
        <w:noBreakHyphen/>
        <w:t>1</w:t>
      </w:r>
      <w:r w:rsidRPr="00450F83">
        <w:rPr>
          <w:u w:val="single"/>
        </w:rPr>
        <w:noBreakHyphen/>
        <w:t>80)</w:t>
      </w:r>
      <w:r w:rsidRPr="00450F83">
        <w:t xml:space="preserve">.  </w:t>
      </w:r>
      <w:r w:rsidRPr="00450F83">
        <w:rPr>
          <w:u w:color="000000" w:themeColor="text1"/>
        </w:rPr>
        <w:t xml:space="preserve">Only those offenses specifically enumerated in this section are considered violent offenses.”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27.</w:t>
      </w:r>
      <w:r w:rsidRPr="00450F83">
        <w:rPr>
          <w:u w:color="000000" w:themeColor="text1"/>
        </w:rPr>
        <w:tab/>
        <w:t>Section 16</w:t>
      </w:r>
      <w:r w:rsidRPr="00450F83">
        <w:rPr>
          <w:u w:color="000000" w:themeColor="text1"/>
        </w:rPr>
        <w:noBreakHyphen/>
        <w:t>23</w:t>
      </w:r>
      <w:r w:rsidRPr="00450F83">
        <w:rPr>
          <w:u w:color="000000" w:themeColor="text1"/>
        </w:rPr>
        <w:noBreakHyphen/>
        <w:t>490(C)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16</w:t>
      </w:r>
      <w:r w:rsidRPr="00450F83">
        <w:rPr>
          <w:u w:color="000000" w:themeColor="text1"/>
        </w:rPr>
        <w:noBreakHyphen/>
        <w:t>23</w:t>
      </w:r>
      <w:r w:rsidRPr="00450F83">
        <w:rPr>
          <w:u w:color="000000" w:themeColor="text1"/>
        </w:rPr>
        <w:noBreakHyphen/>
        <w:t>490.</w:t>
      </w:r>
      <w:r w:rsidRPr="00450F83">
        <w:rPr>
          <w:u w:color="000000" w:themeColor="text1"/>
        </w:rPr>
        <w:tab/>
        <w:t>(C)</w:t>
      </w:r>
      <w:r w:rsidRPr="00450F83">
        <w:rPr>
          <w:u w:color="000000" w:themeColor="text1"/>
        </w:rPr>
        <w:tab/>
      </w:r>
      <w:r w:rsidRPr="00450F83">
        <w:rPr>
          <w:u w:val="single" w:color="000000" w:themeColor="text1"/>
        </w:rPr>
        <w:t>Except as provided in this subsection,</w:t>
      </w:r>
      <w:r w:rsidRPr="00450F83">
        <w:rPr>
          <w:u w:color="000000" w:themeColor="text1"/>
        </w:rPr>
        <w:t xml:space="preserve"> </w:t>
      </w:r>
      <w:r w:rsidRPr="00450F83">
        <w:rPr>
          <w:strike/>
          <w:u w:color="000000" w:themeColor="text1"/>
        </w:rPr>
        <w:t>The</w:t>
      </w:r>
      <w:r w:rsidRPr="00450F83">
        <w:rPr>
          <w:u w:color="000000" w:themeColor="text1"/>
        </w:rPr>
        <w:t xml:space="preserve"> </w:t>
      </w:r>
      <w:r w:rsidRPr="00450F83">
        <w:rPr>
          <w:u w:val="single" w:color="000000" w:themeColor="text1"/>
        </w:rPr>
        <w:t>the</w:t>
      </w:r>
      <w:r w:rsidRPr="00450F83">
        <w:rPr>
          <w:u w:color="000000" w:themeColor="text1"/>
        </w:rPr>
        <w:t xml:space="preserve"> person sentenced under this section is not eligible during this five</w:t>
      </w:r>
      <w:r w:rsidRPr="00450F83">
        <w:rPr>
          <w:u w:color="000000" w:themeColor="text1"/>
        </w:rPr>
        <w:noBreakHyphen/>
        <w:t xml:space="preserve">year period for parole, work release, or extended work release.  </w:t>
      </w:r>
      <w:r w:rsidRPr="00450F83">
        <w:rPr>
          <w:u w:val="single" w:color="000000" w:themeColor="text1"/>
        </w:rPr>
        <w:t>The person is eligible for work release, if the person is sentenced for voluntary manslaughter (Section 16</w:t>
      </w:r>
      <w:r w:rsidRPr="00450F83">
        <w:rPr>
          <w:u w:val="single" w:color="000000" w:themeColor="text1"/>
        </w:rPr>
        <w:noBreakHyphen/>
        <w:t>3</w:t>
      </w:r>
      <w:r w:rsidRPr="00450F83">
        <w:rPr>
          <w:u w:val="single" w:color="000000" w:themeColor="text1"/>
        </w:rPr>
        <w:noBreakHyphen/>
        <w:t>50), kidnapping (Section 16</w:t>
      </w:r>
      <w:r w:rsidRPr="00450F83">
        <w:rPr>
          <w:u w:val="single" w:color="000000" w:themeColor="text1"/>
        </w:rPr>
        <w:noBreakHyphen/>
        <w:t>3</w:t>
      </w:r>
      <w:r w:rsidRPr="00450F83">
        <w:rPr>
          <w:u w:val="single" w:color="000000" w:themeColor="text1"/>
        </w:rPr>
        <w:noBreakHyphen/>
        <w:t>910), carjacking (Section 16</w:t>
      </w:r>
      <w:r w:rsidRPr="00450F83">
        <w:rPr>
          <w:u w:val="single" w:color="000000" w:themeColor="text1"/>
        </w:rPr>
        <w:noBreakHyphen/>
        <w:t>3</w:t>
      </w:r>
      <w:r w:rsidRPr="00450F83">
        <w:rPr>
          <w:u w:val="single" w:color="000000" w:themeColor="text1"/>
        </w:rPr>
        <w:noBreakHyphen/>
        <w:t>1075), burglary in the second degree (Section 16</w:t>
      </w:r>
      <w:r w:rsidRPr="00450F83">
        <w:rPr>
          <w:u w:val="single" w:color="000000" w:themeColor="text1"/>
        </w:rPr>
        <w:noBreakHyphen/>
        <w:t>11</w:t>
      </w:r>
      <w:r w:rsidRPr="00450F83">
        <w:rPr>
          <w:u w:val="single" w:color="000000" w:themeColor="text1"/>
        </w:rPr>
        <w:noBreakHyphen/>
        <w:t>312(B)), armed robbery (Section 16</w:t>
      </w:r>
      <w:r w:rsidRPr="00450F83">
        <w:rPr>
          <w:u w:val="single" w:color="000000" w:themeColor="text1"/>
        </w:rPr>
        <w:noBreakHyphen/>
        <w:t>11</w:t>
      </w:r>
      <w:r w:rsidRPr="00450F83">
        <w:rPr>
          <w:u w:val="single" w:color="000000" w:themeColor="text1"/>
        </w:rPr>
        <w:noBreakHyphen/>
        <w:t>330(A)), or attempted armed robbery (Section 16</w:t>
      </w:r>
      <w:r w:rsidRPr="00450F83">
        <w:rPr>
          <w:u w:val="single" w:color="000000" w:themeColor="text1"/>
        </w:rPr>
        <w:noBreakHyphen/>
        <w:t>11</w:t>
      </w:r>
      <w:r w:rsidRPr="00450F83">
        <w:rPr>
          <w:u w:val="single" w:color="000000" w:themeColor="text1"/>
        </w:rPr>
        <w:noBreakHyphen/>
        <w:t>330(B)), the crime did not involve any criminal sexual conduct or an additional violent crime as defined in Section 16</w:t>
      </w:r>
      <w:r w:rsidRPr="00450F83">
        <w:rPr>
          <w:u w:val="single" w:color="000000" w:themeColor="text1"/>
        </w:rPr>
        <w:noBreakHyphen/>
        <w:t>1</w:t>
      </w:r>
      <w:r w:rsidRPr="00450F83">
        <w:rPr>
          <w:u w:val="single" w:color="000000" w:themeColor="text1"/>
        </w:rPr>
        <w:noBreakHyphen/>
        <w:t>60, and the person is within three years of release from imprisonment.</w:t>
      </w:r>
      <w:r w:rsidRPr="00450F83">
        <w:rPr>
          <w:u w:color="000000" w:themeColor="text1"/>
        </w:rPr>
        <w:t xml:space="preserve">  The five years may not be suspended and the person may not complete his term of imprisonment in less than </w:t>
      </w:r>
      <w:r w:rsidRPr="00450F83">
        <w:rPr>
          <w:u w:color="000000" w:themeColor="text1"/>
        </w:rPr>
        <w:lastRenderedPageBreak/>
        <w:t>five years pursuant to good</w:t>
      </w:r>
      <w:r w:rsidRPr="00450F83">
        <w:rPr>
          <w:u w:color="000000" w:themeColor="text1"/>
        </w:rPr>
        <w:noBreakHyphen/>
        <w:t xml:space="preserve">time credits or work credits, but may earn credits during this period.”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28.</w:t>
      </w:r>
      <w:r w:rsidRPr="00450F83">
        <w:rPr>
          <w:u w:color="000000" w:themeColor="text1"/>
        </w:rPr>
        <w:tab/>
        <w:t>Section 17</w:t>
      </w:r>
      <w:r w:rsidRPr="00450F83">
        <w:rPr>
          <w:u w:color="000000" w:themeColor="text1"/>
        </w:rPr>
        <w:noBreakHyphen/>
        <w:t>25</w:t>
      </w:r>
      <w:r w:rsidRPr="00450F83">
        <w:rPr>
          <w:u w:color="000000" w:themeColor="text1"/>
        </w:rPr>
        <w:noBreakHyphen/>
        <w:t>45(D)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17</w:t>
      </w:r>
      <w:r w:rsidRPr="00450F83">
        <w:rPr>
          <w:u w:color="000000" w:themeColor="text1"/>
        </w:rPr>
        <w:noBreakHyphen/>
        <w:t>25</w:t>
      </w:r>
      <w:r w:rsidRPr="00450F83">
        <w:rPr>
          <w:u w:color="000000" w:themeColor="text1"/>
        </w:rPr>
        <w:noBreakHyphen/>
        <w:t>45.</w:t>
      </w:r>
      <w:r w:rsidRPr="00450F83">
        <w:rPr>
          <w:u w:color="000000" w:themeColor="text1"/>
        </w:rPr>
        <w:tab/>
        <w:t>(D)</w:t>
      </w:r>
      <w:r w:rsidRPr="00450F83">
        <w:rPr>
          <w:u w:color="000000" w:themeColor="text1"/>
        </w:rPr>
        <w:tab/>
        <w:t xml:space="preserve">Except as provided in </w:t>
      </w:r>
      <w:r w:rsidRPr="00450F83">
        <w:rPr>
          <w:u w:val="single" w:color="000000" w:themeColor="text1"/>
        </w:rPr>
        <w:t>this subsection or</w:t>
      </w:r>
      <w:r w:rsidRPr="00450F83">
        <w:rPr>
          <w:u w:color="000000" w:themeColor="text1"/>
        </w:rPr>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450F83">
        <w:rPr>
          <w:u w:val="single" w:color="000000" w:themeColor="text1"/>
        </w:rPr>
        <w:t>A person is eligible for work release, if the person is sentenced for voluntary manslaughter (Section 16</w:t>
      </w:r>
      <w:r w:rsidRPr="00450F83">
        <w:rPr>
          <w:u w:val="single" w:color="000000" w:themeColor="text1"/>
        </w:rPr>
        <w:noBreakHyphen/>
        <w:t>3</w:t>
      </w:r>
      <w:r w:rsidRPr="00450F83">
        <w:rPr>
          <w:u w:val="single" w:color="000000" w:themeColor="text1"/>
        </w:rPr>
        <w:noBreakHyphen/>
        <w:t>50), kidnapping (Section 16</w:t>
      </w:r>
      <w:r w:rsidRPr="00450F83">
        <w:rPr>
          <w:u w:val="single" w:color="000000" w:themeColor="text1"/>
        </w:rPr>
        <w:noBreakHyphen/>
        <w:t>3</w:t>
      </w:r>
      <w:r w:rsidRPr="00450F83">
        <w:rPr>
          <w:u w:val="single" w:color="000000" w:themeColor="text1"/>
        </w:rPr>
        <w:noBreakHyphen/>
        <w:t>910), carjacking (Section 16</w:t>
      </w:r>
      <w:r w:rsidRPr="00450F83">
        <w:rPr>
          <w:u w:val="single" w:color="000000" w:themeColor="text1"/>
        </w:rPr>
        <w:noBreakHyphen/>
        <w:t>3</w:t>
      </w:r>
      <w:r w:rsidRPr="00450F83">
        <w:rPr>
          <w:u w:val="single" w:color="000000" w:themeColor="text1"/>
        </w:rPr>
        <w:noBreakHyphen/>
        <w:t>1075), burglary in the second degree (Section 16</w:t>
      </w:r>
      <w:r w:rsidRPr="00450F83">
        <w:rPr>
          <w:u w:val="single" w:color="000000" w:themeColor="text1"/>
        </w:rPr>
        <w:noBreakHyphen/>
        <w:t>11</w:t>
      </w:r>
      <w:r w:rsidRPr="00450F83">
        <w:rPr>
          <w:u w:val="single" w:color="000000" w:themeColor="text1"/>
        </w:rPr>
        <w:noBreakHyphen/>
        <w:t>312(B)), armed robbery (Section 16</w:t>
      </w:r>
      <w:r w:rsidRPr="00450F83">
        <w:rPr>
          <w:u w:val="single" w:color="000000" w:themeColor="text1"/>
        </w:rPr>
        <w:noBreakHyphen/>
        <w:t>11</w:t>
      </w:r>
      <w:r w:rsidRPr="00450F83">
        <w:rPr>
          <w:u w:val="single" w:color="000000" w:themeColor="text1"/>
        </w:rPr>
        <w:noBreakHyphen/>
        <w:t>330(A)), or attempted armed robbery (Section 16</w:t>
      </w:r>
      <w:r w:rsidRPr="00450F83">
        <w:rPr>
          <w:u w:val="single" w:color="000000" w:themeColor="text1"/>
        </w:rPr>
        <w:noBreakHyphen/>
        <w:t>11</w:t>
      </w:r>
      <w:r w:rsidRPr="00450F83">
        <w:rPr>
          <w:u w:val="single" w:color="000000" w:themeColor="text1"/>
        </w:rPr>
        <w:noBreakHyphen/>
        <w:t>330(B)), the crime did not involve any criminal sexual conduct or an additional violent crime as defined in Section 16</w:t>
      </w:r>
      <w:r w:rsidRPr="00450F83">
        <w:rPr>
          <w:u w:val="single" w:color="000000" w:themeColor="text1"/>
        </w:rPr>
        <w:noBreakHyphen/>
        <w:t>1</w:t>
      </w:r>
      <w:r w:rsidRPr="00450F83">
        <w:rPr>
          <w:u w:val="single" w:color="000000" w:themeColor="text1"/>
        </w:rPr>
        <w:noBreakHyphen/>
        <w:t>60, and the person is within three years of release from imprisonment.</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29.</w:t>
      </w:r>
      <w:r w:rsidRPr="00450F83">
        <w:rPr>
          <w:u w:color="000000" w:themeColor="text1"/>
        </w:rPr>
        <w:tab/>
        <w:t>Section 24</w:t>
      </w:r>
      <w:r w:rsidRPr="00450F83">
        <w:rPr>
          <w:u w:color="000000" w:themeColor="text1"/>
        </w:rPr>
        <w:noBreakHyphen/>
        <w:t>13</w:t>
      </w:r>
      <w:r w:rsidRPr="00450F83">
        <w:rPr>
          <w:u w:color="000000" w:themeColor="text1"/>
        </w:rPr>
        <w:noBreakHyphen/>
        <w:t>125(A)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24</w:t>
      </w:r>
      <w:r w:rsidRPr="00450F83">
        <w:rPr>
          <w:u w:color="000000" w:themeColor="text1"/>
        </w:rPr>
        <w:noBreakHyphen/>
        <w:t>13</w:t>
      </w:r>
      <w:r w:rsidRPr="00450F83">
        <w:rPr>
          <w:u w:color="000000" w:themeColor="text1"/>
        </w:rPr>
        <w:noBreakHyphen/>
        <w:t>125.</w:t>
      </w:r>
      <w:r w:rsidRPr="00450F83">
        <w:rPr>
          <w:u w:color="000000" w:themeColor="text1"/>
        </w:rPr>
        <w:tab/>
        <w:t>(A)</w:t>
      </w:r>
      <w:r w:rsidRPr="00450F83">
        <w:rPr>
          <w:u w:color="000000" w:themeColor="text1"/>
        </w:rPr>
        <w:tab/>
        <w:t xml:space="preserve">Notwithstanding any other provision of law, except in a case in which the death penalty or a term of life imprisonment is imposed, </w:t>
      </w:r>
      <w:r w:rsidRPr="00450F83">
        <w:rPr>
          <w:u w:val="single" w:color="000000" w:themeColor="text1"/>
        </w:rPr>
        <w:t>or as provided in this subsection,</w:t>
      </w:r>
      <w:r w:rsidRPr="00450F83">
        <w:rPr>
          <w:u w:color="000000" w:themeColor="text1"/>
        </w:rPr>
        <w:t xml:space="preserve"> a prisoner convicted of a ‘no parole offense’, as defined in Section 24</w:t>
      </w:r>
      <w:r w:rsidRPr="00450F83">
        <w:rPr>
          <w:u w:color="000000" w:themeColor="text1"/>
        </w:rPr>
        <w:noBreakHyphen/>
        <w:t>13</w:t>
      </w:r>
      <w:r w:rsidRPr="00450F83">
        <w:rPr>
          <w:u w:color="000000" w:themeColor="text1"/>
        </w:rPr>
        <w:noBreakHyphen/>
        <w:t>100, and sentenced to the custody of the Department of Corrections, including a prisoner serving time in a local facility pursuant to a designated facility agreement authorized by Section 24</w:t>
      </w:r>
      <w:r w:rsidRPr="00450F83">
        <w:rPr>
          <w:u w:color="000000" w:themeColor="text1"/>
        </w:rPr>
        <w:noBreakHyphen/>
        <w:t>3</w:t>
      </w:r>
      <w:r w:rsidRPr="00450F83">
        <w:rPr>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450F83">
        <w:rPr>
          <w:u w:val="single" w:color="000000" w:themeColor="text1"/>
        </w:rPr>
        <w:t>A person is eligible for work release if the person is sentenced for voluntary manslaughter (Section 16</w:t>
      </w:r>
      <w:r w:rsidRPr="00450F83">
        <w:rPr>
          <w:u w:val="single" w:color="000000" w:themeColor="text1"/>
        </w:rPr>
        <w:noBreakHyphen/>
        <w:t>3</w:t>
      </w:r>
      <w:r w:rsidRPr="00450F83">
        <w:rPr>
          <w:u w:val="single" w:color="000000" w:themeColor="text1"/>
        </w:rPr>
        <w:noBreakHyphen/>
        <w:t>50), kidnapping (Section 16</w:t>
      </w:r>
      <w:r w:rsidRPr="00450F83">
        <w:rPr>
          <w:u w:val="single" w:color="000000" w:themeColor="text1"/>
        </w:rPr>
        <w:noBreakHyphen/>
        <w:t>3</w:t>
      </w:r>
      <w:r w:rsidRPr="00450F83">
        <w:rPr>
          <w:u w:val="single" w:color="000000" w:themeColor="text1"/>
        </w:rPr>
        <w:noBreakHyphen/>
        <w:t>910), carjacking (Section 16</w:t>
      </w:r>
      <w:r w:rsidRPr="00450F83">
        <w:rPr>
          <w:u w:val="single" w:color="000000" w:themeColor="text1"/>
        </w:rPr>
        <w:noBreakHyphen/>
        <w:t>3</w:t>
      </w:r>
      <w:r w:rsidRPr="00450F83">
        <w:rPr>
          <w:u w:val="single" w:color="000000" w:themeColor="text1"/>
        </w:rPr>
        <w:noBreakHyphen/>
        <w:t>1075), burglary in the second degree (Section 16</w:t>
      </w:r>
      <w:r w:rsidRPr="00450F83">
        <w:rPr>
          <w:u w:val="single" w:color="000000" w:themeColor="text1"/>
        </w:rPr>
        <w:noBreakHyphen/>
        <w:t>11</w:t>
      </w:r>
      <w:r w:rsidRPr="00450F83">
        <w:rPr>
          <w:u w:val="single" w:color="000000" w:themeColor="text1"/>
        </w:rPr>
        <w:noBreakHyphen/>
        <w:t>312(B)), armed robbery (Section 16</w:t>
      </w:r>
      <w:r w:rsidRPr="00450F83">
        <w:rPr>
          <w:u w:val="single" w:color="000000" w:themeColor="text1"/>
        </w:rPr>
        <w:noBreakHyphen/>
        <w:t>11</w:t>
      </w:r>
      <w:r w:rsidRPr="00450F83">
        <w:rPr>
          <w:u w:val="single" w:color="000000" w:themeColor="text1"/>
        </w:rPr>
        <w:noBreakHyphen/>
        <w:t>330(A)), or attempted armed robbery (Section 16</w:t>
      </w:r>
      <w:r w:rsidRPr="00450F83">
        <w:rPr>
          <w:u w:val="single" w:color="000000" w:themeColor="text1"/>
        </w:rPr>
        <w:noBreakHyphen/>
        <w:t>11</w:t>
      </w:r>
      <w:r w:rsidRPr="00450F83">
        <w:rPr>
          <w:u w:val="single" w:color="000000" w:themeColor="text1"/>
        </w:rPr>
        <w:noBreakHyphen/>
        <w:t>330(B)), the crime did not involve any criminal sexual conduct or an additional violent crime as defined in Section 16</w:t>
      </w:r>
      <w:r w:rsidRPr="00450F83">
        <w:rPr>
          <w:u w:val="single" w:color="000000" w:themeColor="text1"/>
        </w:rPr>
        <w:noBreakHyphen/>
        <w:t>1</w:t>
      </w:r>
      <w:r w:rsidRPr="00450F83">
        <w:rPr>
          <w:u w:val="single" w:color="000000" w:themeColor="text1"/>
        </w:rPr>
        <w:noBreakHyphen/>
        <w:t>60, and the person is within three years of release from imprisonment.</w:t>
      </w:r>
      <w:r w:rsidRPr="00450F83">
        <w:rPr>
          <w:u w:color="000000" w:themeColor="text1"/>
        </w:rPr>
        <w:t xml:space="preserve">  </w:t>
      </w:r>
      <w:r w:rsidRPr="00450F83">
        <w:rPr>
          <w:u w:val="single" w:color="000000" w:themeColor="text1"/>
        </w:rPr>
        <w:t>Except as provided in this subsection,</w:t>
      </w:r>
      <w:r w:rsidRPr="00450F83">
        <w:rPr>
          <w:u w:color="000000" w:themeColor="text1"/>
        </w:rPr>
        <w:t xml:space="preserve"> </w:t>
      </w:r>
      <w:r w:rsidRPr="00450F83">
        <w:rPr>
          <w:strike/>
          <w:u w:color="000000" w:themeColor="text1"/>
        </w:rPr>
        <w:lastRenderedPageBreak/>
        <w:t>Nothing</w:t>
      </w:r>
      <w:r w:rsidRPr="00450F83">
        <w:rPr>
          <w:u w:color="000000" w:themeColor="text1"/>
        </w:rPr>
        <w:t xml:space="preserve"> </w:t>
      </w:r>
      <w:r w:rsidRPr="00450F83">
        <w:rPr>
          <w:u w:val="single" w:color="000000" w:themeColor="text1"/>
        </w:rPr>
        <w:t>nothing</w:t>
      </w:r>
      <w:r w:rsidRPr="00450F83">
        <w:rPr>
          <w:u w:color="000000" w:themeColor="text1"/>
        </w:rPr>
        <w:t xml:space="preserve"> in this section may be construed to allow a prisoner convicted of murder or a prisoner prohibited from participating in work release by another provision of law to be eligible for work release.”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30.</w:t>
      </w:r>
      <w:r w:rsidRPr="00450F83">
        <w:rPr>
          <w:u w:color="000000" w:themeColor="text1"/>
        </w:rPr>
        <w:tab/>
        <w:t>Section 24</w:t>
      </w:r>
      <w:r w:rsidRPr="00450F83">
        <w:rPr>
          <w:u w:color="000000" w:themeColor="text1"/>
        </w:rPr>
        <w:noBreakHyphen/>
        <w:t>13</w:t>
      </w:r>
      <w:r w:rsidRPr="00450F83">
        <w:rPr>
          <w:u w:color="000000" w:themeColor="text1"/>
        </w:rPr>
        <w:noBreakHyphen/>
        <w:t>650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24</w:t>
      </w:r>
      <w:r w:rsidRPr="00450F83">
        <w:rPr>
          <w:u w:color="000000" w:themeColor="text1"/>
        </w:rPr>
        <w:noBreakHyphen/>
        <w:t>13</w:t>
      </w:r>
      <w:r w:rsidRPr="00450F83">
        <w:rPr>
          <w:u w:color="000000" w:themeColor="text1"/>
        </w:rPr>
        <w:noBreakHyphen/>
        <w:t>650.</w:t>
      </w:r>
      <w:r w:rsidRPr="00450F83">
        <w:rPr>
          <w:u w:color="000000" w:themeColor="text1"/>
        </w:rPr>
        <w:tab/>
      </w:r>
      <w:r w:rsidRPr="00450F83">
        <w:rPr>
          <w:u w:val="single" w:color="000000" w:themeColor="text1"/>
        </w:rPr>
        <w:t>(A)</w:t>
      </w:r>
      <w:r w:rsidRPr="00450F83">
        <w:rPr>
          <w:u w:color="000000" w:themeColor="text1"/>
        </w:rPr>
        <w:tab/>
        <w:t>No offender committed to incarceration for a violent offense as defined in Section 16</w:t>
      </w:r>
      <w:r w:rsidRPr="00450F83">
        <w:rPr>
          <w:u w:color="000000" w:themeColor="text1"/>
        </w:rPr>
        <w:noBreakHyphen/>
        <w:t>1</w:t>
      </w:r>
      <w:r w:rsidRPr="00450F83">
        <w:rPr>
          <w:u w:color="000000" w:themeColor="text1"/>
        </w:rPr>
        <w:noBreakHyphen/>
        <w:t>60 or a ‘no parole offense’ as defined in Section 24</w:t>
      </w:r>
      <w:r w:rsidRPr="00450F83">
        <w:rPr>
          <w:u w:color="000000" w:themeColor="text1"/>
        </w:rPr>
        <w:noBreakHyphen/>
        <w:t>13</w:t>
      </w:r>
      <w:r w:rsidRPr="00450F83">
        <w:rPr>
          <w:u w:color="000000" w:themeColor="text1"/>
        </w:rPr>
        <w:noBreakHyphen/>
        <w:t xml:space="preserve">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002D63E4">
        <w:rPr>
          <w:u w:color="000000" w:themeColor="text1"/>
        </w:rPr>
        <w:tab/>
      </w:r>
      <w:r w:rsidRPr="00450F83">
        <w:rPr>
          <w:u w:val="single" w:color="000000" w:themeColor="text1"/>
        </w:rPr>
        <w:t>An offender committed to incarceration for voluntary manslaughter (Section 16</w:t>
      </w:r>
      <w:r w:rsidRPr="00450F83">
        <w:rPr>
          <w:u w:val="single" w:color="000000" w:themeColor="text1"/>
        </w:rPr>
        <w:noBreakHyphen/>
        <w:t>3</w:t>
      </w:r>
      <w:r w:rsidRPr="00450F83">
        <w:rPr>
          <w:u w:val="single" w:color="000000" w:themeColor="text1"/>
        </w:rPr>
        <w:noBreakHyphen/>
        <w:t>50), kidnapping (Section 16</w:t>
      </w:r>
      <w:r w:rsidRPr="00450F83">
        <w:rPr>
          <w:u w:val="single" w:color="000000" w:themeColor="text1"/>
        </w:rPr>
        <w:noBreakHyphen/>
        <w:t>3</w:t>
      </w:r>
      <w:r w:rsidRPr="00450F83">
        <w:rPr>
          <w:u w:val="single" w:color="000000" w:themeColor="text1"/>
        </w:rPr>
        <w:noBreakHyphen/>
        <w:t>910), carjacking (Section 16</w:t>
      </w:r>
      <w:r w:rsidRPr="00450F83">
        <w:rPr>
          <w:u w:val="single" w:color="000000" w:themeColor="text1"/>
        </w:rPr>
        <w:noBreakHyphen/>
        <w:t>3</w:t>
      </w:r>
      <w:r w:rsidRPr="00450F83">
        <w:rPr>
          <w:u w:val="single" w:color="000000" w:themeColor="text1"/>
        </w:rPr>
        <w:noBreakHyphen/>
        <w:t>1075), burglary in the second degree (Section 16</w:t>
      </w:r>
      <w:r w:rsidRPr="00450F83">
        <w:rPr>
          <w:u w:val="single" w:color="000000" w:themeColor="text1"/>
        </w:rPr>
        <w:noBreakHyphen/>
        <w:t>11</w:t>
      </w:r>
      <w:r w:rsidRPr="00450F83">
        <w:rPr>
          <w:u w:val="single" w:color="000000" w:themeColor="text1"/>
        </w:rPr>
        <w:noBreakHyphen/>
        <w:t>312(B)), armed robbery (Section 16</w:t>
      </w:r>
      <w:r w:rsidRPr="00450F83">
        <w:rPr>
          <w:u w:val="single" w:color="000000" w:themeColor="text1"/>
        </w:rPr>
        <w:noBreakHyphen/>
        <w:t>11</w:t>
      </w:r>
      <w:r w:rsidRPr="00450F83">
        <w:rPr>
          <w:u w:val="single" w:color="000000" w:themeColor="text1"/>
        </w:rPr>
        <w:noBreakHyphen/>
        <w:t>330(A)), or attempted armed robbery (Section 16</w:t>
      </w:r>
      <w:r w:rsidRPr="00450F83">
        <w:rPr>
          <w:u w:val="single" w:color="000000" w:themeColor="text1"/>
        </w:rPr>
        <w:noBreakHyphen/>
        <w:t>11</w:t>
      </w:r>
      <w:r w:rsidRPr="00450F83">
        <w:rPr>
          <w:u w:val="single" w:color="000000" w:themeColor="text1"/>
        </w:rPr>
        <w:noBreakHyphen/>
        <w:t>330(B)), may be released under the work program back into the community in which the offender committed the offense , if the crime did not involve any criminal sexual conduct or an additional violent crime as defined in Section 16</w:t>
      </w:r>
      <w:r w:rsidRPr="00450F83">
        <w:rPr>
          <w:u w:val="single" w:color="000000" w:themeColor="text1"/>
        </w:rPr>
        <w:noBreakHyphen/>
        <w:t>1</w:t>
      </w:r>
      <w:r w:rsidRPr="00450F83">
        <w:rPr>
          <w:u w:val="single" w:color="000000" w:themeColor="text1"/>
        </w:rPr>
        <w:noBreakHyphen/>
        <w:t>60, the person is within three years of release from imprisonment, and the provisions of subsection (A) are fulfilled.</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31.</w:t>
      </w:r>
      <w:r w:rsidRPr="00450F83">
        <w:rPr>
          <w:u w:color="000000" w:themeColor="text1"/>
        </w:rPr>
        <w:tab/>
        <w:t>Section 24</w:t>
      </w:r>
      <w:r w:rsidRPr="00450F83">
        <w:rPr>
          <w:u w:color="000000" w:themeColor="text1"/>
        </w:rPr>
        <w:noBreakHyphen/>
        <w:t>3</w:t>
      </w:r>
      <w:r w:rsidRPr="00450F83">
        <w:rPr>
          <w:u w:color="000000" w:themeColor="text1"/>
        </w:rPr>
        <w:noBreakHyphen/>
        <w:t>20(B)(2)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24</w:t>
      </w:r>
      <w:r w:rsidRPr="00450F83">
        <w:rPr>
          <w:u w:color="000000" w:themeColor="text1"/>
        </w:rPr>
        <w:noBreakHyphen/>
        <w:t>3</w:t>
      </w:r>
      <w:r w:rsidRPr="00450F83">
        <w:rPr>
          <w:u w:color="000000" w:themeColor="text1"/>
        </w:rPr>
        <w:noBreakHyphen/>
        <w:t>20.</w:t>
      </w:r>
      <w:r w:rsidRPr="00450F83">
        <w:rPr>
          <w:u w:color="000000" w:themeColor="text1"/>
        </w:rPr>
        <w:tab/>
        <w:t>(B)(2)</w:t>
      </w:r>
      <w:r w:rsidRPr="00450F83">
        <w:rPr>
          <w:u w:color="000000" w:themeColor="text1"/>
        </w:rPr>
        <w:tab/>
        <w:t xml:space="preserve">the rates of pay and other conditions of employment will not be less than those paid and provided for work of similar nature in the locality in which the work is to be performed.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 xml:space="preserve">The department shall notify victims registered pursuant to Article 15, Chapter 3, Title 16 and the trial judge, solicitor, and sheriff of the county or the law enforcement agency of the jurisdiction where the offense occurred before releasing inmates on </w:t>
      </w:r>
      <w:r w:rsidRPr="00450F83">
        <w:rPr>
          <w:u w:color="000000" w:themeColor="text1"/>
        </w:rPr>
        <w:lastRenderedPageBreak/>
        <w:t xml:space="preserve">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 xml:space="preserve">A prisoner’s place of confinement may not be extended as permitted by this subsection </w:t>
      </w:r>
      <w:r w:rsidRPr="00450F83">
        <w:rPr>
          <w:strike/>
          <w:u w:color="000000" w:themeColor="text1"/>
        </w:rPr>
        <w:t>who</w:t>
      </w:r>
      <w:r w:rsidRPr="00450F83">
        <w:rPr>
          <w:u w:color="000000" w:themeColor="text1"/>
        </w:rPr>
        <w:t xml:space="preserve"> </w:t>
      </w:r>
      <w:r w:rsidRPr="00450F83">
        <w:rPr>
          <w:u w:val="single" w:color="000000" w:themeColor="text1"/>
        </w:rPr>
        <w:t>if the prisoner: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val="single" w:color="000000" w:themeColor="text1"/>
        </w:rPr>
        <w:t>(a)</w:t>
      </w:r>
      <w:r w:rsidRPr="00450F83">
        <w:rPr>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450F83">
        <w:rPr>
          <w:strike/>
          <w:u w:color="000000" w:themeColor="text1"/>
        </w:rPr>
        <w:t>or a violent offense as defined in Section 16</w:t>
      </w:r>
      <w:r w:rsidRPr="00450F83">
        <w:rPr>
          <w:strike/>
          <w:u w:color="000000" w:themeColor="text1"/>
        </w:rPr>
        <w:noBreakHyphen/>
        <w:t>1</w:t>
      </w:r>
      <w:r w:rsidRPr="00450F83">
        <w:rPr>
          <w:strike/>
          <w:u w:color="000000" w:themeColor="text1"/>
        </w:rPr>
        <w:noBreakHyphen/>
        <w:t>60,</w:t>
      </w:r>
      <w:r w:rsidRPr="00450F83">
        <w:rPr>
          <w:u w:color="000000" w:themeColor="text1"/>
        </w:rPr>
        <w:t xml:space="preserve"> a harassment or stalking offense pursuant to Article 17, Chapter 3 of Title 16, or a burglary offense pursuant to Section 16</w:t>
      </w:r>
      <w:r w:rsidRPr="00450F83">
        <w:rPr>
          <w:u w:color="000000" w:themeColor="text1"/>
        </w:rPr>
        <w:noBreakHyphen/>
        <w:t>11</w:t>
      </w:r>
      <w:r w:rsidRPr="00450F83">
        <w:rPr>
          <w:u w:color="000000" w:themeColor="text1"/>
        </w:rPr>
        <w:noBreakHyphen/>
        <w:t>311 or 16</w:t>
      </w:r>
      <w:r w:rsidRPr="00450F83">
        <w:rPr>
          <w:u w:color="000000" w:themeColor="text1"/>
        </w:rPr>
        <w:noBreakHyphen/>
        <w:t>11</w:t>
      </w:r>
      <w:r w:rsidRPr="00450F83">
        <w:rPr>
          <w:u w:color="000000" w:themeColor="text1"/>
        </w:rPr>
        <w:noBreakHyphen/>
        <w:t>312(B)</w:t>
      </w:r>
      <w:r w:rsidRPr="00450F83">
        <w:rPr>
          <w:strike/>
          <w:u w:color="000000" w:themeColor="text1"/>
        </w:rPr>
        <w:t>.</w:t>
      </w:r>
      <w:r w:rsidRPr="00450F83">
        <w:rPr>
          <w:u w:color="000000" w:themeColor="text1"/>
        </w:rPr>
        <w:t xml:space="preserve"> </w:t>
      </w:r>
      <w:r w:rsidRPr="00450F83">
        <w:rPr>
          <w:u w:val="single" w:color="000000" w:themeColor="text1"/>
        </w:rPr>
        <w:t>;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val="single" w:color="000000" w:themeColor="text1"/>
        </w:rPr>
        <w:t>(b)</w:t>
      </w:r>
      <w:r w:rsidRPr="00450F83">
        <w:rPr>
          <w:u w:color="000000" w:themeColor="text1"/>
        </w:rPr>
        <w:tab/>
      </w:r>
      <w:r w:rsidRPr="00450F83">
        <w:rPr>
          <w:u w:val="single" w:color="000000" w:themeColor="text1"/>
        </w:rPr>
        <w:t>is currently serving a sentence for a violent offense as defined in Section 16</w:t>
      </w:r>
      <w:r w:rsidRPr="00450F83">
        <w:rPr>
          <w:u w:val="single" w:color="000000" w:themeColor="text1"/>
        </w:rPr>
        <w:noBreakHyphen/>
        <w:t>1</w:t>
      </w:r>
      <w:r w:rsidRPr="00450F83">
        <w:rPr>
          <w:u w:val="single" w:color="000000" w:themeColor="text1"/>
        </w:rPr>
        <w:noBreakHyphen/>
        <w:t>60, except that a prisoner serving a sentence for kidnapping, pursuant to Section 16</w:t>
      </w:r>
      <w:r w:rsidRPr="00450F83">
        <w:rPr>
          <w:u w:val="single" w:color="000000" w:themeColor="text1"/>
        </w:rPr>
        <w:noBreakHyphen/>
        <w:t>3</w:t>
      </w:r>
      <w:r w:rsidRPr="00450F83">
        <w:rPr>
          <w:u w:val="single" w:color="000000" w:themeColor="text1"/>
        </w:rPr>
        <w:noBreakHyphen/>
        <w:t>910, voluntary manslaughter, pursuant to Section 16</w:t>
      </w:r>
      <w:r w:rsidRPr="00450F83">
        <w:rPr>
          <w:u w:val="single" w:color="000000" w:themeColor="text1"/>
        </w:rPr>
        <w:noBreakHyphen/>
        <w:t>3</w:t>
      </w:r>
      <w:r w:rsidRPr="00450F83">
        <w:rPr>
          <w:u w:val="single" w:color="000000" w:themeColor="text1"/>
        </w:rPr>
        <w:noBreakHyphen/>
        <w:t>50, armed robbery, pursuant to Section 16</w:t>
      </w:r>
      <w:r w:rsidRPr="00450F83">
        <w:rPr>
          <w:u w:val="single" w:color="000000" w:themeColor="text1"/>
        </w:rPr>
        <w:noBreakHyphen/>
        <w:t>11</w:t>
      </w:r>
      <w:r w:rsidRPr="00450F83">
        <w:rPr>
          <w:u w:val="single" w:color="000000" w:themeColor="text1"/>
        </w:rPr>
        <w:noBreakHyphen/>
        <w:t>330(A), attempted armed robbery, pursuant to Section 16</w:t>
      </w:r>
      <w:r w:rsidRPr="00450F83">
        <w:rPr>
          <w:u w:val="single" w:color="000000" w:themeColor="text1"/>
        </w:rPr>
        <w:noBreakHyphen/>
        <w:t>11</w:t>
      </w:r>
      <w:r w:rsidRPr="00450F83">
        <w:rPr>
          <w:u w:val="single" w:color="000000" w:themeColor="text1"/>
        </w:rPr>
        <w:noBreakHyphen/>
        <w:t>330(B), burglary in the second degree, pursuant to Section 16</w:t>
      </w:r>
      <w:r w:rsidRPr="00450F83">
        <w:rPr>
          <w:u w:val="single" w:color="000000" w:themeColor="text1"/>
        </w:rPr>
        <w:noBreakHyphen/>
        <w:t>11</w:t>
      </w:r>
      <w:r w:rsidRPr="00450F83">
        <w:rPr>
          <w:u w:val="single" w:color="000000" w:themeColor="text1"/>
        </w:rPr>
        <w:noBreakHyphen/>
        <w:t>312(B), or carjacking, pursuant to Section 16</w:t>
      </w:r>
      <w:r w:rsidRPr="00450F83">
        <w:rPr>
          <w:u w:val="single" w:color="000000" w:themeColor="text1"/>
        </w:rPr>
        <w:noBreakHyphen/>
        <w:t>3</w:t>
      </w:r>
      <w:r w:rsidRPr="00450F83">
        <w:rPr>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450F83">
        <w:rPr>
          <w:u w:val="single" w:color="000000" w:themeColor="text1"/>
        </w:rPr>
        <w:noBreakHyphen/>
        <w:t>1</w:t>
      </w:r>
      <w:r w:rsidRPr="00450F83">
        <w:rPr>
          <w:u w:val="single" w:color="000000" w:themeColor="text1"/>
        </w:rPr>
        <w:noBreakHyphen/>
        <w:t>60.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(3)</w:t>
      </w:r>
      <w:r w:rsidRPr="00450F83">
        <w:rPr>
          <w:u w:color="000000" w:themeColor="text1"/>
        </w:rPr>
        <w:tab/>
        <w:t>A prisoner who is serving a sentence for a ‘no parole offense’ as defined in Section 24</w:t>
      </w:r>
      <w:r w:rsidRPr="00450F83">
        <w:rPr>
          <w:u w:color="000000" w:themeColor="text1"/>
        </w:rPr>
        <w:noBreakHyphen/>
        <w:t>13</w:t>
      </w:r>
      <w:r w:rsidRPr="00450F83">
        <w:rPr>
          <w:u w:color="000000" w:themeColor="text1"/>
        </w:rPr>
        <w:noBreakHyphen/>
        <w:t>100 and who is otherwise eligible for work release shall not have his place of confinement extended until he has served the minimum period of incarceration as set forth in Section 24</w:t>
      </w:r>
      <w:r w:rsidRPr="00450F83">
        <w:rPr>
          <w:u w:color="000000" w:themeColor="text1"/>
        </w:rPr>
        <w:noBreakHyphen/>
        <w:t>13</w:t>
      </w:r>
      <w:r w:rsidRPr="00450F83">
        <w:rPr>
          <w:u w:color="000000" w:themeColor="text1"/>
        </w:rPr>
        <w:noBreakHyphen/>
        <w:t>125.”</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32.</w:t>
      </w:r>
      <w:r w:rsidRPr="00450F83">
        <w:rPr>
          <w:u w:color="000000" w:themeColor="text1"/>
        </w:rPr>
        <w:tab/>
        <w:t>Section 24</w:t>
      </w:r>
      <w:r w:rsidRPr="00450F83">
        <w:rPr>
          <w:u w:color="000000" w:themeColor="text1"/>
        </w:rPr>
        <w:noBreakHyphen/>
        <w:t>19</w:t>
      </w:r>
      <w:r w:rsidRPr="00450F83">
        <w:rPr>
          <w:u w:color="000000" w:themeColor="text1"/>
        </w:rPr>
        <w:noBreakHyphen/>
        <w:t>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24</w:t>
      </w:r>
      <w:r w:rsidRPr="00450F83">
        <w:rPr>
          <w:u w:color="000000" w:themeColor="text1"/>
        </w:rPr>
        <w:noBreakHyphen/>
        <w:t>19</w:t>
      </w:r>
      <w:r w:rsidRPr="00450F83">
        <w:rPr>
          <w:u w:color="000000" w:themeColor="text1"/>
        </w:rPr>
        <w:noBreakHyphen/>
        <w:t>10.</w:t>
      </w:r>
      <w:r w:rsidRPr="00450F83">
        <w:rPr>
          <w:u w:color="000000" w:themeColor="text1"/>
        </w:rPr>
        <w:tab/>
        <w:t xml:space="preserve">As used herein: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(a)</w:t>
      </w:r>
      <w:r w:rsidRPr="00450F83">
        <w:rPr>
          <w:u w:color="000000" w:themeColor="text1"/>
        </w:rPr>
        <w:tab/>
        <w:t xml:space="preserve">‘Department’ means the Department of Corrections.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 xml:space="preserve">‘Division’ means the Youthful Offender Division.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(c)</w:t>
      </w:r>
      <w:r w:rsidRPr="00450F83">
        <w:rPr>
          <w:u w:color="000000" w:themeColor="text1"/>
        </w:rPr>
        <w:tab/>
        <w:t xml:space="preserve">‘Director’ means the Director of the Department of Corrections.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(d)</w:t>
      </w:r>
      <w:r w:rsidRPr="00450F83">
        <w:rPr>
          <w:u w:color="000000" w:themeColor="text1"/>
        </w:rPr>
        <w:tab/>
        <w:t xml:space="preserve">Youthful offender’ means an offender who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t>(i)</w:t>
      </w:r>
      <w:r w:rsidRPr="00450F83">
        <w:rPr>
          <w:u w:color="000000" w:themeColor="text1"/>
        </w:rPr>
        <w:tab/>
      </w:r>
      <w:r w:rsidR="002D63E4">
        <w:rPr>
          <w:u w:color="000000" w:themeColor="text1"/>
        </w:rPr>
        <w:tab/>
      </w:r>
      <w:r w:rsidRPr="00450F83">
        <w:rPr>
          <w:u w:color="000000" w:themeColor="text1"/>
        </w:rPr>
        <w:t>under seventeen years of age and has been bound over for proper criminal proceedings to the court of general sessions pursuant to Section 63</w:t>
      </w:r>
      <w:r w:rsidRPr="00450F83">
        <w:rPr>
          <w:u w:color="000000" w:themeColor="text1"/>
        </w:rPr>
        <w:noBreakHyphen/>
        <w:t>19</w:t>
      </w:r>
      <w:r w:rsidRPr="00450F83">
        <w:rPr>
          <w:u w:color="000000" w:themeColor="text1"/>
        </w:rPr>
        <w:noBreakHyphen/>
        <w:t>1210 for allegedly committing an offense that is not a violent crime, as defined in Section 16</w:t>
      </w:r>
      <w:r w:rsidRPr="00450F83">
        <w:rPr>
          <w:u w:color="000000" w:themeColor="text1"/>
        </w:rPr>
        <w:noBreakHyphen/>
        <w:t>1</w:t>
      </w:r>
      <w:r w:rsidRPr="00450F83">
        <w:rPr>
          <w:u w:color="000000" w:themeColor="text1"/>
        </w:rPr>
        <w:noBreakHyphen/>
        <w:t>60, and that is a misdemeanor, a Class D, Class E, or Class F felony, as defined in Section 16</w:t>
      </w:r>
      <w:r w:rsidRPr="00450F83">
        <w:rPr>
          <w:u w:color="000000" w:themeColor="text1"/>
        </w:rPr>
        <w:noBreakHyphen/>
        <w:t>1</w:t>
      </w:r>
      <w:r w:rsidRPr="00450F83">
        <w:rPr>
          <w:u w:color="000000" w:themeColor="text1"/>
        </w:rPr>
        <w:noBreakHyphen/>
        <w:t>20, or a felony which provides for a maximum term of imprisonment of fifteen years or less</w:t>
      </w:r>
      <w:r w:rsidRPr="00450F83">
        <w:rPr>
          <w:strike/>
          <w:u w:color="000000" w:themeColor="text1"/>
        </w:rPr>
        <w:t>, or</w:t>
      </w:r>
      <w:r w:rsidRPr="00450F83">
        <w:rPr>
          <w:u w:val="single"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(ii)</w:t>
      </w:r>
      <w:r w:rsidRPr="00450F83">
        <w:rPr>
          <w:u w:color="000000" w:themeColor="text1"/>
        </w:rPr>
        <w:tab/>
        <w:t>seventeen but less than twenty</w:t>
      </w:r>
      <w:r w:rsidRPr="00450F83">
        <w:rPr>
          <w:u w:color="000000" w:themeColor="text1"/>
        </w:rPr>
        <w:noBreakHyphen/>
        <w:t>five years of age at the time of conviction for an offense that is not a violent crime, as defined in Section 16</w:t>
      </w:r>
      <w:r w:rsidRPr="00450F83">
        <w:rPr>
          <w:u w:color="000000" w:themeColor="text1"/>
        </w:rPr>
        <w:noBreakHyphen/>
        <w:t>1</w:t>
      </w:r>
      <w:r w:rsidRPr="00450F83">
        <w:rPr>
          <w:u w:color="000000" w:themeColor="text1"/>
        </w:rPr>
        <w:noBreakHyphen/>
        <w:t>60, and that is a misdemeanor, a Class D, Class E, or Class F felony, or a felony which provides for a maximum term of imprisonment of fifteen years or less</w:t>
      </w:r>
      <w:r w:rsidRPr="00450F83">
        <w:rPr>
          <w:u w:val="single"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(iii)</w:t>
      </w:r>
      <w:r w:rsidRPr="00450F83">
        <w:rPr>
          <w:u w:color="000000" w:themeColor="text1"/>
        </w:rPr>
        <w:tab/>
      </w:r>
      <w:r w:rsidRPr="00450F83">
        <w:rPr>
          <w:u w:val="single" w:color="000000" w:themeColor="text1"/>
        </w:rPr>
        <w:t>under seventeen years of age and has been bound over for proper criminal proceedings to the court of general sessions pursuant to Section 63</w:t>
      </w:r>
      <w:r w:rsidRPr="00450F83">
        <w:rPr>
          <w:u w:val="single" w:color="000000" w:themeColor="text1"/>
        </w:rPr>
        <w:noBreakHyphen/>
        <w:t>19</w:t>
      </w:r>
      <w:r w:rsidRPr="00450F83">
        <w:rPr>
          <w:u w:val="single" w:color="000000" w:themeColor="text1"/>
        </w:rPr>
        <w:noBreakHyphen/>
        <w:t>1210 for allegedly committing burglary in the second degree (Section 16</w:t>
      </w:r>
      <w:r w:rsidRPr="00450F83">
        <w:rPr>
          <w:u w:val="single" w:color="000000" w:themeColor="text1"/>
        </w:rPr>
        <w:noBreakHyphen/>
        <w:t>11</w:t>
      </w:r>
      <w:r w:rsidRPr="00450F83">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450F83">
        <w:rPr>
          <w:u w:val="single" w:color="000000" w:themeColor="text1"/>
        </w:rPr>
        <w:noBreakHyphen/>
        <w:t xml:space="preserve">year minimum sentence; </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(iv)</w:t>
      </w:r>
      <w:r w:rsidRPr="00450F83">
        <w:rPr>
          <w:u w:color="000000" w:themeColor="text1"/>
        </w:rPr>
        <w:tab/>
      </w:r>
      <w:r w:rsidRPr="00450F83">
        <w:rPr>
          <w:u w:val="single" w:color="000000" w:themeColor="text1"/>
        </w:rPr>
        <w:t>seventeen but less than twenty</w:t>
      </w:r>
      <w:r w:rsidRPr="00450F83">
        <w:rPr>
          <w:u w:val="single" w:color="000000" w:themeColor="text1"/>
        </w:rPr>
        <w:noBreakHyphen/>
        <w:t>one years of age at the time of conviction for burglary in the second degree (Section 16</w:t>
      </w:r>
      <w:r w:rsidRPr="00450F83">
        <w:rPr>
          <w:u w:val="single" w:color="000000" w:themeColor="text1"/>
        </w:rPr>
        <w:noBreakHyphen/>
        <w:t>11</w:t>
      </w:r>
      <w:r w:rsidRPr="00450F83">
        <w:rPr>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450F83">
        <w:rPr>
          <w:u w:val="single" w:color="000000" w:themeColor="text1"/>
        </w:rPr>
        <w:noBreakHyphen/>
        <w:t>year minimum sentence;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(v)</w:t>
      </w:r>
      <w:r w:rsidRPr="00450F83">
        <w:rPr>
          <w:u w:color="000000" w:themeColor="text1"/>
        </w:rPr>
        <w:tab/>
      </w:r>
      <w:r w:rsidRPr="00450F83">
        <w:rPr>
          <w:u w:val="single" w:color="000000" w:themeColor="text1"/>
        </w:rPr>
        <w:t>under seventeen years of age and has been bound over for proper criminal proceedings to the court of general sessions pursuant to Section 63</w:t>
      </w:r>
      <w:r w:rsidRPr="00450F83">
        <w:rPr>
          <w:u w:val="single" w:color="000000" w:themeColor="text1"/>
        </w:rPr>
        <w:noBreakHyphen/>
        <w:t>19</w:t>
      </w:r>
      <w:r w:rsidRPr="00450F83">
        <w:rPr>
          <w:u w:val="single" w:color="000000" w:themeColor="text1"/>
        </w:rPr>
        <w:noBreakHyphen/>
        <w:t>1210 for allegedly committing a lewd act upon a child pursuant to Section 16</w:t>
      </w:r>
      <w:r w:rsidRPr="00450F83">
        <w:rPr>
          <w:u w:val="single" w:color="000000" w:themeColor="text1"/>
        </w:rPr>
        <w:noBreakHyphen/>
        <w:t>15</w:t>
      </w:r>
      <w:r w:rsidRPr="00450F83">
        <w:rPr>
          <w:u w:val="single" w:color="000000" w:themeColor="text1"/>
        </w:rPr>
        <w:noBreakHyphen/>
        <w:t>140, and the alleged offense involved consensual sexual conduct with a person who was at least fourteen years of age at the time of the act; 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(vi)</w:t>
      </w:r>
      <w:r w:rsidRPr="00450F83">
        <w:rPr>
          <w:u w:color="000000" w:themeColor="text1"/>
        </w:rPr>
        <w:tab/>
      </w:r>
      <w:r w:rsidRPr="00450F83">
        <w:rPr>
          <w:u w:val="single" w:color="000000" w:themeColor="text1"/>
        </w:rPr>
        <w:t>seventeen but less than twenty</w:t>
      </w:r>
      <w:r w:rsidRPr="00450F83">
        <w:rPr>
          <w:u w:val="single" w:color="000000" w:themeColor="text1"/>
        </w:rPr>
        <w:noBreakHyphen/>
        <w:t>five years of age at the time of conviction for committing a lewd act upon a child pursuant to Section 16</w:t>
      </w:r>
      <w:r w:rsidRPr="00450F83">
        <w:rPr>
          <w:u w:val="single" w:color="000000" w:themeColor="text1"/>
        </w:rPr>
        <w:noBreakHyphen/>
        <w:t>15</w:t>
      </w:r>
      <w:r w:rsidRPr="00450F83">
        <w:rPr>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(e)</w:t>
      </w:r>
      <w:r w:rsidRPr="00450F83">
        <w:rPr>
          <w:u w:color="000000" w:themeColor="text1"/>
        </w:rPr>
        <w:tab/>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t>(f)</w:t>
      </w:r>
      <w:r w:rsidRPr="00450F83">
        <w:rPr>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450F83">
        <w:t>SECTION</w:t>
      </w:r>
      <w:r w:rsidR="002D63E4">
        <w:tab/>
      </w:r>
      <w:r w:rsidRPr="00450F83">
        <w:t>33.</w:t>
      </w:r>
      <w:r w:rsidRPr="00450F83">
        <w:tab/>
        <w:t>Section 22-5-920(B)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50F83">
        <w:tab/>
        <w:t>“(B)</w:t>
      </w:r>
      <w:r w:rsidRPr="00450F83">
        <w:tab/>
        <w:t xml:space="preserve">Following a first offense conviction as a youthful offender </w:t>
      </w:r>
      <w:r w:rsidRPr="00450F83">
        <w:rPr>
          <w:u w:val="single"/>
        </w:rPr>
        <w:t>for which a defendant is sentenced pursuant to the provisions of Chapter 19, Title 24, Youthful Offender Act</w:t>
      </w:r>
      <w:r w:rsidRPr="00450F83">
        <w:t>, the defendant</w:t>
      </w:r>
      <w:r w:rsidRPr="00450F83">
        <w:rPr>
          <w:u w:val="single"/>
        </w:rPr>
        <w:t>,</w:t>
      </w:r>
      <w:r w:rsidRPr="00450F83">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450F83">
        <w:noBreakHyphen/>
        <w:t>1</w:t>
      </w:r>
      <w:r w:rsidRPr="00450F83">
        <w:noBreakHyphen/>
        <w:t>60, or to an offense contained in Chapter 25, Title 16, except as otherwise provided in Section 16</w:t>
      </w:r>
      <w:r w:rsidRPr="00450F83">
        <w:noBreakHyphen/>
        <w:t>25</w:t>
      </w:r>
      <w:r w:rsidRPr="00450F83">
        <w:noBreakHyphen/>
        <w:t xml:space="preserve">30.  If the defendant has had no other conviction during the five-year period following completion of his sentence, including probation and parole, for a first offense conviction as a youthful offender </w:t>
      </w:r>
      <w:r w:rsidRPr="00450F83">
        <w:rPr>
          <w:u w:val="single"/>
        </w:rPr>
        <w:t>for which the defendant was sentenced pursuant to the provisions of Chapter 19, title 24, Youthful Offender Act</w:t>
      </w:r>
      <w:r w:rsidRPr="00450F83">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450F83">
        <w:rPr>
          <w:u w:val="single"/>
        </w:rPr>
        <w:t>A person eligible for a sentence pursuant to the provisions of Chapter 19, Title 24, Youthful Offender Act, and who is not sentenced pursuant to those provisions, is not eligible to have his record expunged pursuant to the provisions of this section.</w:t>
      </w:r>
      <w:r w:rsidRPr="00450F83">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34.</w:t>
      </w:r>
      <w:r w:rsidRPr="00450F83">
        <w:rPr>
          <w:u w:color="000000" w:themeColor="text1"/>
        </w:rPr>
        <w:tab/>
        <w:t>Section 24</w:t>
      </w:r>
      <w:r w:rsidRPr="00450F83">
        <w:rPr>
          <w:u w:color="000000" w:themeColor="text1"/>
        </w:rPr>
        <w:noBreakHyphen/>
        <w:t>19</w:t>
      </w:r>
      <w:r w:rsidRPr="00450F83">
        <w:rPr>
          <w:u w:color="000000" w:themeColor="text1"/>
        </w:rPr>
        <w:noBreakHyphen/>
        <w:t>110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24</w:t>
      </w:r>
      <w:r w:rsidRPr="00450F83">
        <w:rPr>
          <w:u w:color="000000" w:themeColor="text1"/>
        </w:rPr>
        <w:noBreakHyphen/>
        <w:t>19</w:t>
      </w:r>
      <w:r w:rsidRPr="00450F83">
        <w:rPr>
          <w:u w:color="000000" w:themeColor="text1"/>
        </w:rPr>
        <w:noBreakHyphen/>
        <w:t>110.</w:t>
      </w:r>
      <w:r w:rsidRPr="00450F83">
        <w:rPr>
          <w:u w:color="000000" w:themeColor="text1"/>
        </w:rPr>
        <w:tab/>
      </w:r>
      <w:r w:rsidRPr="00450F83">
        <w:rPr>
          <w:u w:val="single" w:color="000000" w:themeColor="text1"/>
        </w:rPr>
        <w:t>(A)</w:t>
      </w:r>
      <w:r w:rsidRPr="00450F83">
        <w:rPr>
          <w:u w:color="000000" w:themeColor="text1"/>
        </w:rPr>
        <w:tab/>
        <w:t xml:space="preserve">The division may at any time after reasonable notice to the director release conditionally under supervision a committed youthful offender.  When, in the judgment of the director, a committed youthful offender should be released conditionally under supervision he shall so report and recommend to the division.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val="single" w:color="000000" w:themeColor="text1"/>
        </w:rPr>
        <w:t>(B)</w:t>
      </w:r>
      <w:r w:rsidRPr="00450F83">
        <w:rPr>
          <w:u w:color="000000" w:themeColor="text1"/>
        </w:rPr>
        <w:tab/>
        <w:t xml:space="preserve">The division may regularly assess a reasonable fee to be paid by the youthful offender who is on conditional release to offset the cost of his supervision.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(C)</w:t>
      </w:r>
      <w:r w:rsidRPr="00450F83">
        <w:rPr>
          <w:u w:color="000000" w:themeColor="text1"/>
        </w:rPr>
        <w:tab/>
        <w:t xml:space="preserve">The division may discharge a committed youthful offender unconditionally at the expiration of one year from the date of conditional release.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(D)</w:t>
      </w:r>
      <w:r w:rsidRPr="00450F83">
        <w:rPr>
          <w:u w:color="000000" w:themeColor="text1"/>
        </w:rPr>
        <w:tab/>
      </w:r>
      <w:r w:rsidRPr="00450F83">
        <w:rPr>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35.</w:t>
      </w:r>
      <w:r w:rsidRPr="00450F83">
        <w:rPr>
          <w:u w:color="000000" w:themeColor="text1"/>
        </w:rPr>
        <w:tab/>
        <w:t>Section 24</w:t>
      </w:r>
      <w:r w:rsidRPr="00450F83">
        <w:rPr>
          <w:u w:color="000000" w:themeColor="text1"/>
        </w:rPr>
        <w:noBreakHyphen/>
        <w:t>19</w:t>
      </w:r>
      <w:r w:rsidRPr="00450F83">
        <w:rPr>
          <w:u w:color="000000" w:themeColor="text1"/>
        </w:rPr>
        <w:noBreakHyphen/>
        <w:t>120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24</w:t>
      </w:r>
      <w:r w:rsidRPr="00450F83">
        <w:rPr>
          <w:u w:color="000000" w:themeColor="text1"/>
        </w:rPr>
        <w:noBreakHyphen/>
        <w:t>19</w:t>
      </w:r>
      <w:r w:rsidRPr="00450F83">
        <w:rPr>
          <w:u w:color="000000" w:themeColor="text1"/>
        </w:rPr>
        <w:noBreakHyphen/>
        <w:t>120.</w:t>
      </w:r>
      <w:r w:rsidRPr="00450F83">
        <w:rPr>
          <w:u w:color="000000" w:themeColor="text1"/>
        </w:rPr>
        <w:tab/>
      </w:r>
      <w:r w:rsidRPr="00450F83">
        <w:rPr>
          <w:u w:val="single" w:color="000000" w:themeColor="text1"/>
        </w:rPr>
        <w:t>(A)</w:t>
      </w:r>
      <w:r w:rsidRPr="00450F83">
        <w:rPr>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Pr="00450F83">
        <w:rPr>
          <w:u w:color="000000" w:themeColor="text1"/>
        </w:rPr>
        <w:tab/>
      </w:r>
      <w:r w:rsidRPr="00450F83">
        <w:rPr>
          <w:u w:val="single" w:color="000000" w:themeColor="text1"/>
        </w:rPr>
        <w:t>The division must notify a victim registered pursuant to Article 15, Chapter 3, Title 16 before conditionally releasing or unconditionally discharging a youthful offender.</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36.</w:t>
      </w:r>
      <w:r w:rsidRPr="00450F83">
        <w:rPr>
          <w:u w:color="000000" w:themeColor="text1"/>
        </w:rPr>
        <w:tab/>
        <w:t>Section 14</w:t>
      </w:r>
      <w:r w:rsidRPr="00450F83">
        <w:rPr>
          <w:u w:color="000000" w:themeColor="text1"/>
        </w:rPr>
        <w:noBreakHyphen/>
        <w:t>1</w:t>
      </w:r>
      <w:r w:rsidRPr="00450F83">
        <w:rPr>
          <w:u w:color="000000" w:themeColor="text1"/>
        </w:rPr>
        <w:noBreakHyphen/>
        <w:t>213(A)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14</w:t>
      </w:r>
      <w:r w:rsidRPr="00450F83">
        <w:rPr>
          <w:u w:color="000000" w:themeColor="text1"/>
        </w:rPr>
        <w:noBreakHyphen/>
        <w:t>1</w:t>
      </w:r>
      <w:r w:rsidRPr="00450F83">
        <w:rPr>
          <w:u w:color="000000" w:themeColor="text1"/>
        </w:rPr>
        <w:noBreakHyphen/>
        <w:t>213.</w:t>
      </w:r>
      <w:r w:rsidRPr="00450F83">
        <w:rPr>
          <w:u w:color="000000" w:themeColor="text1"/>
        </w:rPr>
        <w:tab/>
        <w:t>(A)</w:t>
      </w:r>
      <w:r w:rsidRPr="00450F83">
        <w:rPr>
          <w:u w:color="000000" w:themeColor="text1"/>
        </w:rPr>
        <w:tab/>
        <w:t xml:space="preserve">In addition to all other assessments and surcharges required to be imposed by law, a </w:t>
      </w:r>
      <w:r w:rsidRPr="00450F83">
        <w:rPr>
          <w:strike/>
          <w:u w:color="000000" w:themeColor="text1"/>
        </w:rPr>
        <w:t>one</w:t>
      </w:r>
      <w:r w:rsidRPr="00450F83">
        <w:rPr>
          <w:strike/>
          <w:u w:color="000000" w:themeColor="text1"/>
        </w:rPr>
        <w:noBreakHyphen/>
        <w:t>hundred</w:t>
      </w:r>
      <w:r w:rsidRPr="00450F83">
        <w:rPr>
          <w:strike/>
          <w:u w:color="000000" w:themeColor="text1"/>
        </w:rPr>
        <w:noBreakHyphen/>
        <w:t>dollar</w:t>
      </w:r>
      <w:r w:rsidRPr="00450F83">
        <w:rPr>
          <w:u w:color="000000" w:themeColor="text1"/>
        </w:rPr>
        <w:t xml:space="preserve"> </w:t>
      </w:r>
      <w:r w:rsidRPr="00450F83">
        <w:rPr>
          <w:u w:val="single" w:color="000000" w:themeColor="text1"/>
        </w:rPr>
        <w:t>one hundred and fifty dollar</w:t>
      </w:r>
      <w:r w:rsidRPr="00450F83">
        <w:rPr>
          <w:i/>
          <w:u w:color="000000" w:themeColor="text1"/>
        </w:rPr>
        <w:t xml:space="preserve"> </w:t>
      </w:r>
      <w:r w:rsidRPr="00450F83">
        <w:rPr>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37.</w:t>
      </w:r>
      <w:r w:rsidRPr="00450F83">
        <w:rPr>
          <w:u w:color="000000" w:themeColor="text1"/>
        </w:rPr>
        <w:tab/>
        <w:t>Section 44</w:t>
      </w:r>
      <w:r w:rsidRPr="00450F83">
        <w:rPr>
          <w:u w:color="000000" w:themeColor="text1"/>
        </w:rPr>
        <w:noBreakHyphen/>
        <w:t>53</w:t>
      </w:r>
      <w:r w:rsidRPr="00450F83">
        <w:rPr>
          <w:u w:color="000000" w:themeColor="text1"/>
        </w:rPr>
        <w:noBreakHyphen/>
        <w:t>160(4) of the 1976 Code of Laws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160.</w:t>
      </w:r>
      <w:r w:rsidRPr="00450F83">
        <w:rPr>
          <w:u w:color="000000" w:themeColor="text1"/>
        </w:rPr>
        <w:tab/>
        <w:t>(4)</w:t>
      </w:r>
      <w:r w:rsidRPr="00450F83">
        <w:rPr>
          <w:u w:color="000000" w:themeColor="text1"/>
        </w:rPr>
        <w:tab/>
        <w:t xml:space="preserve">If any substance is added, deleted, or rescheduled as a controlled substance under Federal law </w:t>
      </w:r>
      <w:r w:rsidRPr="00450F83">
        <w:rPr>
          <w:u w:val="single" w:color="000000" w:themeColor="text1"/>
        </w:rPr>
        <w:t>or regulation</w:t>
      </w:r>
      <w:r w:rsidRPr="00450F83">
        <w:rPr>
          <w:u w:color="000000" w:themeColor="text1"/>
        </w:rPr>
        <w:t xml:space="preserve"> </w:t>
      </w:r>
      <w:r w:rsidRPr="00450F83">
        <w:rPr>
          <w:strike/>
          <w:u w:color="000000" w:themeColor="text1"/>
        </w:rPr>
        <w:t>and notice of the designation is given to the Department</w:t>
      </w:r>
      <w:r w:rsidRPr="00450F83">
        <w:rPr>
          <w:u w:color="000000" w:themeColor="text1"/>
        </w:rPr>
        <w:t xml:space="preserve">, the Department shall </w:t>
      </w:r>
      <w:r w:rsidRPr="00450F83">
        <w:rPr>
          <w:u w:val="single" w:color="000000" w:themeColor="text1"/>
        </w:rPr>
        <w:t>by rule, at its first regular or special meeting</w:t>
      </w:r>
      <w:r w:rsidRPr="00450F83">
        <w:rPr>
          <w:u w:color="000000" w:themeColor="text1"/>
        </w:rPr>
        <w:t xml:space="preserve"> </w:t>
      </w:r>
      <w:r w:rsidRPr="00450F83">
        <w:rPr>
          <w:strike/>
          <w:u w:color="000000" w:themeColor="text1"/>
        </w:rPr>
        <w:t>recommend that a corresponding change in South Carolina law be made by the next regular session of the General Assembly not less than thirty days</w:t>
      </w:r>
      <w:r w:rsidRPr="00450F83">
        <w:rPr>
          <w:u w:color="000000" w:themeColor="text1"/>
        </w:rPr>
        <w:t xml:space="preserve"> after publication in the Federal register of </w:t>
      </w:r>
      <w:r w:rsidRPr="00450F83">
        <w:rPr>
          <w:strike/>
          <w:u w:color="000000" w:themeColor="text1"/>
        </w:rPr>
        <w:t>a</w:t>
      </w:r>
      <w:r w:rsidRPr="00450F83">
        <w:rPr>
          <w:u w:color="000000" w:themeColor="text1"/>
        </w:rPr>
        <w:t xml:space="preserve"> </w:t>
      </w:r>
      <w:r w:rsidRPr="00450F83">
        <w:rPr>
          <w:u w:val="single" w:color="000000" w:themeColor="text1"/>
        </w:rPr>
        <w:t>the</w:t>
      </w:r>
      <w:r w:rsidRPr="00450F83">
        <w:rPr>
          <w:u w:color="000000" w:themeColor="text1"/>
        </w:rPr>
        <w:t xml:space="preserve"> final order designating </w:t>
      </w:r>
      <w:r w:rsidRPr="00450F83">
        <w:rPr>
          <w:strike/>
          <w:u w:color="000000" w:themeColor="text1"/>
        </w:rPr>
        <w:t>a</w:t>
      </w:r>
      <w:r w:rsidRPr="00450F83">
        <w:rPr>
          <w:u w:color="000000" w:themeColor="text1"/>
        </w:rPr>
        <w:t xml:space="preserve"> </w:t>
      </w:r>
      <w:r w:rsidRPr="00450F83">
        <w:rPr>
          <w:u w:val="single" w:color="000000" w:themeColor="text1"/>
        </w:rPr>
        <w:t>the</w:t>
      </w:r>
      <w:r w:rsidRPr="00450F83">
        <w:rPr>
          <w:u w:color="000000" w:themeColor="text1"/>
        </w:rPr>
        <w:t xml:space="preserve"> substance as a controlled substance or rescheduling or deleting </w:t>
      </w:r>
      <w:r w:rsidRPr="00450F83">
        <w:rPr>
          <w:strike/>
          <w:u w:color="000000" w:themeColor="text1"/>
        </w:rPr>
        <w:t>a</w:t>
      </w:r>
      <w:r w:rsidRPr="00450F83">
        <w:rPr>
          <w:u w:color="000000" w:themeColor="text1"/>
        </w:rPr>
        <w:t xml:space="preserve"> </w:t>
      </w:r>
      <w:r w:rsidRPr="00450F83">
        <w:rPr>
          <w:u w:val="single" w:color="000000" w:themeColor="text1"/>
        </w:rPr>
        <w:t>the</w:t>
      </w:r>
      <w:r w:rsidRPr="00450F83">
        <w:rPr>
          <w:u w:color="000000" w:themeColor="text1"/>
        </w:rPr>
        <w:t xml:space="preserve"> substance, </w:t>
      </w:r>
      <w:r w:rsidRPr="00450F83">
        <w:rPr>
          <w:strike/>
          <w:u w:color="000000" w:themeColor="text1"/>
        </w:rPr>
        <w:t xml:space="preserve">unless the Department objects to the change.  In that case, the Department shall publish </w:t>
      </w:r>
      <w:r w:rsidRPr="00450F83">
        <w:rPr>
          <w:strike/>
          <w:u w:color="000000" w:themeColor="text1"/>
        </w:rPr>
        <w:lastRenderedPageBreak/>
        <w:t>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strike/>
          <w:u w:color="000000" w:themeColor="text1"/>
        </w:rPr>
        <w:t>If the Department does not object to the change of schedule, it shall by rule, at its first regular or special meeting after the final order by the Bureau or its successor agency is published in the Federal register,</w:t>
      </w:r>
      <w:r w:rsidRPr="00450F83">
        <w:rPr>
          <w:u w:color="000000" w:themeColor="text1"/>
        </w:rPr>
        <w:t xml:space="preserve"> reschedule the substance into the appropriate schedule, such rule having force of law unless overturned by the General Assembly</w:t>
      </w:r>
      <w:r w:rsidRPr="00450F83">
        <w:rPr>
          <w:strike/>
          <w:u w:color="000000" w:themeColor="text1"/>
        </w:rPr>
        <w:t>; in such case, no hearing need be given unless requested by an interested party</w:t>
      </w:r>
      <w:r w:rsidRPr="00450F83">
        <w:rPr>
          <w:u w:color="000000" w:themeColor="text1"/>
        </w:rPr>
        <w:t xml:space="preserve">.  This rule issued by the Department shall be in substance identical with the order published in the Federal register effecting the change in Federal status of the substance.  </w:t>
      </w:r>
      <w:r w:rsidRPr="00450F83">
        <w:rPr>
          <w:u w:val="single" w:color="000000" w:themeColor="text1"/>
        </w:rPr>
        <w:t>The Department shall notify the General Assembly in writing of the change in Federal law or regulation and of the corresponding change in South Carolina law.</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38.</w:t>
      </w:r>
      <w:r w:rsidRPr="00450F83">
        <w:rPr>
          <w:u w:color="000000" w:themeColor="text1"/>
        </w:rPr>
        <w:tab/>
        <w:t>Section 44</w:t>
      </w:r>
      <w:r w:rsidRPr="00450F83">
        <w:rPr>
          <w:u w:color="000000" w:themeColor="text1"/>
        </w:rPr>
        <w:noBreakHyphen/>
        <w:t>53</w:t>
      </w:r>
      <w:r w:rsidRPr="00450F83">
        <w:rPr>
          <w:u w:color="000000" w:themeColor="text1"/>
        </w:rPr>
        <w:noBreakHyphen/>
        <w:t>370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370.</w:t>
      </w:r>
      <w:r w:rsidRPr="00450F83">
        <w:rPr>
          <w:u w:color="000000" w:themeColor="text1"/>
        </w:rPr>
        <w:tab/>
        <w:t>(a)</w:t>
      </w:r>
      <w:r w:rsidRPr="00450F83">
        <w:rPr>
          <w:u w:color="000000" w:themeColor="text1"/>
        </w:rPr>
        <w:tab/>
        <w:t xml:space="preserve">Except as authorized by this article it shall be unlawful for any person: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 xml:space="preserve">A person who violates subsection (a) with respect to: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450F83">
        <w:rPr>
          <w:u w:color="000000" w:themeColor="text1"/>
        </w:rPr>
        <w:tab/>
      </w:r>
      <w:r w:rsidRPr="00450F83">
        <w:rPr>
          <w:u w:color="000000" w:themeColor="text1"/>
        </w:rPr>
        <w:tab/>
        <w:t>(1)</w:t>
      </w:r>
      <w:r w:rsidRPr="00450F83">
        <w:rPr>
          <w:u w:color="000000" w:themeColor="text1"/>
        </w:rPr>
        <w:tab/>
        <w:t>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twenty</w:t>
      </w:r>
      <w:r w:rsidRPr="00450F83">
        <w:rPr>
          <w:u w:color="000000" w:themeColor="text1"/>
        </w:rPr>
        <w:noBreakHyphen/>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w:t>
      </w:r>
      <w:r w:rsidRPr="00450F83">
        <w:rPr>
          <w:u w:color="000000" w:themeColor="text1"/>
        </w:rPr>
        <w:lastRenderedPageBreak/>
        <w:t xml:space="preserve">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450F83">
        <w:rPr>
          <w:strike/>
          <w:u w:color="000000" w:themeColor="text1"/>
        </w:rPr>
        <w:t>fifteen</w:t>
      </w:r>
      <w:r w:rsidRPr="00450F83">
        <w:rPr>
          <w:u w:color="000000" w:themeColor="text1"/>
        </w:rPr>
        <w:t xml:space="preserve"> </w:t>
      </w:r>
      <w:r w:rsidRPr="00450F83">
        <w:rPr>
          <w:u w:val="single"/>
        </w:rPr>
        <w:t>ten</w:t>
      </w:r>
      <w:r w:rsidRPr="00450F83">
        <w:rPr>
          <w:u w:color="000000" w:themeColor="text1"/>
        </w:rPr>
        <w:t xml:space="preserve"> years nor more than thirty years, or fined not more than fifty thousand dollars, or both.  </w:t>
      </w:r>
      <w:r w:rsidRPr="00450F83">
        <w:rPr>
          <w:strike/>
          <w:u w:color="000000" w:themeColor="text1"/>
        </w:rPr>
        <w:t>Except in the case of conviction for a first offense, the sentence must not be suspended and probation must not be granted</w:t>
      </w:r>
      <w:r w:rsidRPr="00450F83">
        <w:rPr>
          <w:u w:color="000000" w:themeColor="text1"/>
        </w:rPr>
        <w:t xml:space="preserve">  </w:t>
      </w:r>
      <w:r w:rsidRPr="00450F83">
        <w:rPr>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450F83">
        <w:rPr>
          <w:u w:color="000000" w:themeColor="text1"/>
        </w:rPr>
        <w:t>;</w:t>
      </w:r>
      <w:r w:rsidRPr="00450F83">
        <w:rPr>
          <w:i/>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w:t>
      </w:r>
      <w:r w:rsidRPr="00450F83">
        <w:rPr>
          <w:u w:color="000000" w:themeColor="text1"/>
        </w:rPr>
        <w:lastRenderedPageBreak/>
        <w:t xml:space="preserve">than twenty years, or fined not more than twenty thousand dollars, or both.  </w:t>
      </w:r>
      <w:r w:rsidRPr="00450F83">
        <w:rPr>
          <w:strike/>
          <w:u w:color="000000" w:themeColor="text1"/>
        </w:rPr>
        <w:t>Except in the case of conviction for a first offense, the sentence must not be suspended and probation must not be granted</w:t>
      </w:r>
      <w:r w:rsidRPr="00450F83">
        <w:rPr>
          <w:u w:color="000000" w:themeColor="text1"/>
        </w:rPr>
        <w:t xml:space="preserve"> </w:t>
      </w:r>
      <w:r w:rsidRPr="00450F83">
        <w:rPr>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450F83">
        <w:rPr>
          <w:u w:color="000000" w:themeColor="text1"/>
        </w:rPr>
        <w:tab/>
      </w:r>
      <w:r w:rsidRPr="00450F83">
        <w:rPr>
          <w:u w:color="000000" w:themeColor="text1"/>
        </w:rPr>
        <w:tab/>
        <w:t>(3)</w:t>
      </w:r>
      <w:r w:rsidRPr="00450F83">
        <w:rPr>
          <w:u w:color="000000" w:themeColor="text1"/>
        </w:rPr>
        <w:tab/>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450F83">
        <w:t xml:space="preserve">.  </w:t>
      </w:r>
      <w:r w:rsidRPr="00450F83">
        <w:rPr>
          <w:u w:val="single"/>
        </w:rPr>
        <w:t>No</w:t>
      </w:r>
      <w:r w:rsidRPr="00450F83">
        <w:rPr>
          <w:u w:val="single" w:color="000000" w:themeColor="text1"/>
        </w:rPr>
        <w:t>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450F83">
        <w:rPr>
          <w:u w:color="000000" w:themeColor="text1"/>
        </w:rPr>
        <w:tab/>
      </w:r>
      <w:r w:rsidRPr="00450F83">
        <w:rPr>
          <w:u w:color="000000" w:themeColor="text1"/>
        </w:rPr>
        <w:tab/>
        <w:t>(4)</w:t>
      </w:r>
      <w:r w:rsidRPr="00450F83">
        <w:rPr>
          <w:u w:color="000000" w:themeColor="text1"/>
        </w:rPr>
        <w:tab/>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450F83">
        <w:rPr>
          <w:i/>
          <w:u w:color="000000" w:themeColor="text1"/>
        </w:rPr>
        <w:t xml:space="preserve"> </w:t>
      </w:r>
      <w:r w:rsidRPr="00450F83">
        <w:rPr>
          <w:u w:val="single" w:color="000000" w:themeColor="text1"/>
        </w:rPr>
        <w:lastRenderedPageBreak/>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(c)</w:t>
      </w:r>
      <w:r w:rsidRPr="00450F83">
        <w:rPr>
          <w:u w:color="000000" w:themeColor="text1"/>
        </w:rPr>
        <w:tab/>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(d)</w:t>
      </w:r>
      <w:r w:rsidRPr="00450F83">
        <w:rPr>
          <w:u w:color="000000" w:themeColor="text1"/>
        </w:rPr>
        <w:tab/>
        <w:t xml:space="preserve">A person who violates subsection (c) with respect to: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450F83">
        <w:rPr>
          <w:u w:val="single" w:color="000000" w:themeColor="text1"/>
        </w:rPr>
        <w:t>.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w:t>
      </w:r>
      <w:r w:rsidRPr="00450F83">
        <w:rPr>
          <w:u w:color="000000" w:themeColor="text1"/>
        </w:rPr>
        <w:lastRenderedPageBreak/>
        <w:t>thousand dollars, or both, except as provided in subsection (d)(4)</w:t>
      </w:r>
      <w:r w:rsidRPr="00450F83">
        <w:rPr>
          <w:u w:val="single" w:color="000000" w:themeColor="text1"/>
        </w:rPr>
        <w:t xml:space="preserve">. </w:t>
      </w:r>
      <w:r w:rsidRPr="00450F83">
        <w:rPr>
          <w:u w:color="000000" w:themeColor="text1"/>
        </w:rPr>
        <w:t xml:space="preserve"> </w:t>
      </w:r>
      <w:r w:rsidRPr="00450F83">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 xml:space="preserve">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450F83">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450F83">
        <w:rPr>
          <w:u w:color="000000" w:themeColor="text1"/>
        </w:rPr>
        <w:tab/>
      </w:r>
      <w:r w:rsidRPr="00450F83">
        <w:rPr>
          <w:u w:color="000000" w:themeColor="text1"/>
        </w:rPr>
        <w:tab/>
        <w:t>(4)</w:t>
      </w:r>
      <w:r w:rsidRPr="00450F83">
        <w:rPr>
          <w:u w:color="000000" w:themeColor="text1"/>
        </w:rPr>
        <w:tab/>
        <w:t>possession of more than:  ten grains of cocaine, one hundred milligrams of alpha</w:t>
      </w:r>
      <w:r w:rsidRPr="00450F83">
        <w:rPr>
          <w:u w:color="000000" w:themeColor="text1"/>
        </w:rPr>
        <w:noBreakHyphen/>
        <w:t xml:space="preserve"> or beta</w:t>
      </w:r>
      <w:r w:rsidRPr="00450F83">
        <w:rPr>
          <w:u w:color="000000" w:themeColor="text1"/>
        </w:rPr>
        <w:noBreakHyphen/>
        <w:t>eucaine, four grains of opium, four grains of morphine, two grains of heroin, one hundred milligrams of isonipecaine, twenty</w:t>
      </w:r>
      <w:r w:rsidRPr="00450F83">
        <w:rPr>
          <w:u w:color="000000" w:themeColor="text1"/>
        </w:rPr>
        <w:noBreakHyphen/>
        <w:t>eight grams or one ounce of marijuana, ten grams of hashish, fifty micrograms of lysergic acid diethylamide (LSD) or its compounds, fifteen tablets, capsules, dosage units, or the equivalent quantity of 3, 4</w:t>
      </w:r>
      <w:r w:rsidRPr="00450F83">
        <w:rPr>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450F83">
        <w:rPr>
          <w:u w:color="000000" w:themeColor="text1"/>
        </w:rPr>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450F83">
        <w:rPr>
          <w:u w:color="000000" w:themeColor="text1"/>
        </w:rPr>
        <w:noBreakHyphen/>
        <w:t>53</w:t>
      </w:r>
      <w:r w:rsidRPr="00450F83">
        <w:rPr>
          <w:u w:color="000000" w:themeColor="text1"/>
        </w:rPr>
        <w:noBreakHyphen/>
        <w:t xml:space="preserve">450 upon approval by the circuit solicitor to the magistrate or municipal judge.  As a part of a sentence, a magistrate or municipal judge may require attendance at an </w:t>
      </w:r>
      <w:r w:rsidRPr="00450F83">
        <w:rPr>
          <w:u w:color="000000" w:themeColor="text1"/>
        </w:rPr>
        <w:lastRenderedPageBreak/>
        <w:t>approved drug abuse program.  Persons charged with the offense of possession of marijuana or hashish under this item may be permitted to enter the pretrial intervention program under the provisions of Sections 17</w:t>
      </w:r>
      <w:r w:rsidRPr="00450F83">
        <w:rPr>
          <w:u w:color="000000" w:themeColor="text1"/>
        </w:rPr>
        <w:noBreakHyphen/>
        <w:t>22</w:t>
      </w:r>
      <w:r w:rsidRPr="00450F83">
        <w:rPr>
          <w:u w:color="000000" w:themeColor="text1"/>
        </w:rPr>
        <w:noBreakHyphen/>
        <w:t>10 through 17</w:t>
      </w:r>
      <w:r w:rsidRPr="00450F83">
        <w:rPr>
          <w:u w:color="000000" w:themeColor="text1"/>
        </w:rPr>
        <w:noBreakHyphen/>
        <w:t>22</w:t>
      </w:r>
      <w:r w:rsidRPr="00450F83">
        <w:rPr>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450F83">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When a person is charged under this subsection for possession of controlled substances, bail shall not exceed the amount of the fine and the assessment provided pursuant to Section 14</w:t>
      </w:r>
      <w:r w:rsidRPr="00450F83">
        <w:rPr>
          <w:u w:color="000000" w:themeColor="text1"/>
        </w:rPr>
        <w:noBreakHyphen/>
        <w:t>1</w:t>
      </w:r>
      <w:r w:rsidRPr="00450F83">
        <w:rPr>
          <w:u w:color="000000" w:themeColor="text1"/>
        </w:rPr>
        <w:noBreakHyphen/>
        <w:t>206, 14</w:t>
      </w:r>
      <w:r w:rsidRPr="00450F83">
        <w:rPr>
          <w:u w:color="000000" w:themeColor="text1"/>
        </w:rPr>
        <w:noBreakHyphen/>
        <w:t>1</w:t>
      </w:r>
      <w:r w:rsidRPr="00450F83">
        <w:rPr>
          <w:u w:color="000000" w:themeColor="text1"/>
        </w:rPr>
        <w:noBreakHyphen/>
        <w:t>207, or 14</w:t>
      </w:r>
      <w:r w:rsidRPr="00450F83">
        <w:rPr>
          <w:u w:color="000000" w:themeColor="text1"/>
        </w:rPr>
        <w:noBreakHyphen/>
        <w:t>1</w:t>
      </w:r>
      <w:r w:rsidRPr="00450F83">
        <w:rPr>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450F83">
        <w:rPr>
          <w:u w:color="000000" w:themeColor="text1"/>
        </w:rPr>
        <w:noBreakHyphen/>
        <w:t>1</w:t>
      </w:r>
      <w:r w:rsidRPr="00450F83">
        <w:rPr>
          <w:u w:color="000000" w:themeColor="text1"/>
        </w:rPr>
        <w:noBreakHyphen/>
        <w:t>205.  The assessment portion of the bail must be distributed as provided in Section 14</w:t>
      </w:r>
      <w:r w:rsidRPr="00450F83">
        <w:rPr>
          <w:u w:color="000000" w:themeColor="text1"/>
        </w:rPr>
        <w:noBreakHyphen/>
        <w:t>1</w:t>
      </w:r>
      <w:r w:rsidRPr="00450F83">
        <w:rPr>
          <w:u w:color="000000" w:themeColor="text1"/>
        </w:rPr>
        <w:noBreakHyphen/>
        <w:t>206, 14</w:t>
      </w:r>
      <w:r w:rsidRPr="00450F83">
        <w:rPr>
          <w:u w:color="000000" w:themeColor="text1"/>
        </w:rPr>
        <w:noBreakHyphen/>
        <w:t>1</w:t>
      </w:r>
      <w:r w:rsidRPr="00450F83">
        <w:rPr>
          <w:u w:color="000000" w:themeColor="text1"/>
        </w:rPr>
        <w:noBreakHyphen/>
        <w:t>207, or 14</w:t>
      </w:r>
      <w:r w:rsidRPr="00450F83">
        <w:rPr>
          <w:u w:color="000000" w:themeColor="text1"/>
        </w:rPr>
        <w:noBreakHyphen/>
        <w:t>1</w:t>
      </w:r>
      <w:r w:rsidRPr="00450F83">
        <w:rPr>
          <w:u w:color="000000" w:themeColor="text1"/>
        </w:rPr>
        <w:noBreakHyphen/>
        <w:t xml:space="preserve">208, whichever is applicable.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(e)</w:t>
      </w:r>
      <w:r w:rsidRPr="00450F83">
        <w:rPr>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ten pounds or more of marijuana is guilty of a felony which is known as “trafficking in marijuana”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ten pounds or more, but less than one hundred pounds: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 xml:space="preserve">for a first offense, a term of imprisonment of not less than one year nor more than ten years, no part of which may be suspended nor probation granted, and a fine of ten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 xml:space="preserve">for a second offense, a term of imprisonment of not less than five years nor more than twenty years, no part of which may be suspended nor probation granted, and a fine of fifteen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3.</w:t>
      </w:r>
      <w:r w:rsidRPr="00450F83">
        <w:rPr>
          <w:u w:color="000000" w:themeColor="text1"/>
        </w:rPr>
        <w:tab/>
        <w:t>for a third or subsequent offense, a mandatory term of imprisonment of twenty</w:t>
      </w:r>
      <w:r w:rsidRPr="00450F83">
        <w:rPr>
          <w:u w:color="000000" w:themeColor="text1"/>
        </w:rPr>
        <w:noBreakHyphen/>
        <w:t xml:space="preserve">five years, no part of which may be </w:t>
      </w:r>
      <w:r w:rsidRPr="00450F83">
        <w:rPr>
          <w:u w:color="000000" w:themeColor="text1"/>
        </w:rPr>
        <w:lastRenderedPageBreak/>
        <w:t>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one hundred pounds or more, but less than two thousand pounds, or one hundred to one thousand marijuana plants regardless of weight, a mandatory term of imprisonment of twenty</w:t>
      </w:r>
      <w:r w:rsidRPr="00450F83">
        <w:rPr>
          <w:u w:color="000000" w:themeColor="text1"/>
        </w:rPr>
        <w:noBreakHyphen/>
        <w:t>five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two thousand pounds or more, but less than ten thousand pounds, or more than one thousand marijuana plants, but less than ten thousand marijuana plants regardless of weight, a mandatory term of imprisonment of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(d)</w:t>
      </w:r>
      <w:r w:rsidRPr="00450F83">
        <w:rPr>
          <w:u w:color="000000" w:themeColor="text1"/>
        </w:rPr>
        <w:tab/>
        <w:t>ten thousand pounds or more, or ten thousand marijuana plants, or more than ten thousand marijuana plants regardless of weight, a term of imprisonment of not less than twenty</w:t>
      </w:r>
      <w:r w:rsidRPr="00450F83">
        <w:rPr>
          <w:u w:color="000000" w:themeColor="text1"/>
        </w:rPr>
        <w:noBreakHyphen/>
        <w:t>five years nor more than thirty years with a mandatory minimum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ten grams or more of cocaine or any mixtures containing cocaine, as provided in Section 44</w:t>
      </w:r>
      <w:r w:rsidRPr="00450F83">
        <w:rPr>
          <w:u w:color="000000" w:themeColor="text1"/>
        </w:rPr>
        <w:noBreakHyphen/>
        <w:t>53</w:t>
      </w:r>
      <w:r w:rsidRPr="00450F83">
        <w:rPr>
          <w:u w:color="000000" w:themeColor="text1"/>
        </w:rPr>
        <w:noBreakHyphen/>
        <w:t xml:space="preserve">210(b)(4), is guilty of a felony which is known as “trafficking in cocaine”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ten grams or more, but less than twenty</w:t>
      </w:r>
      <w:r w:rsidRPr="00450F83">
        <w:rPr>
          <w:u w:color="000000" w:themeColor="text1"/>
        </w:rPr>
        <w:noBreakHyphen/>
        <w:t xml:space="preserve">eight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for a first offense, a term of imprisonment of not less than three years nor more than ten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3.</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twenty</w:t>
      </w:r>
      <w:r w:rsidRPr="00450F83">
        <w:rPr>
          <w:u w:color="000000" w:themeColor="text1"/>
        </w:rPr>
        <w:noBreakHyphen/>
        <w:t xml:space="preserve">eight grams or more, but less than one hundred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for a first offense, a term of imprisonment of not less than seven years nor more than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3.</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and not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one hundred grams or more, but less than two hundred grams, a mandatory term of imprisonment of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(d)</w:t>
      </w:r>
      <w:r w:rsidRPr="00450F83">
        <w:rPr>
          <w:u w:color="000000" w:themeColor="text1"/>
        </w:rPr>
        <w:tab/>
        <w:t>two hundred grams or more, but less than four hundred grams, a mandatory term of imprisonment of twenty</w:t>
      </w:r>
      <w:r w:rsidRPr="00450F83">
        <w:rPr>
          <w:u w:color="000000" w:themeColor="text1"/>
        </w:rPr>
        <w:noBreakHyphen/>
        <w:t xml:space="preserve">five years, no part of which may be suspended nor probation granted, and a fine of one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(e)</w:t>
      </w:r>
      <w:r w:rsidRPr="00450F83">
        <w:rPr>
          <w:u w:color="000000" w:themeColor="text1"/>
        </w:rPr>
        <w:tab/>
        <w:t>four hundred grams or more, a term of imprisonment of not less than twenty</w:t>
      </w:r>
      <w:r w:rsidRPr="00450F83">
        <w:rPr>
          <w:u w:color="000000" w:themeColor="text1"/>
        </w:rPr>
        <w:noBreakHyphen/>
        <w:t>five years nor more than thirty years with a mandatory minimum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four grams or more of any morphine, opium, salt, isomer, or salt of an isomer thereof, including heroin, as described in Section 44</w:t>
      </w:r>
      <w:r w:rsidRPr="00450F83">
        <w:rPr>
          <w:u w:color="000000" w:themeColor="text1"/>
        </w:rPr>
        <w:noBreakHyphen/>
        <w:t>53</w:t>
      </w:r>
      <w:r w:rsidRPr="00450F83">
        <w:rPr>
          <w:u w:color="000000" w:themeColor="text1"/>
        </w:rPr>
        <w:noBreakHyphen/>
        <w:t>190 or 44</w:t>
      </w:r>
      <w:r w:rsidRPr="00450F83">
        <w:rPr>
          <w:u w:color="000000" w:themeColor="text1"/>
        </w:rPr>
        <w:noBreakHyphen/>
        <w:t>53</w:t>
      </w:r>
      <w:r w:rsidRPr="00450F83">
        <w:rPr>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four grams or more, but less than fourteen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for a first offense, a term of imprisonment of not less than seven years nor more than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for a second or subsequent offense, a mandatory minimum term of imprisonment of twenty</w:t>
      </w:r>
      <w:r w:rsidRPr="00450F83">
        <w:rPr>
          <w:u w:color="000000" w:themeColor="text1"/>
        </w:rPr>
        <w:noBreakHyphen/>
        <w:t xml:space="preserve">five years, no part of which may be suspended nor probation granted, and a fine of one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fourteen grams or more but less than twenty</w:t>
      </w:r>
      <w:r w:rsidRPr="00450F83">
        <w:rPr>
          <w:u w:color="000000" w:themeColor="text1"/>
        </w:rPr>
        <w:noBreakHyphen/>
        <w:t>eight grams, a mandatory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twenty</w:t>
      </w:r>
      <w:r w:rsidRPr="00450F83">
        <w:rPr>
          <w:u w:color="000000" w:themeColor="text1"/>
        </w:rPr>
        <w:noBreakHyphen/>
        <w:t>eight grams or more, a mandatory term of imprisonment of not less than twenty</w:t>
      </w:r>
      <w:r w:rsidRPr="00450F83">
        <w:rPr>
          <w:u w:color="000000" w:themeColor="text1"/>
        </w:rPr>
        <w:noBreakHyphen/>
        <w:t xml:space="preserve">five years nor more than </w:t>
      </w:r>
      <w:r w:rsidRPr="00450F83">
        <w:rPr>
          <w:u w:color="000000" w:themeColor="text1"/>
        </w:rPr>
        <w:lastRenderedPageBreak/>
        <w:t xml:space="preserve">forty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(4)</w:t>
      </w:r>
      <w:r w:rsidRPr="00450F83">
        <w:rPr>
          <w:u w:color="000000" w:themeColor="text1"/>
        </w:rPr>
        <w:tab/>
        <w:t xml:space="preserve">fifteen grams or more of methaqualone is guilty of a felony which is known as “trafficking in methaqualone”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fifteen grams but less than one hundred fifty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 xml:space="preserve">for a first offense, a term of imprisonment of not less than one year nor more than ten years, no part of which may be suspended nor probation granted, and a fine of ten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for a second or subsequent offense, a mandatory term of imprisonment of twenty</w:t>
      </w:r>
      <w:r w:rsidRPr="00450F83">
        <w:rPr>
          <w:u w:color="000000" w:themeColor="text1"/>
        </w:rPr>
        <w:noBreakHyphen/>
        <w:t>five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one hundred fifty grams but less than fifteen hundred grams, a mandatory term of imprisonment of twenty</w:t>
      </w:r>
      <w:r w:rsidRPr="00450F83">
        <w:rPr>
          <w:u w:color="000000" w:themeColor="text1"/>
        </w:rPr>
        <w:noBreakHyphen/>
        <w:t>five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fifteen hundred grams but less than fifteen kilograms, a mandatory term of imprisonment of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(d)</w:t>
      </w:r>
      <w:r w:rsidRPr="00450F83">
        <w:rPr>
          <w:u w:color="000000" w:themeColor="text1"/>
        </w:rPr>
        <w:tab/>
        <w:t>fifteen kilograms or more, a term of imprisonment of not less than twenty</w:t>
      </w:r>
      <w:r w:rsidRPr="00450F83">
        <w:rPr>
          <w:u w:color="000000" w:themeColor="text1"/>
        </w:rPr>
        <w:noBreakHyphen/>
        <w:t>five years nor more than thirty years with a mandatory minimum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(5)</w:t>
      </w:r>
      <w:r w:rsidRPr="00450F83">
        <w:rPr>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one hundred dosage units or the equivalent quantity, or more, but less than five hundred dosage units or the equivalent quantity: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 xml:space="preserve">for a first offense, a term of imprisonment of not less than three years nor more than ten years, no part of which may be suspended nor probation granted, and a fine of twenty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 xml:space="preserve">for a second offense, a term of imprisonment of not less than five years nor more than thirty years, no part of which may be suspended or probation granted, and a fine of forty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450F83">
        <w:rPr>
          <w:u w:color="000000" w:themeColor="text1"/>
        </w:rPr>
        <w:tab/>
      </w:r>
      <w:r w:rsidRPr="00450F83">
        <w:rPr>
          <w:u w:color="000000" w:themeColor="text1"/>
        </w:rPr>
        <w:tab/>
        <w:t>3.</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 xml:space="preserve">five hundred dosage units or the equivalent quantity, or more, but less than one thousand dosage units or the equivalent quantity: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for a first offense, a term of imprisonment of not less than seven years nor more than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3.</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and not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one thousand dosage units or the equivalent quantity, or more, a mandatory term of imprisonment of twenty</w:t>
      </w:r>
      <w:r w:rsidRPr="00450F83">
        <w:rPr>
          <w:u w:color="000000" w:themeColor="text1"/>
        </w:rPr>
        <w:noBreakHyphen/>
        <w:t xml:space="preserve">five years, no part of which may be suspended nor probation granted, and a fine of one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(6)</w:t>
      </w:r>
      <w:r w:rsidRPr="00450F83">
        <w:rPr>
          <w:u w:color="000000" w:themeColor="text1"/>
        </w:rPr>
        <w:tab/>
        <w:t xml:space="preserve">one gram or more of flunitrazepam is guilty of a felony which is known as “trafficking in flunitrazepam”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one gram but less than one hundred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1.</w:t>
      </w:r>
      <w:r w:rsidRPr="00450F83">
        <w:rPr>
          <w:u w:color="000000" w:themeColor="text1"/>
        </w:rPr>
        <w:tab/>
        <w:t xml:space="preserve">for a first offense a term of imprisonment of not less than one year nor more than ten years, no part of which may be suspended nor probation granted, and a fine of ten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2.</w:t>
      </w:r>
      <w:r w:rsidRPr="00450F83">
        <w:rPr>
          <w:u w:color="000000" w:themeColor="text1"/>
        </w:rPr>
        <w:tab/>
        <w:t>for a second or subsequent offense, a mandatory term of imprisonment of twenty</w:t>
      </w:r>
      <w:r w:rsidRPr="00450F83">
        <w:rPr>
          <w:u w:color="000000" w:themeColor="text1"/>
        </w:rPr>
        <w:noBreakHyphen/>
        <w:t>five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one hundred grams but less than one thousand grams, a mandatory term of imprisonment of twenty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one thousand grams but less than five kilograms, a mandatory term of imprisonment of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450F83">
        <w:rPr>
          <w:u w:color="000000" w:themeColor="text1"/>
        </w:rPr>
        <w:tab/>
        <w:t>(d)</w:t>
      </w:r>
      <w:r w:rsidRPr="00450F83">
        <w:rPr>
          <w:u w:color="000000" w:themeColor="text1"/>
        </w:rPr>
        <w:tab/>
        <w:t>five kilograms or more, a term of imprisonment of not less than twenty</w:t>
      </w:r>
      <w:r w:rsidRPr="00450F83">
        <w:rPr>
          <w:u w:color="000000" w:themeColor="text1"/>
        </w:rPr>
        <w:noBreakHyphen/>
        <w:t>five years, nor more than thirty years, with a mandatory minimum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(7)</w:t>
      </w:r>
      <w:r w:rsidRPr="00450F83">
        <w:rPr>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for a first offense, a term of imprisonment of not less than one year nor more than ten years, no part of which may be suspended nor probation granted, and a fine of ten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for a second or subsequent offense, a mandatory term of imprisonment of twenty</w:t>
      </w:r>
      <w:r w:rsidRPr="00450F83">
        <w:rPr>
          <w:u w:color="000000" w:themeColor="text1"/>
        </w:rPr>
        <w:noBreakHyphen/>
        <w:t>five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A person convicted and sentenced under this subsection to a mandatory term of imprisonment of twenty</w:t>
      </w:r>
      <w:r w:rsidRPr="00450F83">
        <w:rPr>
          <w:u w:color="000000" w:themeColor="text1"/>
        </w:rPr>
        <w:noBreakHyphen/>
        <w:t>five years, a mandatory minimum term of imprisonment of twenty</w:t>
      </w:r>
      <w:r w:rsidRPr="00450F83">
        <w:rPr>
          <w:u w:color="000000" w:themeColor="text1"/>
        </w:rPr>
        <w:noBreakHyphen/>
        <w:t>five years, or a mandatory minimum term of imprisonment of not less than twenty</w:t>
      </w:r>
      <w:r w:rsidRPr="00450F83">
        <w:rPr>
          <w:u w:color="000000" w:themeColor="text1"/>
        </w:rPr>
        <w:noBreakHyphen/>
        <w:t>five years nor more than thirty years is not eligible for parole, extended work release, as provided in Section 24</w:t>
      </w:r>
      <w:r w:rsidRPr="00450F83">
        <w:rPr>
          <w:u w:color="000000" w:themeColor="text1"/>
        </w:rPr>
        <w:noBreakHyphen/>
        <w:t>13</w:t>
      </w:r>
      <w:r w:rsidRPr="00450F83">
        <w:rPr>
          <w:u w:color="000000" w:themeColor="text1"/>
        </w:rPr>
        <w:noBreakHyphen/>
        <w:t>610, or supervised furlough, as provided in Section 24</w:t>
      </w:r>
      <w:r w:rsidRPr="00450F83">
        <w:rPr>
          <w:u w:color="000000" w:themeColor="text1"/>
        </w:rPr>
        <w:noBreakHyphen/>
        <w:t>13</w:t>
      </w:r>
      <w:r w:rsidRPr="00450F83">
        <w:rPr>
          <w:u w:color="000000" w:themeColor="text1"/>
        </w:rPr>
        <w:noBreakHyphen/>
        <w:t>710.   Notwithstanding Section 44</w:t>
      </w:r>
      <w:r w:rsidRPr="00450F83">
        <w:rPr>
          <w:u w:color="000000" w:themeColor="text1"/>
        </w:rPr>
        <w:noBreakHyphen/>
        <w:t>53</w:t>
      </w:r>
      <w:r w:rsidRPr="00450F83">
        <w:rPr>
          <w:u w:color="000000" w:themeColor="text1"/>
        </w:rPr>
        <w:noBreakHyphen/>
        <w:t>420, a person convicted of conspiracy pursuant to this subsection must be sentenced as provided in this section with a full sentence or punishment and not one</w:t>
      </w:r>
      <w:r w:rsidRPr="00450F83">
        <w:rPr>
          <w:u w:color="000000" w:themeColor="text1"/>
        </w:rPr>
        <w:noBreakHyphen/>
        <w:t xml:space="preserve">half of the sentence or punishment prescribed for the offense.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 xml:space="preserve">The weight of any controlled substance in this subsection includes the substance in pure form or any compound or mixture of the substance.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The offense of possession with intent to distribute described in Section 44</w:t>
      </w:r>
      <w:r w:rsidRPr="00450F83">
        <w:rPr>
          <w:u w:color="000000" w:themeColor="text1"/>
        </w:rPr>
        <w:noBreakHyphen/>
        <w:t>53</w:t>
      </w:r>
      <w:r w:rsidRPr="00450F83">
        <w:rPr>
          <w:u w:color="000000" w:themeColor="text1"/>
        </w:rPr>
        <w:noBreakHyphen/>
        <w:t xml:space="preserve">370(a) is a lesser included offense to the offenses of trafficking based upon possession described in this subsection.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(8)</w:t>
      </w:r>
      <w:r w:rsidRPr="00450F83">
        <w:rPr>
          <w:u w:color="000000" w:themeColor="text1"/>
        </w:rPr>
        <w:tab/>
        <w:t>one hundred tablets, capsules, dosage units, or the equivalent quantity, or more of 3, 4</w:t>
      </w:r>
      <w:r w:rsidRPr="00450F83">
        <w:rPr>
          <w:u w:color="000000" w:themeColor="text1"/>
        </w:rPr>
        <w:noBreakHyphen/>
        <w:t xml:space="preserve">methalenedioxymethamphetamine (MDMA) is guilty of a felony which is known as ‘trafficking in MDMA or ecstasy’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one hundred dosage units or the equivalent quantity, or more, but less than five hundred dosage units or the equivalent quantity: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450F83">
        <w:rPr>
          <w:u w:color="000000" w:themeColor="text1"/>
        </w:rPr>
        <w:tab/>
      </w:r>
      <w:r w:rsidRPr="00450F83">
        <w:rPr>
          <w:u w:color="000000" w:themeColor="text1"/>
        </w:rPr>
        <w:tab/>
        <w:t>(i)</w:t>
      </w:r>
      <w:r w:rsidRPr="00450F83">
        <w:rPr>
          <w:u w:color="000000" w:themeColor="text1"/>
        </w:rPr>
        <w:tab/>
      </w:r>
      <w:r w:rsidR="00667F59">
        <w:rPr>
          <w:u w:color="000000" w:themeColor="text1"/>
        </w:rPr>
        <w:tab/>
      </w:r>
      <w:r w:rsidRPr="00450F83">
        <w:rPr>
          <w:u w:color="000000" w:themeColor="text1"/>
        </w:rPr>
        <w:t xml:space="preserve">for a first offense, a term of imprisonment of not less than three years nor more than ten years, no part of which may be suspended nor probation granted, and a fine of twenty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w:t>
      </w:r>
      <w:r w:rsidRPr="00450F83">
        <w:rPr>
          <w:u w:color="000000" w:themeColor="text1"/>
        </w:rPr>
        <w:tab/>
        <w:t xml:space="preserve">for a second offense, a term of imprisonment of not less than five years nor more than thirty years, no part of which may be suspended or probation granted, and a fine of forty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(iii)</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 xml:space="preserve">five hundred dosage units or the equivalent quantity, or more, but less than one thousand dosage units or the equivalent quantity: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w:t>
      </w:r>
      <w:r w:rsidRPr="00450F83">
        <w:rPr>
          <w:u w:color="000000" w:themeColor="text1"/>
        </w:rPr>
        <w:tab/>
        <w:t>for a first offense, a term of imprisonment of not less than seven years nor more than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w:t>
      </w:r>
      <w:r w:rsidRPr="00450F83">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(iii)</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and not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one thousand dosage units or the equivalent quantity, or more, a mandatory term of imprisonment of twenty</w:t>
      </w:r>
      <w:r w:rsidRPr="00450F83">
        <w:rPr>
          <w:u w:color="000000" w:themeColor="text1"/>
        </w:rPr>
        <w:noBreakHyphen/>
        <w:t xml:space="preserve">five years, no part of which may be suspended nor probation granted, and a fine of one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(f)</w:t>
      </w:r>
      <w:r w:rsidRPr="00450F83">
        <w:rPr>
          <w:u w:color="000000" w:themeColor="text1"/>
        </w:rPr>
        <w:tab/>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kidnapping, Section 16</w:t>
      </w:r>
      <w:r w:rsidRPr="00450F83">
        <w:rPr>
          <w:u w:color="000000" w:themeColor="text1"/>
        </w:rPr>
        <w:noBreakHyphen/>
        <w:t>3</w:t>
      </w:r>
      <w:r w:rsidRPr="00450F83">
        <w:rPr>
          <w:u w:color="000000" w:themeColor="text1"/>
        </w:rPr>
        <w:noBreakHyphen/>
        <w:t xml:space="preserve">910;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criminal sexual conduct in the first, second, or third degree, Sections 16</w:t>
      </w:r>
      <w:r w:rsidRPr="00450F83">
        <w:rPr>
          <w:u w:color="000000" w:themeColor="text1"/>
        </w:rPr>
        <w:noBreakHyphen/>
        <w:t>3</w:t>
      </w:r>
      <w:r w:rsidRPr="00450F83">
        <w:rPr>
          <w:u w:color="000000" w:themeColor="text1"/>
        </w:rPr>
        <w:noBreakHyphen/>
        <w:t>652, 16</w:t>
      </w:r>
      <w:r w:rsidRPr="00450F83">
        <w:rPr>
          <w:u w:color="000000" w:themeColor="text1"/>
        </w:rPr>
        <w:noBreakHyphen/>
        <w:t>3</w:t>
      </w:r>
      <w:r w:rsidRPr="00450F83">
        <w:rPr>
          <w:u w:color="000000" w:themeColor="text1"/>
        </w:rPr>
        <w:noBreakHyphen/>
        <w:t>653, and 16</w:t>
      </w:r>
      <w:r w:rsidRPr="00450F83">
        <w:rPr>
          <w:u w:color="000000" w:themeColor="text1"/>
        </w:rPr>
        <w:noBreakHyphen/>
        <w:t>3</w:t>
      </w:r>
      <w:r w:rsidRPr="00450F83">
        <w:rPr>
          <w:u w:color="000000" w:themeColor="text1"/>
        </w:rPr>
        <w:noBreakHyphen/>
        <w:t xml:space="preserve">654;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criminal sexual conduct with a minor in the first or second degree, Section 16</w:t>
      </w:r>
      <w:r w:rsidRPr="00450F83">
        <w:rPr>
          <w:u w:color="000000" w:themeColor="text1"/>
        </w:rPr>
        <w:noBreakHyphen/>
        <w:t>3</w:t>
      </w:r>
      <w:r w:rsidRPr="00450F83">
        <w:rPr>
          <w:u w:color="000000" w:themeColor="text1"/>
        </w:rPr>
        <w:noBreakHyphen/>
        <w:t xml:space="preserve">655;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(4)</w:t>
      </w:r>
      <w:r w:rsidRPr="00450F83">
        <w:rPr>
          <w:u w:color="000000" w:themeColor="text1"/>
        </w:rPr>
        <w:tab/>
        <w:t>criminal sexual conduct where victim is legal spouse (separated), Section 16</w:t>
      </w:r>
      <w:r w:rsidRPr="00450F83">
        <w:rPr>
          <w:u w:color="000000" w:themeColor="text1"/>
        </w:rPr>
        <w:noBreakHyphen/>
        <w:t>3</w:t>
      </w:r>
      <w:r w:rsidRPr="00450F83">
        <w:rPr>
          <w:u w:color="000000" w:themeColor="text1"/>
        </w:rPr>
        <w:noBreakHyphen/>
        <w:t xml:space="preserve">658;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t>(5)</w:t>
      </w:r>
      <w:r w:rsidRPr="00450F83">
        <w:rPr>
          <w:u w:color="000000" w:themeColor="text1"/>
        </w:rPr>
        <w:tab/>
        <w:t>spousal sexual battery, Section 16</w:t>
      </w:r>
      <w:r w:rsidRPr="00450F83">
        <w:rPr>
          <w:u w:color="000000" w:themeColor="text1"/>
        </w:rPr>
        <w:noBreakHyphen/>
        <w:t>3</w:t>
      </w:r>
      <w:r w:rsidRPr="00450F83">
        <w:rPr>
          <w:u w:color="000000" w:themeColor="text1"/>
        </w:rPr>
        <w:noBreakHyphen/>
        <w:t xml:space="preserve">615;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(6)</w:t>
      </w:r>
      <w:r w:rsidRPr="00450F83">
        <w:rPr>
          <w:u w:color="000000" w:themeColor="text1"/>
        </w:rPr>
        <w:tab/>
        <w:t>engaging a child for a sexual performance, Section 16</w:t>
      </w:r>
      <w:r w:rsidRPr="00450F83">
        <w:rPr>
          <w:u w:color="000000" w:themeColor="text1"/>
        </w:rPr>
        <w:noBreakHyphen/>
        <w:t>3</w:t>
      </w:r>
      <w:r w:rsidRPr="00450F83">
        <w:rPr>
          <w:u w:color="000000" w:themeColor="text1"/>
        </w:rPr>
        <w:noBreakHyphen/>
        <w:t xml:space="preserve">810;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(7)</w:t>
      </w:r>
      <w:r w:rsidRPr="00450F83">
        <w:rPr>
          <w:u w:color="000000" w:themeColor="text1"/>
        </w:rPr>
        <w:tab/>
        <w:t>committing lewd act upon child under sixteen, Section 16</w:t>
      </w:r>
      <w:r w:rsidRPr="00450F83">
        <w:rPr>
          <w:u w:color="000000" w:themeColor="text1"/>
        </w:rPr>
        <w:noBreakHyphen/>
        <w:t>15</w:t>
      </w:r>
      <w:r w:rsidRPr="00450F83">
        <w:rPr>
          <w:u w:color="000000" w:themeColor="text1"/>
        </w:rPr>
        <w:noBreakHyphen/>
        <w:t xml:space="preserve">140;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(8)</w:t>
      </w:r>
      <w:r w:rsidRPr="00450F83">
        <w:rPr>
          <w:u w:color="000000" w:themeColor="text1"/>
        </w:rPr>
        <w:tab/>
        <w:t>petit larceny, Section 16</w:t>
      </w:r>
      <w:r w:rsidRPr="00450F83">
        <w:rPr>
          <w:u w:color="000000" w:themeColor="text1"/>
        </w:rPr>
        <w:noBreakHyphen/>
        <w:t>13</w:t>
      </w:r>
      <w:r w:rsidRPr="00450F83">
        <w:rPr>
          <w:u w:color="000000" w:themeColor="text1"/>
        </w:rPr>
        <w:noBreakHyphen/>
        <w:t xml:space="preserve">30 (A);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(9)</w:t>
      </w:r>
      <w:r w:rsidRPr="00450F83">
        <w:rPr>
          <w:u w:color="000000" w:themeColor="text1"/>
        </w:rPr>
        <w:tab/>
        <w:t>grand larceny, Section 16</w:t>
      </w:r>
      <w:r w:rsidRPr="00450F83">
        <w:rPr>
          <w:u w:color="000000" w:themeColor="text1"/>
        </w:rPr>
        <w:noBreakHyphen/>
        <w:t>13</w:t>
      </w:r>
      <w:r w:rsidRPr="00450F83">
        <w:rPr>
          <w:u w:color="000000" w:themeColor="text1"/>
        </w:rPr>
        <w:noBreakHyphen/>
        <w:t xml:space="preserve">30 (B).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(g)</w:t>
      </w:r>
      <w:r w:rsidRPr="00450F83">
        <w:rPr>
          <w:u w:color="000000" w:themeColor="text1"/>
        </w:rPr>
        <w:tab/>
        <w:t xml:space="preserve">A person who violates subsection (f) with respect to: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for a first offense, imprisoned not more than twenty years or fined not more than thirty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Except in the case of conviction for a first offense, the sentence</w:t>
      </w:r>
      <w:r w:rsidRPr="00450F83">
        <w:rPr>
          <w:i/>
          <w:u w:color="000000" w:themeColor="text1"/>
        </w:rPr>
        <w:t xml:space="preserve"> </w:t>
      </w:r>
      <w:r w:rsidRPr="00450F83">
        <w:rPr>
          <w:u w:val="single" w:color="000000" w:themeColor="text1"/>
        </w:rPr>
        <w:t>in this subsection</w:t>
      </w:r>
      <w:r w:rsidRPr="00450F83">
        <w:rPr>
          <w:u w:color="000000" w:themeColor="text1"/>
        </w:rPr>
        <w:t xml:space="preserve"> must not be suspended and probation must not be granted;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any other controlled substance or gamma hydroxy butyrate is guilty of a felony and, upon conviction, must be: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for a first offense, imprisoned not more than fifteen years or fined not more than twenty</w:t>
      </w:r>
      <w:r w:rsidRPr="00450F83">
        <w:rPr>
          <w:u w:color="000000" w:themeColor="text1"/>
        </w:rPr>
        <w:noBreakHyphen/>
        <w:t xml:space="preserve">five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450F83">
        <w:rPr>
          <w:u w:color="000000" w:themeColor="text1"/>
        </w:rPr>
        <w:tab/>
        <w:t>(c)</w:t>
      </w:r>
      <w:r w:rsidRPr="00450F83">
        <w:rPr>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450F83">
        <w:rPr>
          <w:u w:color="000000" w:themeColor="text1"/>
        </w:rPr>
        <w:noBreakHyphen/>
        <w:t xml:space="preserve">five years, or fined not more than forty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 xml:space="preserve">Except in the case of conviction for a first offense, the sentence </w:t>
      </w:r>
      <w:r w:rsidRPr="00450F83">
        <w:rPr>
          <w:u w:val="single" w:color="000000" w:themeColor="text1"/>
        </w:rPr>
        <w:t>in this subsection</w:t>
      </w:r>
      <w:r w:rsidRPr="00450F83">
        <w:rPr>
          <w:u w:color="000000" w:themeColor="text1"/>
        </w:rPr>
        <w:t xml:space="preserve"> must not be suspended and probation must not be granted.”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39.</w:t>
      </w:r>
      <w:r w:rsidRPr="00450F83">
        <w:rPr>
          <w:u w:color="000000" w:themeColor="text1"/>
        </w:rPr>
        <w:tab/>
        <w:t>Section 44</w:t>
      </w:r>
      <w:r w:rsidRPr="00450F83">
        <w:rPr>
          <w:u w:color="000000" w:themeColor="text1"/>
        </w:rPr>
        <w:noBreakHyphen/>
        <w:t>53</w:t>
      </w:r>
      <w:r w:rsidRPr="00450F83">
        <w:rPr>
          <w:u w:color="000000" w:themeColor="text1"/>
        </w:rPr>
        <w:noBreakHyphen/>
        <w:t>375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375.</w:t>
      </w:r>
      <w:r w:rsidRPr="00450F83">
        <w:rPr>
          <w:u w:color="000000" w:themeColor="text1"/>
        </w:rPr>
        <w:tab/>
        <w:t>(A)</w:t>
      </w:r>
      <w:r w:rsidRPr="00450F83">
        <w:rPr>
          <w:u w:color="000000" w:themeColor="text1"/>
        </w:rPr>
        <w:tab/>
        <w:t xml:space="preserve">A person possessing </w:t>
      </w:r>
      <w:r w:rsidRPr="00450F83">
        <w:rPr>
          <w:strike/>
          <w:u w:color="000000" w:themeColor="text1"/>
        </w:rPr>
        <w:t>or attempting to possess</w:t>
      </w:r>
      <w:r w:rsidRPr="00450F83">
        <w:rPr>
          <w:u w:color="000000" w:themeColor="text1"/>
        </w:rPr>
        <w:t xml:space="preserve"> less than one gram of methamphetamine or cocaine base, as defined in Section 44</w:t>
      </w:r>
      <w:r w:rsidRPr="00450F83">
        <w:rPr>
          <w:u w:color="000000" w:themeColor="text1"/>
        </w:rPr>
        <w:noBreakHyphen/>
        <w:t>53</w:t>
      </w:r>
      <w:r w:rsidRPr="00450F83">
        <w:rPr>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450F83">
        <w:rPr>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(B)</w:t>
      </w:r>
      <w:r w:rsidRPr="00450F83">
        <w:rPr>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450F83">
        <w:rPr>
          <w:u w:color="000000" w:themeColor="text1"/>
        </w:rPr>
        <w:noBreakHyphen/>
        <w:t>53</w:t>
      </w:r>
      <w:r w:rsidRPr="00450F83">
        <w:rPr>
          <w:u w:color="000000" w:themeColor="text1"/>
        </w:rPr>
        <w:noBreakHyphen/>
        <w:t xml:space="preserve">370, is guilty of a felony and, upon conviction: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for a first offense, must be sentenced to a term of imprisonment of not more than fifteen years or fined not more than twenty</w:t>
      </w:r>
      <w:r w:rsidRPr="00450F83">
        <w:rPr>
          <w:u w:color="000000" w:themeColor="text1"/>
        </w:rPr>
        <w:noBreakHyphen/>
        <w:t xml:space="preserve">five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for a second offense or if, in the case of a first conviction of a violation of this section, the offender has been convicted of any of the laws of the United States or of any state, territory, or </w:t>
      </w:r>
      <w:r w:rsidRPr="00450F83">
        <w:rPr>
          <w:u w:color="000000" w:themeColor="text1"/>
        </w:rPr>
        <w:lastRenderedPageBreak/>
        <w:t xml:space="preserve">district relating to narcotic drugs, marijuana, depressant, stimulant, or hallucinogenic drugs, the offender must be imprisoned for not less than five years nor more than thirty years, or fined not more than fifty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450F83">
        <w:rPr>
          <w:strike/>
          <w:u w:color="000000" w:themeColor="text1"/>
        </w:rPr>
        <w:t>fifteen</w:t>
      </w:r>
      <w:r w:rsidRPr="00450F83">
        <w:rPr>
          <w:u w:color="000000" w:themeColor="text1"/>
        </w:rPr>
        <w:t xml:space="preserve"> </w:t>
      </w:r>
      <w:r w:rsidRPr="00450F83">
        <w:rPr>
          <w:u w:val="single"/>
        </w:rPr>
        <w:t>ten</w:t>
      </w:r>
      <w:r w:rsidRPr="00450F83">
        <w:rPr>
          <w:u w:color="000000" w:themeColor="text1"/>
        </w:rPr>
        <w:t xml:space="preserve"> years nor more than thirty years, or fined not more than fifty thousand dollars,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color="000000" w:themeColor="text1"/>
        </w:rPr>
      </w:pPr>
      <w:r w:rsidRPr="00450F83">
        <w:rPr>
          <w:u w:color="000000" w:themeColor="text1"/>
        </w:rPr>
        <w:tab/>
        <w:t xml:space="preserve">Possession of one or more grams of methamphetamine or cocaine base is prima facie evidence of a violation of this subsection.  </w:t>
      </w:r>
      <w:r w:rsidRPr="00450F83">
        <w:rPr>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(C)</w:t>
      </w:r>
      <w:r w:rsidRPr="00450F83">
        <w:rPr>
          <w:u w:color="000000" w:themeColor="text1"/>
        </w:rPr>
        <w:tab/>
        <w:t>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450F83">
        <w:rPr>
          <w:u w:color="000000" w:themeColor="text1"/>
        </w:rPr>
        <w:noBreakHyphen/>
        <w:t>53</w:t>
      </w:r>
      <w:r w:rsidRPr="00450F83">
        <w:rPr>
          <w:u w:color="000000" w:themeColor="text1"/>
        </w:rPr>
        <w:noBreakHyphen/>
        <w:t>110, 44</w:t>
      </w:r>
      <w:r w:rsidRPr="00450F83">
        <w:rPr>
          <w:u w:color="000000" w:themeColor="text1"/>
        </w:rPr>
        <w:noBreakHyphen/>
        <w:t>53</w:t>
      </w:r>
      <w:r w:rsidRPr="00450F83">
        <w:rPr>
          <w:u w:color="000000" w:themeColor="text1"/>
        </w:rPr>
        <w:noBreakHyphen/>
        <w:t>210(d)(1), or 44</w:t>
      </w:r>
      <w:r w:rsidRPr="00450F83">
        <w:rPr>
          <w:u w:color="000000" w:themeColor="text1"/>
        </w:rPr>
        <w:noBreakHyphen/>
        <w:t>53</w:t>
      </w:r>
      <w:r w:rsidRPr="00450F83">
        <w:rPr>
          <w:u w:color="000000" w:themeColor="text1"/>
        </w:rPr>
        <w:noBreakHyphen/>
        <w:t xml:space="preserve">210(d)(2), is guilty of a felony which is known as ‘trafficking in methamphetamine or cocaine base’ 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(1)</w:t>
      </w:r>
      <w:r w:rsidRPr="00450F83">
        <w:rPr>
          <w:u w:color="000000" w:themeColor="text1"/>
        </w:rPr>
        <w:tab/>
        <w:t>ten grams or more, but less than twenty</w:t>
      </w:r>
      <w:r w:rsidRPr="00450F83">
        <w:rPr>
          <w:u w:color="000000" w:themeColor="text1"/>
        </w:rPr>
        <w:noBreakHyphen/>
        <w:t xml:space="preserve">eight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for a first offense, a term of imprisonment of not less than three years nor more than ten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lastRenderedPageBreak/>
        <w:tab/>
      </w:r>
      <w:r w:rsidRPr="00450F83">
        <w:rPr>
          <w:u w:color="000000" w:themeColor="text1"/>
        </w:rPr>
        <w:tab/>
      </w:r>
      <w:r w:rsidRPr="00450F83">
        <w:rPr>
          <w:u w:color="000000" w:themeColor="text1"/>
        </w:rPr>
        <w:tab/>
        <w:t>(b)</w:t>
      </w:r>
      <w:r w:rsidRPr="00450F83">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twenty</w:t>
      </w:r>
      <w:r w:rsidRPr="00450F83">
        <w:rPr>
          <w:u w:color="000000" w:themeColor="text1"/>
        </w:rPr>
        <w:noBreakHyphen/>
        <w:t xml:space="preserve">eight grams or more, but less than one hundred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for a first offense, a term of imprisonment of not less than seven years nor more than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for a third or subsequent offense, a mandatory minimum term of imprisonment of not less than twenty</w:t>
      </w:r>
      <w:r w:rsidRPr="00450F83">
        <w:rPr>
          <w:u w:color="000000" w:themeColor="text1"/>
        </w:rPr>
        <w:noBreakHyphen/>
        <w:t xml:space="preserve">five years and not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one hundred grams or more, but less than two hundred grams, a mandatory term of imprisonment of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(4)</w:t>
      </w:r>
      <w:r w:rsidRPr="00450F83">
        <w:rPr>
          <w:u w:color="000000" w:themeColor="text1"/>
        </w:rPr>
        <w:tab/>
        <w:t>two hundred grams or more, but less than four hundred grams, a mandatory term of imprisonment of twenty</w:t>
      </w:r>
      <w:r w:rsidRPr="00450F83">
        <w:rPr>
          <w:u w:color="000000" w:themeColor="text1"/>
        </w:rPr>
        <w:noBreakHyphen/>
        <w:t xml:space="preserve">five years, no part of which may be suspended nor probation granted, and a fine of one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(5)</w:t>
      </w:r>
      <w:r w:rsidRPr="00450F83">
        <w:rPr>
          <w:u w:color="000000" w:themeColor="text1"/>
        </w:rPr>
        <w:tab/>
        <w:t>four hundred grams or more, a term of imprisonment of not less than twenty</w:t>
      </w:r>
      <w:r w:rsidRPr="00450F83">
        <w:rPr>
          <w:u w:color="000000" w:themeColor="text1"/>
        </w:rPr>
        <w:noBreakHyphen/>
        <w:t>five years nor more than thirty years with a mandatory minimum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(D)</w:t>
      </w:r>
      <w:r w:rsidRPr="00450F83">
        <w:rPr>
          <w:u w:color="000000" w:themeColor="text1"/>
        </w:rPr>
        <w:tab/>
        <w:t xml:space="preserve">Possession of equipment or paraphernalia used in the manufacture of cocaine, cocaine base, or methamphetamine is prima facie evidence of intent to manufacture.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(E)(1)</w:t>
      </w:r>
      <w:r w:rsidRPr="00450F83">
        <w:rPr>
          <w:u w:color="000000" w:themeColor="text1"/>
        </w:rPr>
        <w:tab/>
        <w:t xml:space="preserve">It is unlawful for any person, other than a manufacturer, practitioner, dispenser, distributor, or retailer to knowingly possess any product that contains </w:t>
      </w:r>
      <w:r w:rsidRPr="00450F83">
        <w:rPr>
          <w:strike/>
          <w:u w:color="000000" w:themeColor="text1"/>
        </w:rPr>
        <w:t>twelve</w:t>
      </w:r>
      <w:r w:rsidRPr="00450F83">
        <w:rPr>
          <w:u w:color="000000" w:themeColor="text1"/>
        </w:rPr>
        <w:t xml:space="preserve"> </w:t>
      </w:r>
      <w:r w:rsidRPr="00450F83">
        <w:rPr>
          <w:u w:val="single"/>
        </w:rPr>
        <w:t>nine</w:t>
      </w:r>
      <w:r w:rsidRPr="00450F83">
        <w:t xml:space="preserve"> </w:t>
      </w:r>
      <w:r w:rsidRPr="00450F83">
        <w:rPr>
          <w:u w:color="000000" w:themeColor="text1"/>
        </w:rPr>
        <w:t xml:space="preserve">grams or more of ephedrine, pseudoephedrine, or phenylpropanolamine, their salts, isomers, or salts of isomers, or a combination of any of these substances.  A </w:t>
      </w:r>
      <w:r w:rsidRPr="00450F83">
        <w:rPr>
          <w:u w:color="000000" w:themeColor="text1"/>
        </w:rPr>
        <w:lastRenderedPageBreak/>
        <w:t xml:space="preserve">person who violates this subsection is guilty of a felony </w:t>
      </w:r>
      <w:r w:rsidRPr="00450F83">
        <w:rPr>
          <w:u w:val="single"/>
        </w:rPr>
        <w:t>known as ‘trafficking in ephedrine, pseudoephedrine, or phenylpropanolamine, their salts, isomers, or salts of isomers, or a combination of any of these substances’</w:t>
      </w:r>
      <w:r w:rsidRPr="00450F83">
        <w:t xml:space="preserve"> </w:t>
      </w:r>
      <w:r w:rsidRPr="00450F83">
        <w:rPr>
          <w:u w:color="000000" w:themeColor="text1"/>
        </w:rPr>
        <w:t xml:space="preserve">and, upon conviction, must be punished as follows if the quantity involved is: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r>
      <w:r w:rsidRPr="00450F83">
        <w:rPr>
          <w:strike/>
          <w:u w:color="000000" w:themeColor="text1"/>
        </w:rPr>
        <w:t>twelve</w:t>
      </w:r>
      <w:r w:rsidRPr="00450F83">
        <w:rPr>
          <w:u w:color="000000" w:themeColor="text1"/>
        </w:rPr>
        <w:t xml:space="preserve"> </w:t>
      </w:r>
      <w:r w:rsidRPr="00450F83">
        <w:rPr>
          <w:u w:val="single" w:color="000000" w:themeColor="text1"/>
        </w:rPr>
        <w:t>nine</w:t>
      </w:r>
      <w:r w:rsidRPr="00450F83">
        <w:rPr>
          <w:u w:color="000000" w:themeColor="text1"/>
        </w:rPr>
        <w:t xml:space="preserve"> grams or more, but less than twenty</w:t>
      </w:r>
      <w:r w:rsidRPr="00450F83">
        <w:rPr>
          <w:u w:color="000000" w:themeColor="text1"/>
        </w:rPr>
        <w:noBreakHyphen/>
        <w:t xml:space="preserve">eight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w:t>
      </w:r>
      <w:r w:rsidRPr="00450F83">
        <w:rPr>
          <w:u w:color="000000" w:themeColor="text1"/>
        </w:rPr>
        <w:tab/>
      </w:r>
      <w:r w:rsidR="00667F59">
        <w:rPr>
          <w:u w:color="000000" w:themeColor="text1"/>
        </w:rPr>
        <w:tab/>
      </w:r>
      <w:r w:rsidRPr="00450F83">
        <w:rPr>
          <w:u w:color="000000" w:themeColor="text1"/>
        </w:rPr>
        <w:t xml:space="preserve">for a first offense, a term of imprisonment of not </w:t>
      </w:r>
      <w:r w:rsidRPr="00450F83">
        <w:rPr>
          <w:strike/>
          <w:u w:color="000000" w:themeColor="text1"/>
        </w:rPr>
        <w:t>less than three years nor</w:t>
      </w:r>
      <w:r w:rsidRPr="00450F83">
        <w:rPr>
          <w:u w:color="000000" w:themeColor="text1"/>
        </w:rPr>
        <w:t xml:space="preserve"> more than ten years, no part of which may be suspended nor probation granted, and a fine of twenty</w:t>
      </w:r>
      <w:r w:rsidRPr="00450F83">
        <w:rPr>
          <w:u w:color="000000" w:themeColor="text1"/>
        </w:rPr>
        <w:noBreakHyphen/>
        <w:t xml:space="preserve">five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w:t>
      </w:r>
      <w:r w:rsidRPr="00450F83">
        <w:rPr>
          <w:u w:color="000000" w:themeColor="text1"/>
        </w:rPr>
        <w:tab/>
        <w:t xml:space="preserve">for a second offense, a term of imprisonment of not less than five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(iii)</w:t>
      </w:r>
      <w:r w:rsidRPr="00450F83">
        <w:rPr>
          <w:u w:color="000000" w:themeColor="text1"/>
        </w:rPr>
        <w:tab/>
        <w:t>for a third or subsequent offense, a mandatory minimum term of imprisonment of not less than twenty</w:t>
      </w:r>
      <w:r w:rsidRPr="00450F83">
        <w:rPr>
          <w:u w:color="000000" w:themeColor="text1"/>
        </w:rPr>
        <w:noBreakHyphen/>
        <w:t>five years nor more than thirty years, no part of which may be suspended nor probation granted,</w:t>
      </w:r>
      <w:r w:rsidRPr="00450F83">
        <w:rPr>
          <w:i/>
          <w:u w:color="000000" w:themeColor="text1"/>
        </w:rPr>
        <w:t xml:space="preserve"> </w:t>
      </w:r>
      <w:r w:rsidRPr="00450F83">
        <w:rPr>
          <w:u w:color="000000" w:themeColor="text1"/>
        </w:rPr>
        <w:t xml:space="preserve">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twenty</w:t>
      </w:r>
      <w:r w:rsidRPr="00450F83">
        <w:rPr>
          <w:u w:color="000000" w:themeColor="text1"/>
        </w:rPr>
        <w:noBreakHyphen/>
        <w:t xml:space="preserve">eight grams or more, but less than one hundred grams: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w:t>
      </w:r>
      <w:r w:rsidR="00667F59">
        <w:rPr>
          <w:u w:color="000000" w:themeColor="text1"/>
        </w:rPr>
        <w:tab/>
      </w:r>
      <w:r w:rsidRPr="00450F83">
        <w:rPr>
          <w:u w:color="000000" w:themeColor="text1"/>
        </w:rPr>
        <w:tab/>
        <w:t>for a first offense, a term of imprisonment of not less than seven years nor more than twenty</w:t>
      </w:r>
      <w:r w:rsidRPr="00450F83">
        <w:rPr>
          <w:u w:color="000000" w:themeColor="text1"/>
        </w:rPr>
        <w:noBreakHyphen/>
        <w:t>five years, no part of which may be suspended nor probation granted,</w:t>
      </w:r>
      <w:r w:rsidRPr="00450F83">
        <w:rPr>
          <w:i/>
          <w:u w:color="000000" w:themeColor="text1"/>
        </w:rPr>
        <w:t xml:space="preserve"> a</w:t>
      </w:r>
      <w:r w:rsidRPr="00450F83">
        <w:rPr>
          <w:u w:color="000000" w:themeColor="text1"/>
        </w:rPr>
        <w:t xml:space="preserve">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w:t>
      </w:r>
      <w:r w:rsidRPr="00450F83">
        <w:rPr>
          <w:u w:color="000000" w:themeColor="text1"/>
        </w:rPr>
        <w:tab/>
        <w:t xml:space="preserve">for a second offense, a term of imprisonment of not less than seven years nor more than thirty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(iii)</w:t>
      </w:r>
      <w:r w:rsidRPr="00450F83">
        <w:rPr>
          <w:u w:color="000000" w:themeColor="text1"/>
        </w:rPr>
        <w:tab/>
        <w:t>for a third or subsequent offense, a mandatory minimum term of imprisonment of not less than twenty</w:t>
      </w:r>
      <w:r w:rsidRPr="00450F83">
        <w:rPr>
          <w:u w:color="000000" w:themeColor="text1"/>
        </w:rPr>
        <w:noBreakHyphen/>
        <w:t>five years and not more than thirty years, no part of which may be suspended nor probation granted,</w:t>
      </w:r>
      <w:r w:rsidRPr="00450F83">
        <w:rPr>
          <w:i/>
          <w:u w:color="000000" w:themeColor="text1"/>
        </w:rPr>
        <w:t xml:space="preserve"> </w:t>
      </w:r>
      <w:r w:rsidRPr="00450F83">
        <w:rPr>
          <w:u w:color="000000" w:themeColor="text1"/>
        </w:rPr>
        <w:t xml:space="preserve">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one hundred grams or more, but less than two hundred grams, a mandatory term of imprisonment of twenty</w:t>
      </w:r>
      <w:r w:rsidRPr="00450F83">
        <w:rPr>
          <w:u w:color="000000" w:themeColor="text1"/>
        </w:rPr>
        <w:noBreakHyphen/>
        <w:t xml:space="preserve">five years, no part of which may be suspended nor probation granted, and a fine of fifty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(d)</w:t>
      </w:r>
      <w:r w:rsidRPr="00450F83">
        <w:rPr>
          <w:u w:color="000000" w:themeColor="text1"/>
        </w:rPr>
        <w:tab/>
        <w:t>two hundred grams or more, but less than four hundred grams, a mandatory term of imprisonment of twenty</w:t>
      </w:r>
      <w:r w:rsidRPr="00450F83">
        <w:rPr>
          <w:u w:color="000000" w:themeColor="text1"/>
        </w:rPr>
        <w:noBreakHyphen/>
        <w:t xml:space="preserve">five years, no part of which may be suspended nor probation granted, and a fine of one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(e)</w:t>
      </w:r>
      <w:r w:rsidRPr="00450F83">
        <w:rPr>
          <w:u w:color="000000" w:themeColor="text1"/>
        </w:rPr>
        <w:tab/>
        <w:t>four hundred grams or more, a term of imprisonment of not less than twenty</w:t>
      </w:r>
      <w:r w:rsidRPr="00450F83">
        <w:rPr>
          <w:u w:color="000000" w:themeColor="text1"/>
        </w:rPr>
        <w:noBreakHyphen/>
        <w:t xml:space="preserve">five years nor more than thirty years with a </w:t>
      </w:r>
      <w:r w:rsidRPr="00450F83">
        <w:rPr>
          <w:u w:color="000000" w:themeColor="text1"/>
        </w:rPr>
        <w:lastRenderedPageBreak/>
        <w:t>mandatory minimum term of imprisonment of twenty</w:t>
      </w:r>
      <w:r w:rsidRPr="00450F83">
        <w:rPr>
          <w:u w:color="000000" w:themeColor="text1"/>
        </w:rPr>
        <w:noBreakHyphen/>
        <w:t xml:space="preserve">five years, no part of which may be suspended nor probation granted, and a fine of two hundred thousand dollars.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(2)</w:t>
      </w:r>
      <w:r w:rsidRPr="00450F83">
        <w:rPr>
          <w:u w:color="000000" w:themeColor="text1"/>
        </w:rPr>
        <w:tab/>
        <w:t xml:space="preserve">This subsection does not apply to: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(a)</w:t>
      </w:r>
      <w:r w:rsidRPr="00450F83">
        <w:rPr>
          <w:u w:color="000000" w:themeColor="text1"/>
        </w:rPr>
        <w:tab/>
        <w:t xml:space="preserve">a consumer who possesses products: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w:t>
      </w:r>
      <w:r w:rsidRPr="00450F83">
        <w:rPr>
          <w:u w:color="000000" w:themeColor="text1"/>
        </w:rPr>
        <w:tab/>
      </w:r>
      <w:r w:rsidR="00667F59">
        <w:rPr>
          <w:u w:color="000000" w:themeColor="text1"/>
        </w:rPr>
        <w:tab/>
      </w:r>
      <w:r w:rsidRPr="00450F83">
        <w:rPr>
          <w:u w:color="000000" w:themeColor="text1"/>
        </w:rPr>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r>
      <w:r w:rsidRPr="00450F83">
        <w:rPr>
          <w:u w:color="000000" w:themeColor="text1"/>
        </w:rPr>
        <w:tab/>
        <w:t>(ii)</w:t>
      </w:r>
      <w:r w:rsidRPr="00450F83">
        <w:rPr>
          <w:u w:color="000000" w:themeColor="text1"/>
        </w:rPr>
        <w:tab/>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(b)</w:t>
      </w:r>
      <w:r w:rsidRPr="00450F83">
        <w:rPr>
          <w:u w:color="000000" w:themeColor="text1"/>
        </w:rPr>
        <w:tab/>
        <w:t xml:space="preserve">products labeled for pediatric use pursuant to federal regulations and according to label instructions primarily intended for administration to children under twelve years of age;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color="000000" w:themeColor="text1"/>
        </w:rPr>
        <w:tab/>
        <w:t>(c)</w:t>
      </w:r>
      <w:r w:rsidRPr="00450F83">
        <w:rPr>
          <w:u w:color="000000" w:themeColor="text1"/>
        </w:rPr>
        <w:tab/>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t>(3)</w:t>
      </w:r>
      <w:r w:rsidRPr="00450F83">
        <w:rPr>
          <w:u w:color="000000" w:themeColor="text1"/>
        </w:rPr>
        <w:tab/>
        <w:t xml:space="preserve">This subsection preempts all local ordinances or regulations governing the possession of any product that contains ephedrine, pseudoephedrine, or phenylpropanolamine.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(F)</w:t>
      </w:r>
      <w:r w:rsidRPr="00450F83">
        <w:rPr>
          <w:i/>
          <w:u w:color="000000" w:themeColor="text1"/>
        </w:rPr>
        <w:tab/>
      </w:r>
      <w:r w:rsidRPr="00450F83">
        <w:rPr>
          <w:strike/>
          <w:u w:color="000000" w:themeColor="text1"/>
        </w:rPr>
        <w:t>Except for a first offense, as provided in subsection (A) of this section, sentences</w:t>
      </w:r>
      <w:r w:rsidRPr="00450F83">
        <w:rPr>
          <w:u w:color="000000" w:themeColor="text1"/>
        </w:rPr>
        <w:t xml:space="preserve"> </w:t>
      </w:r>
      <w:r w:rsidRPr="00450F83">
        <w:rPr>
          <w:u w:val="single" w:color="000000" w:themeColor="text1"/>
        </w:rPr>
        <w:t>Sentences</w:t>
      </w:r>
      <w:r w:rsidRPr="00450F83">
        <w:rPr>
          <w:u w:color="000000" w:themeColor="text1"/>
        </w:rPr>
        <w:t xml:space="preserve"> for violation of the provisions of </w:t>
      </w:r>
      <w:r w:rsidRPr="00450F83">
        <w:rPr>
          <w:strike/>
          <w:u w:color="000000" w:themeColor="text1"/>
        </w:rPr>
        <w:t>this section</w:t>
      </w:r>
      <w:r w:rsidRPr="00450F83">
        <w:rPr>
          <w:u w:color="000000" w:themeColor="text1"/>
        </w:rPr>
        <w:t xml:space="preserve"> </w:t>
      </w:r>
      <w:r w:rsidRPr="00450F83">
        <w:rPr>
          <w:u w:val="single" w:color="000000" w:themeColor="text1"/>
        </w:rPr>
        <w:t>subsections (C) and (E)</w:t>
      </w:r>
      <w:r w:rsidRPr="00450F83">
        <w:rPr>
          <w:u w:color="000000" w:themeColor="text1"/>
        </w:rPr>
        <w:t xml:space="preserve"> may not be suspended and probation may not be granted.  A person convicted and sentenced under </w:t>
      </w:r>
      <w:r w:rsidRPr="00450F83">
        <w:rPr>
          <w:strike/>
          <w:u w:color="000000" w:themeColor="text1"/>
        </w:rPr>
        <w:t>this subsection</w:t>
      </w:r>
      <w:r w:rsidRPr="00450F83">
        <w:rPr>
          <w:u w:color="000000" w:themeColor="text1"/>
        </w:rPr>
        <w:t xml:space="preserve"> </w:t>
      </w:r>
      <w:r w:rsidRPr="00450F83">
        <w:rPr>
          <w:u w:val="single" w:color="000000" w:themeColor="text1"/>
        </w:rPr>
        <w:t>(C) and (E)</w:t>
      </w:r>
      <w:r w:rsidRPr="00450F83">
        <w:rPr>
          <w:u w:color="000000" w:themeColor="text1"/>
        </w:rPr>
        <w:t xml:space="preserve"> to a mandatory term of imprisonment of twenty</w:t>
      </w:r>
      <w:r w:rsidRPr="00450F83">
        <w:rPr>
          <w:u w:color="000000" w:themeColor="text1"/>
        </w:rPr>
        <w:noBreakHyphen/>
        <w:t>five years, a mandatory minimum term of imprisonment of twenty</w:t>
      </w:r>
      <w:r w:rsidRPr="00450F83">
        <w:rPr>
          <w:u w:color="000000" w:themeColor="text1"/>
        </w:rPr>
        <w:noBreakHyphen/>
        <w:t>five years, or a mandatory minimum term of imprisonment of not less than twenty</w:t>
      </w:r>
      <w:r w:rsidRPr="00450F83">
        <w:rPr>
          <w:u w:color="000000" w:themeColor="text1"/>
        </w:rPr>
        <w:noBreakHyphen/>
        <w:t>five years nor more than thirty years is not eligible for parole, extended work release as provided in Section 24</w:t>
      </w:r>
      <w:r w:rsidRPr="00450F83">
        <w:rPr>
          <w:u w:color="000000" w:themeColor="text1"/>
        </w:rPr>
        <w:noBreakHyphen/>
        <w:t>13</w:t>
      </w:r>
      <w:r w:rsidRPr="00450F83">
        <w:rPr>
          <w:u w:color="000000" w:themeColor="text1"/>
        </w:rPr>
        <w:noBreakHyphen/>
        <w:t>610, or supervised furlough as provided in Section 24</w:t>
      </w:r>
      <w:r w:rsidRPr="00450F83">
        <w:rPr>
          <w:u w:color="000000" w:themeColor="text1"/>
        </w:rPr>
        <w:noBreakHyphen/>
        <w:t>13</w:t>
      </w:r>
      <w:r w:rsidRPr="00450F83">
        <w:rPr>
          <w:u w:color="000000" w:themeColor="text1"/>
        </w:rPr>
        <w:noBreakHyphen/>
        <w:t xml:space="preserve">710.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(G)</w:t>
      </w:r>
      <w:r w:rsidRPr="00450F83">
        <w:rPr>
          <w:u w:color="000000" w:themeColor="text1"/>
        </w:rPr>
        <w:tab/>
        <w:t>A person eighteen years of age or older may be charged with unlawful conduct toward a child pursuant to Section 63</w:t>
      </w:r>
      <w:r w:rsidRPr="00450F83">
        <w:rPr>
          <w:u w:color="000000" w:themeColor="text1"/>
        </w:rPr>
        <w:noBreakHyphen/>
        <w:t>5</w:t>
      </w:r>
      <w:r w:rsidRPr="00450F83">
        <w:rPr>
          <w:u w:color="000000" w:themeColor="text1"/>
        </w:rPr>
        <w:noBreakHyphen/>
        <w:t xml:space="preserve">70, </w:t>
      </w:r>
      <w:r w:rsidRPr="00450F83">
        <w:rPr>
          <w:u w:color="000000" w:themeColor="text1"/>
        </w:rPr>
        <w:lastRenderedPageBreak/>
        <w:t xml:space="preserve">if a child was present at any time during the unlawful manufacturing of methamphetamine.”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40.</w:t>
      </w:r>
      <w:r w:rsidRPr="00450F83">
        <w:rPr>
          <w:u w:color="000000" w:themeColor="text1"/>
        </w:rPr>
        <w:tab/>
        <w:t>Section 44</w:t>
      </w:r>
      <w:r w:rsidRPr="00450F83">
        <w:rPr>
          <w:u w:color="000000" w:themeColor="text1"/>
        </w:rPr>
        <w:noBreakHyphen/>
        <w:t>53</w:t>
      </w:r>
      <w:r w:rsidRPr="00450F83">
        <w:rPr>
          <w:u w:color="000000" w:themeColor="text1"/>
        </w:rPr>
        <w:noBreakHyphen/>
        <w:t>445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445.</w:t>
      </w:r>
      <w:r w:rsidRPr="00450F83">
        <w:rPr>
          <w:u w:color="000000" w:themeColor="text1"/>
        </w:rPr>
        <w:tab/>
        <w:t>(A)</w:t>
      </w:r>
      <w:r w:rsidRPr="00450F83">
        <w:rPr>
          <w:u w:color="000000" w:themeColor="text1"/>
        </w:rPr>
        <w:tab/>
        <w:t>It is a separate criminal offense for a person to distribute, sell, purchase, manufacture, or to unlawfully possess with intent to distribute, a controlled substance while in, on, or within a one</w:t>
      </w:r>
      <w:r w:rsidRPr="00450F83">
        <w:rPr>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Pr="00450F83">
        <w:rPr>
          <w:u w:color="000000" w:themeColor="text1"/>
        </w:rPr>
        <w:tab/>
      </w:r>
      <w:r w:rsidRPr="00450F83">
        <w:rPr>
          <w:u w:val="single"/>
        </w:rPr>
        <w:t>For a person to be conv</w:t>
      </w:r>
      <w:r w:rsidRPr="00450F83">
        <w:rPr>
          <w:u w:val="single" w:color="000000" w:themeColor="text1"/>
        </w:rPr>
        <w:t>icted of an offense pursuant to subsection (A), the person must: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u w:val="single" w:color="000000" w:themeColor="text1"/>
        </w:rPr>
        <w:t>(1)</w:t>
      </w:r>
      <w:r w:rsidRPr="00450F83">
        <w:rPr>
          <w:u w:color="000000" w:themeColor="text1"/>
        </w:rPr>
        <w:tab/>
      </w:r>
      <w:r w:rsidRPr="00450F83">
        <w:rPr>
          <w:u w:val="single" w:color="000000" w:themeColor="text1"/>
        </w:rPr>
        <w:t>have knowledge that that he is in, on, or within a one</w:t>
      </w:r>
      <w:r w:rsidRPr="00450F83">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0F83">
        <w:rPr>
          <w:u w:color="000000" w:themeColor="text1"/>
        </w:rPr>
        <w:tab/>
      </w:r>
      <w:r w:rsidRPr="00450F83">
        <w:rPr>
          <w:u w:color="000000" w:themeColor="text1"/>
        </w:rPr>
        <w:tab/>
      </w:r>
      <w:r w:rsidRPr="00450F83">
        <w:rPr>
          <w:u w:val="single" w:color="000000" w:themeColor="text1"/>
        </w:rPr>
        <w:t>(2)</w:t>
      </w:r>
      <w:r w:rsidRPr="00450F83">
        <w:rPr>
          <w:u w:color="000000" w:themeColor="text1"/>
        </w:rPr>
        <w:tab/>
      </w:r>
      <w:r w:rsidRPr="00450F83">
        <w:rPr>
          <w:u w:val="single" w:color="000000" w:themeColor="text1"/>
        </w:rPr>
        <w:t>actually distribute, sell, purchase, manufacture, or unlawfully possess with intent to distribute, the controlled substance within a one</w:t>
      </w:r>
      <w:r w:rsidRPr="00450F83">
        <w:rPr>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(C)</w:t>
      </w:r>
      <w:r w:rsidRPr="00450F83">
        <w:rPr>
          <w:u w:color="000000" w:themeColor="text1"/>
        </w:rPr>
        <w:tab/>
      </w:r>
      <w:r w:rsidRPr="00450F83">
        <w:rPr>
          <w:u w:val="single" w:color="000000" w:themeColor="text1"/>
        </w:rPr>
        <w:t>A person must not be convicted of an offense pursuant to subsection (A) if the person is stopped by a law enforcement officer for the controlled substance offense within a one</w:t>
      </w:r>
      <w:r w:rsidRPr="00450F83">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450F83">
        <w:rPr>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strike/>
          <w:u w:color="000000" w:themeColor="text1"/>
        </w:rPr>
        <w:t>(B)(1)</w:t>
      </w:r>
      <w:r w:rsidRPr="00450F83">
        <w:rPr>
          <w:u w:val="single" w:color="000000" w:themeColor="text1"/>
        </w:rPr>
        <w:t>(D)(1)</w:t>
      </w:r>
      <w:r w:rsidRPr="00450F83">
        <w:rPr>
          <w:u w:color="000000" w:themeColor="text1"/>
        </w:rPr>
        <w:tab/>
        <w:t xml:space="preserve">A person who violates the provisions of this section is guilty of a felony and, upon conviction, must be fined not more than ten thousand dollars, or imprisoned not more than ten years,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450F83">
        <w:rPr>
          <w:strike/>
          <w:u w:color="000000" w:themeColor="text1"/>
        </w:rPr>
        <w:t>(2)</w:t>
      </w:r>
      <w:r w:rsidR="00667F59">
        <w:rPr>
          <w:u w:color="000000" w:themeColor="text1"/>
        </w:rPr>
        <w:tab/>
      </w:r>
      <w:r w:rsidRPr="00450F83">
        <w:rPr>
          <w:strike/>
          <w:u w:color="000000" w:themeColor="text1"/>
        </w:rPr>
        <w:t xml:space="preserve">When a violation involves the distribution, sale, manufacture, or possession with intent to distribute crack cocaine, the person is guilty of a felony and, upon conviction, must be fined </w:t>
      </w:r>
      <w:r w:rsidRPr="00450F83">
        <w:rPr>
          <w:strike/>
          <w:u w:color="000000" w:themeColor="text1"/>
        </w:rPr>
        <w:lastRenderedPageBreak/>
        <w:t>not less than ten thousand dollars and imprisoned not less than ten nor more than fifteen years.</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color="000000" w:themeColor="text1"/>
        </w:rPr>
        <w:tab/>
      </w:r>
      <w:r w:rsidRPr="00667F59">
        <w:rPr>
          <w:strike/>
          <w:u w:color="000000" w:themeColor="text1"/>
        </w:rPr>
        <w:t>(3</w:t>
      </w:r>
      <w:r w:rsidR="00667F59">
        <w:rPr>
          <w:strike/>
        </w:rPr>
        <w:t>)</w:t>
      </w:r>
      <w:r w:rsidR="00667F59">
        <w:rPr>
          <w:u w:val="single"/>
        </w:rPr>
        <w:t>(</w:t>
      </w:r>
      <w:r w:rsidRPr="00450F83">
        <w:rPr>
          <w:u w:val="single" w:color="000000" w:themeColor="text1"/>
        </w:rPr>
        <w:t>2</w:t>
      </w:r>
      <w:r w:rsidRPr="00450F83">
        <w:rPr>
          <w:u w:color="000000" w:themeColor="text1"/>
        </w:rPr>
        <w:t>)</w:t>
      </w:r>
      <w:r w:rsidRPr="00450F83">
        <w:rPr>
          <w:u w:color="000000" w:themeColor="text1"/>
        </w:rPr>
        <w:tab/>
        <w:t xml:space="preserve">When a violation involves only the purchase of a controlled substance, </w:t>
      </w:r>
      <w:r w:rsidRPr="00450F83">
        <w:rPr>
          <w:strike/>
          <w:u w:color="000000" w:themeColor="text1"/>
        </w:rPr>
        <w:t>including crack cocaine,</w:t>
      </w:r>
      <w:r w:rsidRPr="00450F83">
        <w:rPr>
          <w:u w:color="000000" w:themeColor="text1"/>
        </w:rPr>
        <w:t xml:space="preserve"> the person is guilty of a misdemeanor and, upon conviction, must be fined not more than one thousand dollars or imprisoned not more than one year, or both.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667F59">
        <w:rPr>
          <w:strike/>
          <w:u w:color="000000" w:themeColor="text1"/>
        </w:rPr>
        <w:t>(</w:t>
      </w:r>
      <w:r w:rsidRPr="00450F83">
        <w:rPr>
          <w:strike/>
          <w:u w:color="000000" w:themeColor="text1"/>
        </w:rPr>
        <w:t>C</w:t>
      </w:r>
      <w:r w:rsidR="00667F59">
        <w:rPr>
          <w:strike/>
          <w:u w:color="000000" w:themeColor="text1"/>
        </w:rPr>
        <w:t>)</w:t>
      </w:r>
      <w:r w:rsidR="00667F59">
        <w:rPr>
          <w:u w:val="single"/>
        </w:rPr>
        <w:t>(</w:t>
      </w:r>
      <w:r w:rsidRPr="00450F83">
        <w:rPr>
          <w:u w:val="single" w:color="000000" w:themeColor="text1"/>
        </w:rPr>
        <w:t>E</w:t>
      </w:r>
      <w:r w:rsidRPr="00450F83">
        <w:rPr>
          <w:u w:color="000000" w:themeColor="text1"/>
        </w:rPr>
        <w:t>)</w:t>
      </w:r>
      <w:r w:rsidRPr="00450F83">
        <w:rPr>
          <w:u w:color="000000" w:themeColor="text1"/>
        </w:rPr>
        <w:tab/>
        <w:t>For the purpose of creating inferences of intent to distribute, the inferences set out in Sections 44</w:t>
      </w:r>
      <w:r w:rsidRPr="00450F83">
        <w:rPr>
          <w:u w:color="000000" w:themeColor="text1"/>
        </w:rPr>
        <w:noBreakHyphen/>
        <w:t>53</w:t>
      </w:r>
      <w:r w:rsidRPr="00450F83">
        <w:rPr>
          <w:u w:color="000000" w:themeColor="text1"/>
        </w:rPr>
        <w:noBreakHyphen/>
        <w:t>370 and 44</w:t>
      </w:r>
      <w:r w:rsidRPr="00450F83">
        <w:rPr>
          <w:u w:color="000000" w:themeColor="text1"/>
        </w:rPr>
        <w:noBreakHyphen/>
        <w:t>53</w:t>
      </w:r>
      <w:r w:rsidRPr="00450F83">
        <w:rPr>
          <w:u w:color="000000" w:themeColor="text1"/>
        </w:rPr>
        <w:noBreakHyphen/>
        <w:t>375 apply to criminal prosecutions under this section.”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41.</w:t>
      </w:r>
      <w:r w:rsidRPr="00450F83">
        <w:rPr>
          <w:u w:color="000000" w:themeColor="text1"/>
        </w:rPr>
        <w:tab/>
        <w:t>Section 44</w:t>
      </w:r>
      <w:r w:rsidRPr="00450F83">
        <w:rPr>
          <w:u w:color="000000" w:themeColor="text1"/>
        </w:rPr>
        <w:noBreakHyphen/>
        <w:t>53</w:t>
      </w:r>
      <w:r w:rsidRPr="00450F83">
        <w:rPr>
          <w:u w:color="000000" w:themeColor="text1"/>
        </w:rPr>
        <w:noBreakHyphen/>
        <w:t>450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450.</w:t>
      </w:r>
      <w:r w:rsidRPr="00450F83">
        <w:rPr>
          <w:u w:color="000000" w:themeColor="text1"/>
        </w:rPr>
        <w:tab/>
      </w:r>
      <w:r w:rsidRPr="00450F83">
        <w:rPr>
          <w:strike/>
          <w:u w:color="000000" w:themeColor="text1"/>
        </w:rPr>
        <w:t>(a</w:t>
      </w:r>
      <w:r w:rsidR="00667F59">
        <w:rPr>
          <w:strike/>
          <w:u w:color="000000" w:themeColor="text1"/>
        </w:rPr>
        <w:t>)</w:t>
      </w:r>
      <w:r w:rsidR="00667F59">
        <w:rPr>
          <w:u w:val="single"/>
        </w:rPr>
        <w:t>(</w:t>
      </w:r>
      <w:r w:rsidRPr="00450F83">
        <w:rPr>
          <w:u w:val="single" w:color="000000" w:themeColor="text1"/>
        </w:rPr>
        <w:t>A)</w:t>
      </w:r>
      <w:r w:rsidRPr="00450F83">
        <w:rPr>
          <w:u w:color="000000" w:themeColor="text1"/>
        </w:rPr>
        <w:tab/>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450F83">
        <w:rPr>
          <w:u w:color="000000" w:themeColor="text1"/>
        </w:rPr>
        <w:noBreakHyphen/>
        <w:t>53</w:t>
      </w:r>
      <w:r w:rsidRPr="00450F83">
        <w:rPr>
          <w:u w:color="000000" w:themeColor="text1"/>
        </w:rPr>
        <w:noBreakHyphen/>
        <w:t xml:space="preserve">370 (c) and (d), </w:t>
      </w:r>
      <w:r w:rsidRPr="00450F83">
        <w:rPr>
          <w:u w:val="single" w:color="000000" w:themeColor="text1"/>
        </w:rPr>
        <w:t>or Section 44</w:t>
      </w:r>
      <w:r w:rsidRPr="00450F83">
        <w:rPr>
          <w:u w:val="single" w:color="000000" w:themeColor="text1"/>
        </w:rPr>
        <w:noBreakHyphen/>
        <w:t>53</w:t>
      </w:r>
      <w:r w:rsidRPr="00450F83">
        <w:rPr>
          <w:u w:val="single" w:color="000000" w:themeColor="text1"/>
        </w:rPr>
        <w:noBreakHyphen/>
        <w:t>375 (A)</w:t>
      </w:r>
      <w:r w:rsidRPr="00450F83">
        <w:rPr>
          <w:u w:color="000000" w:themeColor="text1"/>
        </w:rPr>
        <w:t xml:space="preserve"> </w:t>
      </w:r>
      <w:r w:rsidRPr="00450F83">
        <w:rPr>
          <w:strike/>
          <w:u w:color="000000" w:themeColor="text1"/>
        </w:rPr>
        <w:t>except narcotic drugs classified in Schedule I (b) and (c) and narcotic drugs classified in Schedule II</w:t>
      </w:r>
      <w:r w:rsidRPr="00450F83">
        <w:rPr>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450F83">
        <w:rPr>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strike/>
          <w:u w:color="000000" w:themeColor="text1"/>
        </w:rPr>
        <w:t>(b</w:t>
      </w:r>
      <w:r w:rsidR="00667F59">
        <w:rPr>
          <w:strike/>
          <w:u w:color="000000" w:themeColor="text1"/>
        </w:rPr>
        <w:t>)</w:t>
      </w:r>
      <w:r w:rsidR="00667F59">
        <w:rPr>
          <w:u w:val="single"/>
        </w:rPr>
        <w:t>(</w:t>
      </w:r>
      <w:r w:rsidRPr="00450F83">
        <w:rPr>
          <w:u w:val="single" w:color="000000" w:themeColor="text1"/>
        </w:rPr>
        <w:t>B</w:t>
      </w:r>
      <w:r w:rsidRPr="00450F83">
        <w:rPr>
          <w:u w:color="000000" w:themeColor="text1"/>
        </w:rPr>
        <w:t>)</w:t>
      </w:r>
      <w:r w:rsidRPr="00450F83">
        <w:rPr>
          <w:u w:color="000000" w:themeColor="text1"/>
        </w:rPr>
        <w:tab/>
        <w:t xml:space="preserve">Upon the dismissal of the person and discharge of the proceedings against him pursuant to subsection (A), </w:t>
      </w:r>
      <w:r w:rsidRPr="00450F83">
        <w:rPr>
          <w:strike/>
          <w:u w:color="000000" w:themeColor="text1"/>
        </w:rPr>
        <w:t xml:space="preserve">and if the </w:t>
      </w:r>
      <w:r w:rsidRPr="00450F83">
        <w:rPr>
          <w:strike/>
          <w:u w:color="000000" w:themeColor="text1"/>
        </w:rPr>
        <w:lastRenderedPageBreak/>
        <w:t>offense did not involve a controlled substance classified in Schedule I which is a narcotic drug and Schedule II which is a narcotic drug,</w:t>
      </w:r>
      <w:r w:rsidRPr="00450F83">
        <w:rPr>
          <w:u w:color="000000" w:themeColor="text1"/>
        </w:rPr>
        <w:t xml:space="preserve">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(C)</w:t>
      </w:r>
      <w:r w:rsidRPr="00450F83">
        <w:rPr>
          <w:u w:color="000000" w:themeColor="text1"/>
        </w:rPr>
        <w:tab/>
      </w:r>
      <w:r w:rsidRPr="00450F83">
        <w:rPr>
          <w:u w:val="single" w:color="000000" w:themeColor="text1"/>
        </w:rPr>
        <w:t>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sidRPr="00450F83">
        <w:rPr>
          <w:u w:color="000000" w:themeColor="text1"/>
        </w:rPr>
        <w:t>SECTION</w:t>
      </w:r>
      <w:r w:rsidRPr="00450F83">
        <w:rPr>
          <w:u w:color="000000" w:themeColor="text1"/>
        </w:rPr>
        <w:tab/>
        <w:t>42.</w:t>
      </w:r>
      <w:r w:rsidRPr="00450F83">
        <w:rPr>
          <w:u w:color="000000" w:themeColor="text1"/>
        </w:rPr>
        <w:tab/>
        <w:t>Section 44</w:t>
      </w:r>
      <w:r w:rsidRPr="00450F83">
        <w:rPr>
          <w:u w:color="000000" w:themeColor="text1"/>
        </w:rPr>
        <w:noBreakHyphen/>
        <w:t>53</w:t>
      </w:r>
      <w:r w:rsidRPr="00450F83">
        <w:rPr>
          <w:u w:color="000000" w:themeColor="text1"/>
        </w:rPr>
        <w:noBreakHyphen/>
        <w:t>470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470.</w:t>
      </w:r>
      <w:r w:rsidRPr="00450F83">
        <w:rPr>
          <w:u w:color="000000" w:themeColor="text1"/>
        </w:rPr>
        <w:tab/>
      </w:r>
      <w:r w:rsidRPr="00450F83">
        <w:rPr>
          <w:u w:val="single" w:color="000000" w:themeColor="text1"/>
        </w:rPr>
        <w:t>(A)</w:t>
      </w:r>
      <w:r w:rsidRPr="00450F83">
        <w:rPr>
          <w:u w:color="000000" w:themeColor="text1"/>
        </w:rPr>
        <w:tab/>
        <w:t xml:space="preserve">An offense is considered a second or subsequent offense if: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u w:color="000000" w:themeColor="text1"/>
        </w:rPr>
      </w:pPr>
      <w:r w:rsidRPr="00450F83">
        <w:rPr>
          <w:u w:color="000000" w:themeColor="text1"/>
        </w:rPr>
        <w:tab/>
      </w:r>
      <w:r w:rsidRPr="00450F83">
        <w:rPr>
          <w:u w:color="000000" w:themeColor="text1"/>
        </w:rPr>
        <w:tab/>
      </w:r>
      <w:r w:rsidRPr="00450F83">
        <w:rPr>
          <w:strike/>
          <w:u w:color="000000" w:themeColor="text1"/>
        </w:rPr>
        <w:t>(1)</w:t>
      </w:r>
      <w:r w:rsidR="00667F59">
        <w:rPr>
          <w:u w:color="000000" w:themeColor="text1"/>
        </w:rPr>
        <w:tab/>
      </w:r>
      <w:r w:rsidRPr="00450F83">
        <w:rPr>
          <w:strike/>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u w:color="000000" w:themeColor="text1"/>
        </w:rPr>
        <w:tab/>
      </w:r>
      <w:r w:rsidRPr="00450F83">
        <w:rPr>
          <w:u w:color="000000" w:themeColor="text1"/>
        </w:rPr>
        <w:tab/>
      </w:r>
      <w:r w:rsidRPr="00450F83">
        <w:rPr>
          <w:strike/>
          <w:u w:color="000000" w:themeColor="text1"/>
        </w:rPr>
        <w:t>(2)</w:t>
      </w:r>
      <w:r w:rsidR="00667F59">
        <w:rPr>
          <w:u w:color="000000" w:themeColor="text1"/>
        </w:rPr>
        <w:tab/>
      </w:r>
      <w:r w:rsidRPr="00450F83">
        <w:rPr>
          <w:strike/>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r w:rsidRPr="00450F83">
        <w:rPr>
          <w:u w:color="000000" w:themeColor="text1"/>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val="single" w:color="000000" w:themeColor="text1"/>
        </w:rPr>
        <w:t>(1)</w:t>
      </w:r>
      <w:r w:rsidRPr="00450F83">
        <w:rPr>
          <w:rFonts w:eastAsia="Calibri"/>
          <w:u w:color="000000" w:themeColor="text1"/>
        </w:rPr>
        <w:tab/>
      </w:r>
      <w:r w:rsidRPr="00450F83">
        <w:rPr>
          <w:rFonts w:eastAsia="Calibri"/>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450F83">
        <w:rPr>
          <w:rFonts w:eastAsia="Calibri"/>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val="single" w:color="000000" w:themeColor="text1"/>
        </w:rPr>
        <w:t>(2)</w:t>
      </w:r>
      <w:r w:rsidRPr="00450F83">
        <w:rPr>
          <w:rFonts w:eastAsia="Calibri"/>
          <w:u w:color="000000" w:themeColor="text1"/>
        </w:rPr>
        <w:tab/>
      </w:r>
      <w:r w:rsidRPr="00450F83">
        <w:rPr>
          <w:rFonts w:eastAsia="Calibri"/>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Pr="00450F83">
        <w:rPr>
          <w:rFonts w:eastAsia="Calibri"/>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val="single" w:color="000000" w:themeColor="text1"/>
        </w:rPr>
        <w:t>(3)</w:t>
      </w:r>
      <w:r w:rsidRPr="00450F83">
        <w:rPr>
          <w:rFonts w:eastAsia="Calibri"/>
          <w:u w:color="000000" w:themeColor="text1"/>
        </w:rPr>
        <w:tab/>
      </w:r>
      <w:r w:rsidRPr="00450F83">
        <w:rPr>
          <w:rFonts w:eastAsia="Calibri"/>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Pr="00450F83">
        <w:rPr>
          <w:u w:val="single" w:color="000000" w:themeColor="text1"/>
        </w:rPr>
        <w:t>narcotic drugs, depressants, stimulants, or hallucinogenic drugs;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rFonts w:eastAsia="Calibri"/>
          <w:u w:color="000000" w:themeColor="text1"/>
        </w:rPr>
        <w:tab/>
      </w:r>
      <w:r w:rsidRPr="00450F83">
        <w:rPr>
          <w:rFonts w:eastAsia="Calibri"/>
          <w:u w:color="000000" w:themeColor="text1"/>
        </w:rPr>
        <w:tab/>
      </w:r>
      <w:r w:rsidRPr="00450F83">
        <w:rPr>
          <w:rFonts w:eastAsia="Calibri"/>
          <w:u w:val="single" w:color="000000" w:themeColor="text1"/>
        </w:rPr>
        <w:t>(4)</w:t>
      </w:r>
      <w:r w:rsidRPr="00450F83">
        <w:rPr>
          <w:rFonts w:eastAsia="Calibri"/>
          <w:u w:color="000000" w:themeColor="text1"/>
        </w:rPr>
        <w:tab/>
      </w:r>
      <w:r w:rsidRPr="00450F83">
        <w:rPr>
          <w:rFonts w:eastAsia="Calibri"/>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450F83">
        <w:rPr>
          <w:u w:val="single" w:color="000000" w:themeColor="text1"/>
        </w:rPr>
        <w:t>narcotic drugs, depressants, stimulants, or hallucinogenic drugs.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r>
      <w:r w:rsidRPr="00450F83">
        <w:rPr>
          <w:u w:val="single" w:color="000000" w:themeColor="text1"/>
        </w:rPr>
        <w:t>(B)</w:t>
      </w:r>
      <w:r w:rsidRPr="00450F83">
        <w:rPr>
          <w:u w:color="000000" w:themeColor="text1"/>
        </w:rPr>
        <w:tab/>
      </w:r>
      <w:r w:rsidRPr="00450F83">
        <w:rPr>
          <w:u w:val="single" w:color="000000" w:themeColor="text1"/>
        </w:rPr>
        <w:t xml:space="preserve">If a person is sentenced to confinement as the result of a conviction pursuant to this article, the time period specified in this section begins on the date of the conviction or on the date the </w:t>
      </w:r>
      <w:r w:rsidRPr="00450F83">
        <w:rPr>
          <w:u w:val="single" w:color="000000" w:themeColor="text1"/>
        </w:rPr>
        <w:lastRenderedPageBreak/>
        <w:t>person is released from confinement imposed for the conviction, whichever is later.</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43.</w:t>
      </w:r>
      <w:r w:rsidRPr="00450F83">
        <w:rPr>
          <w:u w:color="000000" w:themeColor="text1"/>
        </w:rPr>
        <w:tab/>
        <w:t>Section 44</w:t>
      </w:r>
      <w:r w:rsidRPr="00450F83">
        <w:rPr>
          <w:u w:color="000000" w:themeColor="text1"/>
        </w:rPr>
        <w:noBreakHyphen/>
        <w:t>53</w:t>
      </w:r>
      <w:r w:rsidRPr="00450F83">
        <w:rPr>
          <w:u w:color="000000" w:themeColor="text1"/>
        </w:rPr>
        <w:noBreakHyphen/>
        <w:t>582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44</w:t>
      </w:r>
      <w:r w:rsidRPr="00450F83">
        <w:rPr>
          <w:u w:color="000000" w:themeColor="text1"/>
        </w:rPr>
        <w:noBreakHyphen/>
        <w:t>53</w:t>
      </w:r>
      <w:r w:rsidRPr="00450F83">
        <w:rPr>
          <w:u w:color="000000" w:themeColor="text1"/>
        </w:rPr>
        <w:noBreakHyphen/>
        <w:t>582.</w:t>
      </w:r>
      <w:r w:rsidRPr="00450F83">
        <w:rPr>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450F83">
        <w:rPr>
          <w:u w:val="single" w:color="000000" w:themeColor="text1"/>
        </w:rPr>
        <w:t>The court may order a defendant to return the monies to the state or local agency or unit of government at the time of sentencing.</w:t>
      </w:r>
      <w:r w:rsidRPr="00450F83">
        <w:rPr>
          <w:u w:color="000000" w:themeColor="text1"/>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44.</w:t>
      </w:r>
      <w:r w:rsidRPr="00450F83">
        <w:rPr>
          <w:u w:color="000000" w:themeColor="text1"/>
        </w:rPr>
        <w:tab/>
        <w:t>Section 56</w:t>
      </w:r>
      <w:r w:rsidRPr="00450F83">
        <w:rPr>
          <w:u w:color="000000" w:themeColor="text1"/>
        </w:rPr>
        <w:noBreakHyphen/>
        <w:t>1</w:t>
      </w:r>
      <w:r w:rsidRPr="00450F83">
        <w:rPr>
          <w:u w:color="000000" w:themeColor="text1"/>
        </w:rPr>
        <w:noBreakHyphen/>
        <w:t>745(A) of the 1976 Code of Laws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0F83">
        <w:rPr>
          <w:u w:color="000000" w:themeColor="text1"/>
        </w:rPr>
        <w:tab/>
        <w:t>“Section 56</w:t>
      </w:r>
      <w:r w:rsidRPr="00450F83">
        <w:rPr>
          <w:u w:color="000000" w:themeColor="text1"/>
        </w:rPr>
        <w:noBreakHyphen/>
        <w:t>1</w:t>
      </w:r>
      <w:r w:rsidRPr="00450F83">
        <w:rPr>
          <w:u w:color="000000" w:themeColor="text1"/>
        </w:rPr>
        <w:noBreakHyphen/>
        <w:t>745.</w:t>
      </w:r>
      <w:r w:rsidRPr="00450F83">
        <w:rPr>
          <w:u w:color="000000" w:themeColor="text1"/>
        </w:rPr>
        <w:tab/>
        <w:t>(A)</w:t>
      </w:r>
      <w:r w:rsidRPr="00450F83">
        <w:rPr>
          <w:u w:color="000000" w:themeColor="text1"/>
        </w:rPr>
        <w:tab/>
        <w:t xml:space="preserve">The driver’s license of a person convicted of a controlled substance violation </w:t>
      </w:r>
      <w:r w:rsidRPr="00450F83">
        <w:rPr>
          <w:strike/>
          <w:u w:color="000000" w:themeColor="text1"/>
        </w:rPr>
        <w:t>involving hashish or marijuana</w:t>
      </w:r>
      <w:r w:rsidRPr="00450F83">
        <w:rPr>
          <w:u w:color="000000" w:themeColor="text1"/>
        </w:rPr>
        <w:t xml:space="preserve"> must be suspended for a period of six months.  </w:t>
      </w:r>
      <w:r w:rsidRPr="00450F83">
        <w:rPr>
          <w:strike/>
          <w:u w:color="000000" w:themeColor="text1"/>
        </w:rPr>
        <w:t>The driver’s license of a person convicted of any other controlled substance violation must be suspended for a period of one year.</w:t>
      </w:r>
      <w:r w:rsidRPr="00450F83">
        <w:rPr>
          <w:u w:color="000000" w:themeColor="text1"/>
        </w:rPr>
        <w:t xml:space="preserve">  If the person does not have a driver’s license, the court shall order the Department of Motor Vehicles not to issue a driver’s license for six months after the person legally is eligible for the issuance of a driver’s license </w:t>
      </w:r>
      <w:r w:rsidRPr="00450F83">
        <w:rPr>
          <w:strike/>
          <w:u w:color="000000" w:themeColor="text1"/>
        </w:rPr>
        <w:t>if the offense involves hashish or marijuana.  If the offense involves any other controlled substance, the court shall order the department not to issue a driver’s license for one year after the person legally is eligible for the issuance of a driver’s license</w:t>
      </w:r>
      <w:r w:rsidRPr="00450F83">
        <w:rPr>
          <w:u w:color="000000" w:themeColor="text1"/>
        </w:rPr>
        <w:t xml:space="preserve">.  For each subsequent conviction under this section, the court shall order the driver’s license to be suspended for an additional six months </w:t>
      </w:r>
      <w:r w:rsidRPr="00450F83">
        <w:rPr>
          <w:strike/>
          <w:u w:color="000000" w:themeColor="text1"/>
        </w:rPr>
        <w:t>or one year, as the case may be</w:t>
      </w:r>
      <w:r w:rsidRPr="00450F83">
        <w:rPr>
          <w:u w:color="000000" w:themeColor="text1"/>
        </w:rPr>
        <w:t xml:space="preserve">.  The additional period of suspension for a subsequent offense runs consecutively and does not commence until the expiration of the suspension for the prior offense.”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50F83">
        <w:rPr>
          <w:u w:color="000000" w:themeColor="text1"/>
        </w:rPr>
        <w:t>PART II</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450F83">
        <w:rPr>
          <w:u w:color="000000" w:themeColor="text1"/>
        </w:rPr>
        <w:t>Release and Supervision Revisions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450F83">
        <w:rPr>
          <w:u w:color="000000" w:themeColor="text1"/>
        </w:rPr>
        <w:t>SECTION</w:t>
      </w:r>
      <w:r w:rsidRPr="00450F83">
        <w:rPr>
          <w:u w:color="000000" w:themeColor="text1"/>
        </w:rPr>
        <w:tab/>
        <w:t>45.</w:t>
      </w:r>
      <w:r w:rsidRPr="00450F83">
        <w:rPr>
          <w:u w:color="000000" w:themeColor="text1"/>
        </w:rPr>
        <w:tab/>
        <w:t>It is the intent of the General Assembly that the provisions in PART II of this Act shall provide cost</w:t>
      </w:r>
      <w:r w:rsidRPr="00450F83">
        <w:rPr>
          <w:u w:color="000000" w:themeColor="text1"/>
        </w:rPr>
        <w:noBreakHyphen/>
        <w:t>effective prison release and community supervision mechanisms and cost</w:t>
      </w:r>
      <w:r w:rsidRPr="00450F83">
        <w:rPr>
          <w:u w:color="000000" w:themeColor="text1"/>
        </w:rPr>
        <w:noBreakHyphen/>
        <w:t>effective and incentive</w:t>
      </w:r>
      <w:r w:rsidRPr="00450F83">
        <w:rPr>
          <w:u w:color="000000" w:themeColor="text1"/>
        </w:rPr>
        <w:noBreakHyphen/>
        <w:t xml:space="preserve">based strategies for alternatives to incarceration in order to reduce recidivism and improve public safety.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46.</w:t>
      </w:r>
      <w:r w:rsidRPr="00450F83">
        <w:rPr>
          <w:szCs w:val="24"/>
        </w:rPr>
        <w:tab/>
        <w:t>Article 1, Chapter 21, Title 24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lastRenderedPageBreak/>
        <w:tab/>
        <w:t>“Section 24</w:t>
      </w:r>
      <w:r w:rsidRPr="00450F83">
        <w:rPr>
          <w:szCs w:val="24"/>
        </w:rPr>
        <w:noBreakHyphen/>
        <w:t>21</w:t>
      </w:r>
      <w:r w:rsidRPr="00450F83">
        <w:rPr>
          <w:szCs w:val="24"/>
        </w:rPr>
        <w:noBreakHyphen/>
        <w:t>5.</w:t>
      </w:r>
      <w:r w:rsidRPr="00450F83">
        <w:rPr>
          <w:szCs w:val="24"/>
        </w:rPr>
        <w:tab/>
        <w:t>As used in this chapter: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(1)</w:t>
      </w:r>
      <w:r w:rsidRPr="00450F83">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(2)</w:t>
      </w:r>
      <w:r w:rsidRPr="00450F83">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(3)</w:t>
      </w:r>
      <w:r w:rsidRPr="00450F83">
        <w:rPr>
          <w:szCs w:val="24"/>
        </w:rPr>
        <w:tab/>
        <w:t>‘Department’ means the Department of Probation, Parole and Pardon Services.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(4)</w:t>
      </w:r>
      <w:r w:rsidRPr="00450F83">
        <w:rPr>
          <w:szCs w:val="24"/>
        </w:rPr>
        <w:tab/>
        <w:t>‘Evidence</w:t>
      </w:r>
      <w:r w:rsidRPr="00450F83">
        <w:rPr>
          <w:szCs w:val="24"/>
        </w:rPr>
        <w:noBreakHyphen/>
        <w:t>based practices’ mean supervision policies, procedures, and practices that scientific research demonstrates reduce recidivism among individuals on probation, parole, or post</w:t>
      </w:r>
      <w:r w:rsidRPr="00450F83">
        <w:rPr>
          <w:szCs w:val="24"/>
        </w:rPr>
        <w:noBreakHyphen/>
        <w:t>correctional supervision.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(5)</w:t>
      </w:r>
      <w:r w:rsidRPr="00450F83">
        <w:rPr>
          <w:szCs w:val="24"/>
        </w:rPr>
        <w:tab/>
        <w:t>‘Financial obligations’ mean fines, fees, and restitution either ordered by the court or statutorily imposed.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(6)</w:t>
      </w:r>
      <w:r w:rsidRPr="00450F83">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47.</w:t>
      </w:r>
      <w:r w:rsidRPr="00450F83">
        <w:rPr>
          <w:szCs w:val="24"/>
        </w:rPr>
        <w:tab/>
        <w:t>Section 24</w:t>
      </w:r>
      <w:r w:rsidRPr="00450F83">
        <w:rPr>
          <w:szCs w:val="24"/>
        </w:rPr>
        <w:noBreakHyphen/>
        <w:t>21</w:t>
      </w:r>
      <w:r w:rsidRPr="00450F83">
        <w:rPr>
          <w:szCs w:val="24"/>
        </w:rPr>
        <w:noBreakHyphen/>
        <w:t>10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lastRenderedPageBreak/>
        <w:tab/>
        <w:t>“Section 24</w:t>
      </w:r>
      <w:r w:rsidRPr="00450F83">
        <w:rPr>
          <w:szCs w:val="24"/>
        </w:rPr>
        <w:noBreakHyphen/>
        <w:t>21</w:t>
      </w:r>
      <w:r w:rsidRPr="00450F83">
        <w:rPr>
          <w:szCs w:val="24"/>
        </w:rPr>
        <w:noBreakHyphen/>
        <w:t>10.</w:t>
      </w:r>
      <w:r w:rsidRPr="00450F83">
        <w:rPr>
          <w:szCs w:val="24"/>
        </w:rPr>
        <w:tab/>
        <w:t>(A)</w:t>
      </w:r>
      <w:r w:rsidRPr="00450F83">
        <w:rPr>
          <w:szCs w:val="24"/>
        </w:rPr>
        <w:tab/>
        <w:t xml:space="preserve">The </w:t>
      </w:r>
      <w:r w:rsidRPr="00450F83">
        <w:rPr>
          <w:szCs w:val="24"/>
          <w:u w:val="single"/>
        </w:rPr>
        <w:t>department</w:t>
      </w:r>
      <w:r w:rsidRPr="00450F83">
        <w:rPr>
          <w:szCs w:val="24"/>
        </w:rPr>
        <w:t xml:space="preserve"> </w:t>
      </w:r>
      <w:r w:rsidRPr="00450F83">
        <w:rPr>
          <w:strike/>
          <w:szCs w:val="24"/>
        </w:rPr>
        <w:t>Department of Probation, Parole, and Pardon Services, hereafter referred to as the ‘department’,</w:t>
      </w:r>
      <w:r w:rsidRPr="00450F83">
        <w:rPr>
          <w:szCs w:val="24"/>
        </w:rPr>
        <w:t xml:space="preserve"> is governed by </w:t>
      </w:r>
      <w:r w:rsidRPr="00450F83">
        <w:rPr>
          <w:strike/>
          <w:szCs w:val="24"/>
        </w:rPr>
        <w:t>the</w:t>
      </w:r>
      <w:r w:rsidRPr="00450F83">
        <w:rPr>
          <w:szCs w:val="24"/>
        </w:rPr>
        <w:t xml:space="preserve"> </w:t>
      </w:r>
      <w:r w:rsidRPr="00450F83">
        <w:rPr>
          <w:szCs w:val="24"/>
          <w:u w:val="single"/>
        </w:rPr>
        <w:t>its</w:t>
      </w:r>
      <w:r w:rsidRPr="00450F83">
        <w:rPr>
          <w:szCs w:val="24"/>
        </w:rPr>
        <w:t xml:space="preserve"> director </w:t>
      </w:r>
      <w:r w:rsidRPr="00450F83">
        <w:rPr>
          <w:strike/>
          <w:szCs w:val="24"/>
        </w:rPr>
        <w:t>of the department</w:t>
      </w:r>
      <w:r w:rsidRPr="00450F83">
        <w:rPr>
          <w:szCs w:val="24"/>
        </w:rPr>
        <w:t xml:space="preserve">.  The director must be appointed by the Governor with the advice and consent of the Senate.  </w:t>
      </w:r>
      <w:r w:rsidRPr="00450F83">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450F83">
        <w:rPr>
          <w:szCs w:val="24"/>
          <w:u w:val="single"/>
        </w:rPr>
        <w:t>The at</w:t>
      </w:r>
      <w:r w:rsidRPr="00450F83">
        <w:rPr>
          <w:szCs w:val="24"/>
          <w:u w:val="single"/>
        </w:rPr>
        <w:noBreakHyphen/>
        <w:t>large appointee shall have at least five years of work or volunteer experience in one or more of the following fields: parole, probation, corrections, criminal justice, law, law enforcement, psychology, psychiatry, sociology, or social work.</w:t>
      </w:r>
      <w:r w:rsidRPr="00450F83">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lastRenderedPageBreak/>
        <w:tab/>
      </w:r>
      <w:r w:rsidRPr="00450F83">
        <w:rPr>
          <w:szCs w:val="24"/>
          <w:u w:val="single"/>
        </w:rPr>
        <w:t>(D)</w:t>
      </w:r>
      <w:r w:rsidRPr="00450F83">
        <w:rPr>
          <w:szCs w:val="24"/>
        </w:rPr>
        <w:tab/>
      </w:r>
      <w:r w:rsidRPr="00450F83">
        <w:rPr>
          <w:szCs w:val="24"/>
          <w:u w:val="single"/>
        </w:rPr>
        <w:t>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1) the elements of the decision making process, through the use of evidence-based practices for determining offender risk, needs and motivations to change, including the actuarial assessment tool that is used by the parole agent; 2) security classifications as established by the Department of Corrections; 3) programming and disciplinary processes and the department’s supervision, case planning, and violation process; 4) the dynamics of criminal victimization; and 5) collaboration with corrections related stakeholders, both public and private, to increase offender success and public safety.  The department must promulgate regulations setting forth the minimum number of hours of training required for the board members and the specific requirements of the course that the members must complete.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u w:val="single"/>
        </w:rPr>
        <w:t>(E)(1)</w:t>
      </w:r>
      <w:r w:rsidRPr="00450F83">
        <w:rPr>
          <w:szCs w:val="24"/>
        </w:rPr>
        <w:tab/>
      </w:r>
      <w:r w:rsidRPr="00450F83">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 1) a review and analysis of the effectiveness of the assessment tool used by the parole agents; 2) a review of the department’s progress toward public safety goals; 3) the use of data in decision making; and 4) any information regarding promising and evidence</w:t>
      </w:r>
      <w:r w:rsidRPr="00450F83">
        <w:rPr>
          <w:szCs w:val="24"/>
          <w:u w:val="single"/>
        </w:rPr>
        <w:noBreakHyphen/>
        <w:t>based practices offered in the corrections related and crime victim dynamics field.  The department must promulgate regulations setting forth the specific criteria for the course that the members must complete.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rPr>
        <w:tab/>
      </w:r>
      <w:r w:rsidRPr="00450F83">
        <w:rPr>
          <w:szCs w:val="24"/>
          <w:u w:val="single"/>
        </w:rPr>
        <w:t>(2)</w:t>
      </w:r>
      <w:r w:rsidR="00667F59">
        <w:rPr>
          <w:szCs w:val="24"/>
        </w:rPr>
        <w:tab/>
      </w:r>
      <w:r w:rsidRPr="00450F83">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u w:val="single"/>
        </w:rPr>
        <w:t>(F)</w:t>
      </w:r>
      <w:r w:rsidRPr="00450F83">
        <w:rPr>
          <w:szCs w:val="24"/>
        </w:rPr>
        <w:tab/>
      </w:r>
      <w:r w:rsidRPr="00450F83">
        <w:rPr>
          <w:szCs w:val="24"/>
          <w:u w:val="single"/>
        </w:rPr>
        <w:t>The department must develop a plan that includes the following: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rPr>
        <w:tab/>
      </w:r>
      <w:r w:rsidRPr="00450F83">
        <w:rPr>
          <w:szCs w:val="24"/>
          <w:u w:val="single"/>
        </w:rPr>
        <w:t>(1)</w:t>
      </w:r>
      <w:r w:rsidRPr="00450F83">
        <w:rPr>
          <w:szCs w:val="24"/>
        </w:rPr>
        <w:tab/>
      </w:r>
      <w:r w:rsidRPr="00450F83">
        <w:rPr>
          <w:szCs w:val="24"/>
          <w:u w:val="single"/>
        </w:rPr>
        <w:t>establishment of a process for adopting a validated actuarial risk and needs assessment tool consistent with evidence-</w:t>
      </w:r>
      <w:r w:rsidRPr="00450F83">
        <w:rPr>
          <w:szCs w:val="24"/>
          <w:u w:val="single"/>
        </w:rPr>
        <w:lastRenderedPageBreak/>
        <w:t xml:space="preserve">based practices and factors that contribute to criminal behavior, which the Parole Board shall use in making parole decisions, including additional objective criteria that may be used in parole decisions;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rPr>
        <w:tab/>
      </w:r>
      <w:r w:rsidRPr="00450F83">
        <w:rPr>
          <w:szCs w:val="24"/>
          <w:u w:val="single"/>
        </w:rPr>
        <w:t>(2)</w:t>
      </w:r>
      <w:r w:rsidRPr="00450F83">
        <w:rPr>
          <w:szCs w:val="24"/>
        </w:rPr>
        <w:tab/>
      </w:r>
      <w:r w:rsidRPr="00450F83">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rPr>
        <w:tab/>
      </w:r>
      <w:r w:rsidRPr="00450F83">
        <w:rPr>
          <w:szCs w:val="24"/>
          <w:u w:val="single"/>
        </w:rPr>
        <w:t>(3)</w:t>
      </w:r>
      <w:r w:rsidRPr="00450F83">
        <w:rPr>
          <w:szCs w:val="24"/>
        </w:rPr>
        <w:tab/>
      </w:r>
      <w:r w:rsidRPr="00450F83">
        <w:rPr>
          <w:szCs w:val="24"/>
          <w:u w:val="single"/>
        </w:rPr>
        <w:t xml:space="preserve">establishment of goals for the department, which include training requirements, mechanisms to ensure quality implementation of the validated assessment tool, and performance safety performance indicators.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u w:val="single"/>
        </w:rPr>
        <w:t>(G)</w:t>
      </w:r>
      <w:r w:rsidRPr="00450F83">
        <w:rPr>
          <w:szCs w:val="24"/>
        </w:rPr>
        <w:tab/>
      </w:r>
      <w:r w:rsidRPr="00450F83">
        <w:rPr>
          <w:szCs w:val="24"/>
          <w:u w:val="single"/>
        </w:rPr>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r w:rsidRPr="00450F83">
        <w:rPr>
          <w:szCs w:val="24"/>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48.</w:t>
      </w:r>
      <w:r w:rsidRPr="00450F83">
        <w:rPr>
          <w:szCs w:val="24"/>
        </w:rPr>
        <w:tab/>
        <w:t>Section 24</w:t>
      </w:r>
      <w:r w:rsidRPr="00450F83">
        <w:rPr>
          <w:szCs w:val="24"/>
        </w:rPr>
        <w:noBreakHyphen/>
        <w:t>21</w:t>
      </w:r>
      <w:r w:rsidRPr="00450F83">
        <w:rPr>
          <w:szCs w:val="24"/>
        </w:rPr>
        <w:noBreakHyphen/>
        <w:t>13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13.</w:t>
      </w:r>
      <w:r w:rsidRPr="00450F83">
        <w:rPr>
          <w:szCs w:val="24"/>
        </w:rPr>
        <w:tab/>
        <w:t>(A)</w:t>
      </w:r>
      <w:r w:rsidRPr="00450F83">
        <w:rPr>
          <w:szCs w:val="24"/>
        </w:rPr>
        <w:tab/>
        <w:t xml:space="preserve">It is the duty of the director to oversee, manage, and control the department.  The director shall develop written policies and procedures for the following: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rPr>
        <w:tab/>
        <w:t>(1)</w:t>
      </w:r>
      <w:r w:rsidRPr="00450F83">
        <w:rPr>
          <w:szCs w:val="24"/>
        </w:rPr>
        <w:tab/>
        <w:t>the supervising of offenders on probation, parole, community supervision, and other offenders released from incarceration prior to the expiration of their sentence</w:t>
      </w:r>
      <w:r w:rsidRPr="00450F83">
        <w:rPr>
          <w:szCs w:val="24"/>
          <w:u w:val="single"/>
        </w:rPr>
        <w:t>, which supervising shall be based on a structured decision</w:t>
      </w:r>
      <w:r w:rsidRPr="00450F83">
        <w:rPr>
          <w:szCs w:val="24"/>
          <w:u w:val="single"/>
        </w:rPr>
        <w:noBreakHyphen/>
        <w:t xml:space="preserve">making guide designed to enhance public safety, which uses evidence based practices and focuses on considerations of offenders’ criminal risk factors;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(2)</w:t>
      </w:r>
      <w:r w:rsidRPr="00450F83">
        <w:rPr>
          <w:szCs w:val="24"/>
        </w:rPr>
        <w:tab/>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 or future inmate shall have a </w:t>
      </w:r>
      <w:r w:rsidRPr="00450F83">
        <w:rPr>
          <w:szCs w:val="24"/>
        </w:rPr>
        <w:lastRenderedPageBreak/>
        <w:t xml:space="preserve">‘liberty interest’ or an ‘expectancy of release’ while in a community supervision program administered by the department;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(3)</w:t>
      </w:r>
      <w:r w:rsidRPr="00450F83">
        <w:rPr>
          <w:szCs w:val="24"/>
        </w:rPr>
        <w:tab/>
        <w:t>the operation of community</w:t>
      </w:r>
      <w:r w:rsidRPr="00450F83">
        <w:rPr>
          <w:szCs w:val="24"/>
        </w:rPr>
        <w:noBreakHyphen/>
        <w:t xml:space="preserve">based correctional </w:t>
      </w:r>
      <w:r w:rsidRPr="00450F83">
        <w:rPr>
          <w:szCs w:val="24"/>
          <w:u w:val="single"/>
        </w:rPr>
        <w:t>services and treatment</w:t>
      </w:r>
      <w:r w:rsidRPr="00450F83">
        <w:rPr>
          <w:szCs w:val="24"/>
        </w:rPr>
        <w:t xml:space="preserve"> programs;  and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(4)</w:t>
      </w:r>
      <w:r w:rsidRPr="00450F83">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state and county highways.  This must be included in the “public service work” program.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It is the duty of the board to consider cases for parole, pardon, and any other form of clemency provided for under law.”</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49.</w:t>
      </w:r>
      <w:r w:rsidRPr="00450F83">
        <w:rPr>
          <w:szCs w:val="24"/>
        </w:rPr>
        <w:tab/>
        <w:t>Article 1, Chapter 21, Title 24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50F83">
        <w:rPr>
          <w:szCs w:val="24"/>
        </w:rPr>
        <w:tab/>
        <w:t>“Section 24</w:t>
      </w:r>
      <w:r w:rsidRPr="00450F83">
        <w:rPr>
          <w:szCs w:val="24"/>
        </w:rPr>
        <w:noBreakHyphen/>
        <w:t>21</w:t>
      </w:r>
      <w:r w:rsidRPr="00450F83">
        <w:rPr>
          <w:szCs w:val="24"/>
        </w:rPr>
        <w:noBreakHyphen/>
        <w:t>32.</w:t>
      </w:r>
      <w:r w:rsidRPr="00450F83">
        <w:rPr>
          <w:szCs w:val="24"/>
        </w:rPr>
        <w:tab/>
        <w:t>(A)</w:t>
      </w:r>
      <w:r w:rsidRPr="00450F83">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450F83">
        <w:rPr>
          <w:szCs w:val="24"/>
        </w:rPr>
        <w:tab/>
        <w:t>(B)</w:t>
      </w:r>
      <w:r w:rsidRPr="00450F83">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The individual terms and conditions of reentry supervision shall be developed by the department using an evidence</w:t>
      </w:r>
      <w:r w:rsidRPr="00450F83">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(D)</w:t>
      </w:r>
      <w:r w:rsidRPr="00450F83">
        <w:rPr>
          <w:szCs w:val="24"/>
        </w:rPr>
        <w:tab/>
        <w:t xml:space="preserve">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w:t>
      </w:r>
      <w:r w:rsidRPr="00450F83">
        <w:rPr>
          <w:szCs w:val="24"/>
        </w:rPr>
        <w:lastRenderedPageBreak/>
        <w:t>served as set forth in Section 24</w:t>
      </w:r>
      <w:r w:rsidRPr="00450F83">
        <w:rPr>
          <w:szCs w:val="24"/>
        </w:rPr>
        <w:noBreakHyphen/>
        <w:t>13</w:t>
      </w:r>
      <w:r w:rsidRPr="00450F83">
        <w:rPr>
          <w:szCs w:val="24"/>
        </w:rPr>
        <w:noBreakHyphen/>
        <w:t>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50.</w:t>
      </w:r>
      <w:r w:rsidRPr="00450F83">
        <w:rPr>
          <w:szCs w:val="24"/>
        </w:rPr>
        <w:tab/>
        <w:t>Section 24</w:t>
      </w:r>
      <w:r w:rsidRPr="00450F83">
        <w:rPr>
          <w:szCs w:val="24"/>
        </w:rPr>
        <w:noBreakHyphen/>
        <w:t>21</w:t>
      </w:r>
      <w:r w:rsidRPr="00450F83">
        <w:rPr>
          <w:szCs w:val="24"/>
        </w:rPr>
        <w:noBreakHyphen/>
        <w:t>220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220.</w:t>
      </w:r>
      <w:r w:rsidRPr="00450F83">
        <w:rPr>
          <w:szCs w:val="24"/>
        </w:rPr>
        <w:tab/>
        <w:t xml:space="preserve">The director is vested with the exclusive management and control of the department and is responsible for the management of the department and for the proper care, </w:t>
      </w:r>
      <w:r w:rsidRPr="00450F83">
        <w:rPr>
          <w:szCs w:val="24"/>
          <w:u w:val="single"/>
        </w:rPr>
        <w:t>assessment,</w:t>
      </w:r>
      <w:r w:rsidRPr="00450F83">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450F83">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51.</w:t>
      </w:r>
      <w:r w:rsidRPr="00450F83">
        <w:rPr>
          <w:szCs w:val="24"/>
        </w:rPr>
        <w:tab/>
        <w:t>Section 24</w:t>
      </w:r>
      <w:r w:rsidRPr="00450F83">
        <w:rPr>
          <w:szCs w:val="24"/>
        </w:rPr>
        <w:noBreakHyphen/>
        <w:t>21</w:t>
      </w:r>
      <w:r w:rsidRPr="00450F83">
        <w:rPr>
          <w:szCs w:val="24"/>
        </w:rPr>
        <w:noBreakHyphen/>
        <w:t>280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280.</w:t>
      </w:r>
      <w:r w:rsidRPr="00450F83">
        <w:rPr>
          <w:szCs w:val="24"/>
        </w:rPr>
        <w:tab/>
        <w:t>(A)</w:t>
      </w:r>
      <w:r w:rsidRPr="00450F83">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w:t>
      </w:r>
      <w:r w:rsidRPr="00450F83">
        <w:rPr>
          <w:szCs w:val="24"/>
        </w:rPr>
        <w:lastRenderedPageBreak/>
        <w:t xml:space="preserve">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450F83">
        <w:rPr>
          <w:szCs w:val="24"/>
          <w:u w:val="single"/>
        </w:rPr>
        <w:t>that are consistent with evidence-based practices</w:t>
      </w:r>
      <w:r w:rsidRPr="00450F83">
        <w:rPr>
          <w:szCs w:val="24"/>
        </w:rPr>
        <w:t xml:space="preserve"> to aid and encourage persons on probation, parole, or community supervision to bring about improvement in their conduct and condition </w:t>
      </w:r>
      <w:r w:rsidRPr="00450F83">
        <w:rPr>
          <w:szCs w:val="24"/>
          <w:u w:val="single"/>
        </w:rPr>
        <w:t>and to reduce the risk of recidivism for the offenders under his supervision</w:t>
      </w:r>
      <w:r w:rsidRPr="00450F83">
        <w:rPr>
          <w:szCs w:val="24"/>
        </w:rPr>
        <w:t>.  A probation agent must keep detailed records of his work, make reports in writing, and perform other duties as the director may require.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u w:val="single"/>
        </w:rPr>
        <w:t>(C)</w:t>
      </w:r>
      <w:r w:rsidRPr="00450F83">
        <w:rPr>
          <w:szCs w:val="24"/>
        </w:rPr>
        <w:tab/>
      </w:r>
      <w:r w:rsidRPr="00450F83">
        <w:rPr>
          <w:szCs w:val="24"/>
          <w:u w:val="single"/>
        </w:rPr>
        <w:t xml:space="preserve">A probation agent must conduct an actuarial assessment of offender risks and needs, including criminal risk factors and specific needs of each individual, under the supervision of the department, which shall be used to make objectively based decisions that are consistent with evidence-based practices on the type of supervision and services necessary.  </w:t>
      </w:r>
      <w:r w:rsidRPr="00450F83">
        <w:rPr>
          <w:szCs w:val="24"/>
          <w:u w:val="single" w:color="000000"/>
        </w:rPr>
        <w:t xml:space="preserve">The actuarial assessment tool shall include screening and comprehensive versions.  The screening version shall be used as a triage tool to determine offenders who require the comprehensive version.  </w:t>
      </w:r>
      <w:r w:rsidRPr="00450F83">
        <w:rPr>
          <w:szCs w:val="24"/>
          <w:u w:val="single"/>
        </w:rPr>
        <w:t>The director shall also require each agent to receive annual training on evidence-based practices and criminal risks factors and how to target these factors to reduce recidivism.</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u w:val="single"/>
        </w:rPr>
        <w:t>(D)</w:t>
      </w:r>
      <w:r w:rsidRPr="00450F83">
        <w:rPr>
          <w:szCs w:val="24"/>
        </w:rPr>
        <w:tab/>
      </w:r>
      <w:r w:rsidRPr="00450F83">
        <w:rPr>
          <w:szCs w:val="24"/>
          <w:u w:val="single"/>
        </w:rPr>
        <w:t xml:space="preserve">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thirty-day basis, but shall not be applied until after each thirty-day period of supervision has been completed.  Compliance credits may be denied for noncompliance on a thirty-day basis as determined by the department.   The denial of non-earned compliance credits is a final decision of the department and is not subject to appeal.  An </w:t>
      </w:r>
      <w:r w:rsidRPr="00450F83">
        <w:rPr>
          <w:szCs w:val="24"/>
          <w:u w:val="single"/>
        </w:rPr>
        <w:lastRenderedPageBreak/>
        <w:t>individual may earn up to twenty days of compliance credits for each thirty-day period in which he has fulfilled all of the conditions of his supervision, has no new arrests, and has made all scheduled payments of his financial obligations.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u w:val="single"/>
        </w:rPr>
        <w:t>(E)</w:t>
      </w:r>
      <w:r w:rsidRPr="00450F83">
        <w:rPr>
          <w:szCs w:val="24"/>
        </w:rPr>
        <w:tab/>
      </w:r>
      <w:r w:rsidRPr="00450F83">
        <w:rPr>
          <w:szCs w:val="24"/>
          <w:u w:val="single"/>
        </w:rPr>
        <w:t xml:space="preserve">Any portion of the earned compliance credits are subject to be revoked by the department if an individual violates a condition of supervision during a subsequent thirty-day period.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u w:val="single"/>
        </w:rPr>
        <w:t>(F)</w:t>
      </w:r>
      <w:r w:rsidRPr="00450F83">
        <w:rPr>
          <w:szCs w:val="24"/>
        </w:rPr>
        <w:tab/>
      </w:r>
      <w:r w:rsidRPr="00450F83">
        <w:rPr>
          <w:szCs w:val="24"/>
          <w:u w:val="single"/>
        </w:rPr>
        <w:t>The department shall provide annually to the Sentencing Reform Oversight Committee the number of offenders who qualify for compliance credits and the amount of credits each has earned within a fiscal year.</w:t>
      </w:r>
      <w:r w:rsidRPr="00450F83">
        <w:rPr>
          <w:szCs w:val="24"/>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52.</w:t>
      </w:r>
      <w:r w:rsidRPr="00450F83">
        <w:rPr>
          <w:szCs w:val="24"/>
        </w:rPr>
        <w:tab/>
        <w:t>Section 24</w:t>
      </w:r>
      <w:r w:rsidRPr="00450F83">
        <w:rPr>
          <w:szCs w:val="24"/>
        </w:rPr>
        <w:noBreakHyphen/>
        <w:t>21</w:t>
      </w:r>
      <w:r w:rsidRPr="00450F83">
        <w:rPr>
          <w:szCs w:val="24"/>
        </w:rPr>
        <w:noBreakHyphen/>
        <w:t>230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230.</w:t>
      </w:r>
      <w:r w:rsidRPr="00450F83">
        <w:rPr>
          <w:szCs w:val="24"/>
        </w:rPr>
        <w:tab/>
      </w:r>
      <w:r w:rsidRPr="00450F83">
        <w:rPr>
          <w:szCs w:val="24"/>
          <w:u w:val="single"/>
        </w:rPr>
        <w:t>(A)</w:t>
      </w:r>
      <w:r w:rsidRPr="00450F83">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450F83">
        <w:rPr>
          <w:szCs w:val="24"/>
        </w:rPr>
        <w:tab/>
      </w:r>
      <w:r w:rsidRPr="00450F83">
        <w:rPr>
          <w:szCs w:val="24"/>
          <w:u w:val="single"/>
        </w:rPr>
        <w:t>(B)</w:t>
      </w:r>
      <w:r w:rsidRPr="00450F83">
        <w:rPr>
          <w:szCs w:val="24"/>
        </w:rPr>
        <w:tab/>
      </w:r>
      <w:r w:rsidRPr="00450F83">
        <w:rPr>
          <w:szCs w:val="24"/>
          <w:u w:val="single"/>
        </w:rPr>
        <w:t>The director must employ administrative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administrative hearing officers and the procedures for the preliminary hearings.  Until regulations are adopted, the qualifications and procedures shall be based on guidelines developed by the director.</w:t>
      </w:r>
      <w:r w:rsidRPr="00450F83">
        <w:rPr>
          <w:szCs w:val="24"/>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53.</w:t>
      </w:r>
      <w:r w:rsidRPr="00450F83">
        <w:rPr>
          <w:szCs w:val="24"/>
        </w:rPr>
        <w:tab/>
        <w:t>Article 1, Chapter 21, Title 24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100.</w:t>
      </w:r>
      <w:r w:rsidRPr="00450F83">
        <w:rPr>
          <w:szCs w:val="24"/>
        </w:rPr>
        <w:tab/>
        <w:t>(A)</w:t>
      </w:r>
      <w:r w:rsidRPr="00450F83">
        <w:rPr>
          <w:szCs w:val="24"/>
        </w:rPr>
        <w:tab/>
        <w:t>Notwithstanding the provisions of Sections 24</w:t>
      </w:r>
      <w:r w:rsidRPr="00450F83">
        <w:rPr>
          <w:szCs w:val="24"/>
        </w:rPr>
        <w:noBreakHyphen/>
        <w:t>19</w:t>
      </w:r>
      <w:r w:rsidRPr="00450F83">
        <w:rPr>
          <w:szCs w:val="24"/>
        </w:rPr>
        <w:noBreakHyphen/>
        <w:t>120, 24</w:t>
      </w:r>
      <w:r w:rsidRPr="00450F83">
        <w:rPr>
          <w:szCs w:val="24"/>
        </w:rPr>
        <w:noBreakHyphen/>
        <w:t>21</w:t>
      </w:r>
      <w:r w:rsidRPr="00450F83">
        <w:rPr>
          <w:szCs w:val="24"/>
        </w:rPr>
        <w:noBreakHyphen/>
        <w:t>440, 24</w:t>
      </w:r>
      <w:r w:rsidRPr="00450F83">
        <w:rPr>
          <w:szCs w:val="24"/>
        </w:rPr>
        <w:noBreakHyphen/>
        <w:t>21</w:t>
      </w:r>
      <w:r w:rsidRPr="00450F83">
        <w:rPr>
          <w:szCs w:val="24"/>
        </w:rPr>
        <w:noBreakHyphen/>
        <w:t>560(B), or 24</w:t>
      </w:r>
      <w:r w:rsidRPr="00450F83">
        <w:rPr>
          <w:szCs w:val="24"/>
        </w:rPr>
        <w:noBreakHyphen/>
        <w:t>21</w:t>
      </w:r>
      <w:r w:rsidRPr="00450F83">
        <w:rPr>
          <w:szCs w:val="24"/>
        </w:rPr>
        <w:noBreakHyphen/>
        <w:t>670, when an individual has not fulfilled his obligations for payment of financial obligations by the end of his term of supervision, then the individual shall be placed under quarterly administrative monitoring, as defined in Section 24</w:t>
      </w:r>
      <w:r w:rsidRPr="00450F83">
        <w:rPr>
          <w:szCs w:val="24"/>
        </w:rPr>
        <w:noBreakHyphen/>
        <w:t>21</w:t>
      </w:r>
      <w:r w:rsidRPr="00450F83">
        <w:rPr>
          <w:szCs w:val="24"/>
        </w:rPr>
        <w:noBreakHyphen/>
        <w:t xml:space="preserve">5, by the department until such time as those financial obligations are paid in full or a consent </w:t>
      </w:r>
      <w:r w:rsidRPr="00450F83">
        <w:rPr>
          <w:szCs w:val="24"/>
        </w:rPr>
        <w:lastRenderedPageBreak/>
        <w:t xml:space="preserve">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to pay the financial obligations and has no reasonable likelihood of being able to pay in the future, the Department may submit a consent order of judgment to the court, which shall relieve the individual of any further administrative monitoring.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54.</w:t>
      </w:r>
      <w:r w:rsidRPr="00450F83">
        <w:rPr>
          <w:szCs w:val="24"/>
        </w:rPr>
        <w:tab/>
        <w:t>Article 1, Chapter 21, Title 24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110.</w:t>
      </w:r>
      <w:r w:rsidRPr="00450F83">
        <w:rPr>
          <w:szCs w:val="24"/>
        </w:rPr>
        <w:tab/>
        <w:t>(A)</w:t>
      </w:r>
      <w:r w:rsidRPr="00450F83">
        <w:rPr>
          <w:szCs w:val="24"/>
        </w:rPr>
        <w:tab/>
        <w:t>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the sanctions available to the revoking authority, with the exception of revocation.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 xml:space="preserve">If the offender agrees in writing to the additional conditions set forth in the notice or order of administrative sanctions, the conditions must be implemented with swiftness and certainty.  If </w:t>
      </w:r>
      <w:r w:rsidRPr="00450F83">
        <w:rPr>
          <w:szCs w:val="24"/>
        </w:rPr>
        <w:lastRenderedPageBreak/>
        <w:t>the offender does not agree, or if after agreeing the offender fails to fulfill the additional conditions to the satisfaction of the probation agent and his supervisor, then the probation agent may commence revocation proceedings.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that the sanctions available to the revoking authority, with the exception of revocation.  The sanctions must be implemented with swiftness and certainty.</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(D)</w:t>
      </w:r>
      <w:r w:rsidRPr="00450F83">
        <w:rPr>
          <w:szCs w:val="24"/>
        </w:rPr>
        <w:tab/>
        <w:t>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community-based programs and treatment options including, but not limited to:  inpatient and outpatient substance abuse treatment facilities; day reporting centers; restitution centers; intensive supervisions; electronic monitoring; community service; programs to reduce criminal risk factors; and other community-based options consistent with evidence-based practices.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(E)</w:t>
      </w:r>
      <w:r w:rsidRPr="00450F83">
        <w:rPr>
          <w:szCs w:val="24"/>
        </w:rPr>
        <w:tab/>
        <w:t>The department shall provide annually to the Sentencing Reform Oversight Committee: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(1)</w:t>
      </w:r>
      <w:r w:rsidRPr="00450F83">
        <w:rPr>
          <w:szCs w:val="24"/>
        </w:rPr>
        <w:tab/>
        <w:t>the number of offenders who were placed on administrative sanctions during the prior fiscal year, and who were not returned to incarceration within that fiscal year;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lastRenderedPageBreak/>
        <w:tab/>
      </w:r>
      <w:r w:rsidRPr="00450F83">
        <w:rPr>
          <w:szCs w:val="24"/>
        </w:rPr>
        <w:tab/>
        <w:t>(2)</w:t>
      </w:r>
      <w:r w:rsidRPr="00450F83">
        <w:rPr>
          <w:szCs w:val="24"/>
        </w:rPr>
        <w:tab/>
        <w:t>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(3)</w:t>
      </w:r>
      <w:r w:rsidRPr="00450F83">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667F59">
        <w:rPr>
          <w:szCs w:val="24"/>
        </w:rPr>
        <w:t>SECTION</w:t>
      </w:r>
      <w:r w:rsidR="00667F59">
        <w:rPr>
          <w:szCs w:val="24"/>
        </w:rPr>
        <w:tab/>
      </w:r>
      <w:r w:rsidRPr="00450F83">
        <w:rPr>
          <w:szCs w:val="24"/>
        </w:rPr>
        <w:t>55.</w:t>
      </w:r>
      <w:r w:rsidRPr="00450F83">
        <w:rPr>
          <w:szCs w:val="24"/>
        </w:rPr>
        <w:tab/>
        <w:t>Section 24</w:t>
      </w:r>
      <w:r w:rsidRPr="00450F83">
        <w:rPr>
          <w:szCs w:val="24"/>
        </w:rPr>
        <w:noBreakHyphen/>
        <w:t>21</w:t>
      </w:r>
      <w:r w:rsidRPr="00450F83">
        <w:rPr>
          <w:szCs w:val="24"/>
        </w:rPr>
        <w:noBreakHyphen/>
        <w:t>490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490</w:t>
      </w:r>
      <w:r w:rsidRPr="00450F83">
        <w:rPr>
          <w:szCs w:val="24"/>
        </w:rPr>
        <w:tab/>
        <w:t>(A)</w:t>
      </w:r>
      <w:r w:rsidRPr="00450F83">
        <w:rPr>
          <w:szCs w:val="24"/>
        </w:rPr>
        <w:tab/>
        <w:t xml:space="preserve">The Department of Probation, Parole and Pardon Services shall collect and distribute restitution on a monthly basis from all offenders under probationary and intensive probationary supervision.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Notwithstanding Section 14</w:t>
      </w:r>
      <w:r w:rsidRPr="00450F83">
        <w:rPr>
          <w:szCs w:val="24"/>
        </w:rPr>
        <w:noBreakHyphen/>
        <w:t>17</w:t>
      </w:r>
      <w:r w:rsidRPr="00450F83">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u w:val="single"/>
        </w:rPr>
        <w:t>(D)</w:t>
      </w:r>
      <w:r w:rsidRPr="00450F83">
        <w:rPr>
          <w:szCs w:val="24"/>
        </w:rPr>
        <w:tab/>
      </w:r>
      <w:r w:rsidRPr="00450F83">
        <w:rPr>
          <w:szCs w:val="24"/>
          <w:u w:val="single"/>
        </w:rPr>
        <w:t>For financial obligations collected by the department pursuant to administrative monitoring requirements, payments shall be distributed by the department proportionately to pay restitution and fees based on the ratio of each category to the total financial obligation owed.  Fines shall continue to be paid and collected pursuant to the provisions of Chapter 17 of Title 14.</w:t>
      </w:r>
      <w:r w:rsidRPr="00450F83">
        <w:rPr>
          <w:szCs w:val="24"/>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56.</w:t>
      </w:r>
      <w:r w:rsidRPr="00450F83">
        <w:rPr>
          <w:szCs w:val="24"/>
        </w:rPr>
        <w:tab/>
        <w:t>Article 7, Chapter 21, Title 24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21</w:t>
      </w:r>
      <w:r w:rsidRPr="00450F83">
        <w:rPr>
          <w:szCs w:val="24"/>
        </w:rPr>
        <w:noBreakHyphen/>
        <w:t>715.</w:t>
      </w:r>
      <w:r w:rsidRPr="00450F83">
        <w:rPr>
          <w:szCs w:val="24"/>
        </w:rPr>
        <w:tab/>
        <w:t>(A)</w:t>
      </w:r>
      <w:r w:rsidRPr="00450F83">
        <w:rPr>
          <w:szCs w:val="24"/>
        </w:rPr>
        <w:tab/>
        <w:t>As contained in this section:</w:t>
      </w:r>
      <w:r w:rsidRPr="00450F83">
        <w:rPr>
          <w:szCs w:val="24"/>
        </w:rPr>
        <w:tab/>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lastRenderedPageBreak/>
        <w:tab/>
      </w:r>
      <w:r w:rsidRPr="00450F83">
        <w:rPr>
          <w:szCs w:val="24"/>
        </w:rPr>
        <w:tab/>
        <w:t>(1)</w:t>
      </w:r>
      <w:r w:rsidRPr="00450F83">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(2)</w:t>
      </w:r>
      <w:r w:rsidRPr="00450F83">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(3)</w:t>
      </w:r>
      <w:r w:rsidRPr="00450F83">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(D)</w:t>
      </w:r>
      <w:r w:rsidRPr="00450F83">
        <w:rPr>
          <w:szCs w:val="24"/>
        </w:rPr>
        <w:tab/>
        <w:t>An inmate granted a parole pursuant to this section is under the supervision of the Department of Probation, Parole and Pardon.  The inmate must reside in an approved residence and abide by all conditions ordered by the Parole Board.  The department is responsible for supervising an inmate’s compliance with the conditions of the parole board’s order as well as monitoring the inmate in accordance with the department’s policies.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(E)</w:t>
      </w:r>
      <w:r w:rsidRPr="00450F83">
        <w:rPr>
          <w:szCs w:val="24"/>
        </w:rPr>
        <w:tab/>
        <w:t>The department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450F83">
        <w:rPr>
          <w:szCs w:val="24"/>
        </w:rPr>
        <w:noBreakHyphen/>
        <w:t>21</w:t>
      </w:r>
      <w:r w:rsidRPr="00450F83">
        <w:rPr>
          <w:szCs w:val="24"/>
        </w:rPr>
        <w:noBreakHyphen/>
        <w:t>680.”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lastRenderedPageBreak/>
        <w:tab/>
      </w:r>
      <w:r w:rsidRPr="00450F83">
        <w:rPr>
          <w:szCs w:val="24"/>
        </w:rPr>
        <w:t>SECTION</w:t>
      </w:r>
      <w:r w:rsidRPr="00450F83">
        <w:rPr>
          <w:szCs w:val="24"/>
        </w:rPr>
        <w:tab/>
        <w:t>57.</w:t>
      </w:r>
      <w:r w:rsidRPr="00450F83">
        <w:rPr>
          <w:szCs w:val="24"/>
        </w:rPr>
        <w:tab/>
        <w:t>Chapter 22, Title 17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450F83">
        <w:rPr>
          <w:szCs w:val="24"/>
        </w:rPr>
        <w:t>“Article 11</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17</w:t>
      </w:r>
      <w:r w:rsidRPr="00450F83">
        <w:rPr>
          <w:szCs w:val="24"/>
        </w:rPr>
        <w:noBreakHyphen/>
        <w:t>22</w:t>
      </w:r>
      <w:r w:rsidRPr="00450F83">
        <w:rPr>
          <w:szCs w:val="24"/>
        </w:rPr>
        <w:noBreakHyphen/>
        <w:t>1110.</w:t>
      </w:r>
      <w:r w:rsidRPr="00450F83">
        <w:rPr>
          <w:szCs w:val="24"/>
        </w:rPr>
        <w:tab/>
        <w:t>As used in this chapter: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(1)</w:t>
      </w:r>
      <w:r w:rsidRPr="00450F83">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(2)</w:t>
      </w:r>
      <w:r w:rsidRPr="00450F83">
        <w:rPr>
          <w:szCs w:val="24"/>
        </w:rPr>
        <w:tab/>
        <w:t>‘Evidence</w:t>
      </w:r>
      <w:r w:rsidRPr="00450F83">
        <w:rPr>
          <w:szCs w:val="24"/>
        </w:rPr>
        <w:noBreakHyphen/>
        <w:t>based practices’ mean supervision policies, procedures, and practices that scientific research demonstrates reduce recidivism among individuals on probation, parole, or post</w:t>
      </w:r>
      <w:r w:rsidRPr="00450F83">
        <w:rPr>
          <w:szCs w:val="24"/>
        </w:rPr>
        <w:noBreakHyphen/>
        <w:t>correctional supervision.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17</w:t>
      </w:r>
      <w:r w:rsidRPr="00450F83">
        <w:rPr>
          <w:szCs w:val="24"/>
        </w:rPr>
        <w:noBreakHyphen/>
        <w:t>22</w:t>
      </w:r>
      <w:r w:rsidRPr="00450F83">
        <w:rPr>
          <w:szCs w:val="24"/>
        </w:rPr>
        <w:noBreakHyphen/>
        <w:t>1120.</w:t>
      </w:r>
      <w:r w:rsidRPr="00450F83">
        <w:rPr>
          <w:szCs w:val="24"/>
        </w:rPr>
        <w:tab/>
        <w:t>(A)</w:t>
      </w:r>
      <w:r w:rsidRPr="00450F83">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Pr="00450F83">
        <w:rPr>
          <w:szCs w:val="24"/>
        </w:rPr>
        <w:noBreakHyphen/>
        <w:t xml:space="preserve">trial intervention; mental health courts; or juvenile arbitration.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Notwithstanding the provisions of Section 17</w:t>
      </w:r>
      <w:r w:rsidRPr="00450F83">
        <w:rPr>
          <w:szCs w:val="24"/>
        </w:rPr>
        <w:noBreakHyphen/>
        <w:t>22</w:t>
      </w:r>
      <w:r w:rsidRPr="00450F83">
        <w:rPr>
          <w:szCs w:val="24"/>
        </w:rPr>
        <w:noBreakHyphen/>
        <w:t>130, Section 17</w:t>
      </w:r>
      <w:r w:rsidRPr="00450F83">
        <w:rPr>
          <w:szCs w:val="24"/>
        </w:rPr>
        <w:noBreakHyphen/>
        <w:t>22</w:t>
      </w:r>
      <w:r w:rsidRPr="00450F83">
        <w:rPr>
          <w:szCs w:val="24"/>
        </w:rPr>
        <w:noBreakHyphen/>
        <w:t>360, Section 17</w:t>
      </w:r>
      <w:r w:rsidRPr="00450F83">
        <w:rPr>
          <w:szCs w:val="24"/>
        </w:rPr>
        <w:noBreakHyphen/>
        <w:t>22</w:t>
      </w:r>
      <w:r w:rsidRPr="00450F83">
        <w:rPr>
          <w:szCs w:val="24"/>
        </w:rPr>
        <w:noBreakHyphen/>
        <w:t>370, or Section 17</w:t>
      </w:r>
      <w:r w:rsidRPr="00450F83">
        <w:rPr>
          <w:szCs w:val="24"/>
        </w:rPr>
        <w:noBreakHyphen/>
        <w:t>22</w:t>
      </w:r>
      <w:r w:rsidRPr="00450F83">
        <w:rPr>
          <w:szCs w:val="24"/>
        </w:rPr>
        <w:noBreakHyphen/>
        <w:t xml:space="preserve">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program or treatment within a twelve-month period, the number of individuals who do not successfully complete a program or treatment within the same twelve-month period, but who are still participating in the program or treatment, the number of individuals who did not </w:t>
      </w:r>
      <w:r w:rsidRPr="00450F83">
        <w:rPr>
          <w:szCs w:val="24"/>
        </w:rPr>
        <w:lastRenderedPageBreak/>
        <w:t xml:space="preserve">complete the program within the twelve-month period and who have been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(D)</w:t>
      </w:r>
      <w:r w:rsidRPr="00450F83">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450F83">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58.</w:t>
      </w:r>
      <w:r w:rsidRPr="00450F83">
        <w:rPr>
          <w:szCs w:val="24"/>
        </w:rPr>
        <w:tab/>
        <w:t>Section 24</w:t>
      </w:r>
      <w:r w:rsidRPr="00450F83">
        <w:rPr>
          <w:szCs w:val="24"/>
        </w:rPr>
        <w:noBreakHyphen/>
        <w:t>13</w:t>
      </w:r>
      <w:r w:rsidRPr="00450F83">
        <w:rPr>
          <w:szCs w:val="24"/>
        </w:rPr>
        <w:noBreakHyphen/>
        <w:t>2130 of the 1976 Code is amended to read: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“Section 24</w:t>
      </w:r>
      <w:r w:rsidRPr="00450F83">
        <w:rPr>
          <w:szCs w:val="24"/>
        </w:rPr>
        <w:noBreakHyphen/>
        <w:t>13</w:t>
      </w:r>
      <w:r w:rsidRPr="00450F83">
        <w:rPr>
          <w:szCs w:val="24"/>
        </w:rPr>
        <w:noBreakHyphen/>
        <w:t>2130.</w:t>
      </w:r>
      <w:r w:rsidRPr="00450F83">
        <w:rPr>
          <w:szCs w:val="24"/>
        </w:rPr>
        <w:tab/>
      </w:r>
      <w:r w:rsidRPr="00450F83">
        <w:rPr>
          <w:szCs w:val="24"/>
          <w:u w:val="single"/>
        </w:rPr>
        <w:t>(A)</w:t>
      </w:r>
      <w:r w:rsidRPr="00450F83">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(1)</w:t>
      </w:r>
      <w:r w:rsidRPr="00450F83">
        <w:rPr>
          <w:szCs w:val="24"/>
        </w:rPr>
        <w:tab/>
        <w:t xml:space="preserve">ascertaining an inmate’s opportunities for employment after release from confinement and providing him with vocational and academic education and life skills assessments </w:t>
      </w:r>
      <w:r w:rsidRPr="00450F83">
        <w:rPr>
          <w:szCs w:val="24"/>
          <w:u w:val="single"/>
        </w:rPr>
        <w:t>based on evidence-based practices and criminal risk factors analysis</w:t>
      </w:r>
      <w:r w:rsidRPr="00450F83">
        <w:rPr>
          <w:szCs w:val="24"/>
        </w:rPr>
        <w:t xml:space="preserve"> as may be appropriate;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(2)</w:t>
      </w:r>
      <w:r w:rsidRPr="00450F83">
        <w:rPr>
          <w:szCs w:val="24"/>
        </w:rPr>
        <w:tab/>
        <w:t xml:space="preserve">developing skills enhancement programs for inmates, as appropriate;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(3)</w:t>
      </w:r>
      <w:r w:rsidRPr="00450F83">
        <w:rPr>
          <w:szCs w:val="24"/>
        </w:rPr>
        <w:tab/>
        <w:t xml:space="preserve">coordinating job referrals and related services to inmates prior to release from incarceration;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(4)</w:t>
      </w:r>
      <w:r w:rsidRPr="00450F83">
        <w:rPr>
          <w:szCs w:val="24"/>
        </w:rPr>
        <w:tab/>
        <w:t xml:space="preserve">encouraging participation by inmates in the services offered;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(5)</w:t>
      </w:r>
      <w:r w:rsidRPr="00450F83">
        <w:rPr>
          <w:szCs w:val="24"/>
        </w:rPr>
        <w:tab/>
        <w:t xml:space="preserve">developing and maintaining a statewide network of employment referrals for inmates at the time of their release from incarceration and aiding inmates in the securing of employment;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(6)</w:t>
      </w:r>
      <w:r w:rsidRPr="00450F83">
        <w:rPr>
          <w:szCs w:val="24"/>
        </w:rPr>
        <w:tab/>
        <w:t xml:space="preserve">identifying and facilitating other transitional services within both governmental and private sectors;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lastRenderedPageBreak/>
        <w:tab/>
      </w:r>
      <w:r w:rsidRPr="00450F83">
        <w:rPr>
          <w:szCs w:val="24"/>
        </w:rPr>
        <w:tab/>
        <w:t>(7)</w:t>
      </w:r>
      <w:r w:rsidRPr="00450F83">
        <w:rPr>
          <w:szCs w:val="24"/>
        </w:rPr>
        <w:tab/>
        <w:t xml:space="preserve">surveying employment trends within the State and making proposals to the Department of Corrections regarding potential vocational training activities.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u w:val="single"/>
        </w:rPr>
        <w:t>(B)</w:t>
      </w:r>
      <w:r w:rsidRPr="00450F83">
        <w:rPr>
          <w:szCs w:val="24"/>
        </w:rPr>
        <w:tab/>
      </w:r>
      <w:r w:rsidRPr="00450F83">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450F83">
        <w:rPr>
          <w:szCs w:val="24"/>
        </w:rPr>
        <w: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450F83">
        <w:rPr>
          <w:szCs w:val="24"/>
          <w:u w:color="000000"/>
        </w:rPr>
        <w:t>PART III</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450F83">
        <w:rPr>
          <w:szCs w:val="24"/>
          <w:u w:color="000000"/>
        </w:rPr>
        <w:t>Oversight Established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450F83">
        <w:rPr>
          <w:szCs w:val="24"/>
          <w:u w:color="000000"/>
        </w:rPr>
        <w:t>SECTION</w:t>
      </w:r>
      <w:r w:rsidRPr="00450F83">
        <w:rPr>
          <w:szCs w:val="24"/>
          <w:u w:color="000000"/>
        </w:rPr>
        <w:tab/>
        <w:t>59.</w:t>
      </w:r>
      <w:r w:rsidRPr="00450F83">
        <w:rPr>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450F83">
        <w:rPr>
          <w:szCs w:val="24"/>
          <w:u w:color="000000"/>
        </w:rPr>
        <w:t>SECTION</w:t>
      </w:r>
      <w:r w:rsidRPr="00450F83">
        <w:rPr>
          <w:szCs w:val="24"/>
          <w:u w:color="000000"/>
        </w:rPr>
        <w:tab/>
        <w:t>60.</w:t>
      </w:r>
      <w:r w:rsidRPr="00450F83">
        <w:rPr>
          <w:szCs w:val="24"/>
          <w:u w:color="000000"/>
        </w:rPr>
        <w:tab/>
        <w:t>Article 1, Chapter 7, Title 2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450F83">
        <w:rPr>
          <w:szCs w:val="24"/>
          <w:u w:color="000000"/>
        </w:rPr>
        <w:tab/>
        <w:t>“Section 2</w:t>
      </w:r>
      <w:r w:rsidRPr="00450F83">
        <w:rPr>
          <w:szCs w:val="24"/>
          <w:u w:color="000000"/>
        </w:rPr>
        <w:noBreakHyphen/>
        <w:t>7</w:t>
      </w:r>
      <w:r w:rsidRPr="00450F83">
        <w:rPr>
          <w:szCs w:val="24"/>
          <w:u w:color="000000"/>
        </w:rPr>
        <w:noBreakHyphen/>
        <w:t>74.</w:t>
      </w:r>
      <w:r w:rsidRPr="00450F83">
        <w:rPr>
          <w:szCs w:val="24"/>
          <w:u w:color="000000"/>
        </w:rPr>
        <w:tab/>
      </w:r>
      <w:r w:rsidRPr="00450F83">
        <w:rPr>
          <w:szCs w:val="24"/>
          <w:u w:color="000000"/>
        </w:rPr>
        <w:tab/>
        <w:t>(A)</w:t>
      </w:r>
      <w:r w:rsidRPr="00450F83">
        <w:rPr>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u w:color="000000"/>
        </w:rPr>
        <w:tab/>
        <w:t>(B)</w:t>
      </w:r>
      <w:r w:rsidRPr="00450F83">
        <w:rPr>
          <w:szCs w:val="24"/>
          <w:u w:color="000000"/>
        </w:rPr>
        <w:tab/>
        <w:t xml:space="preserve">The principal author of legislation that would establish a new criminal offense or that would amend the sentencing provisions of an existing criminal offense </w:t>
      </w:r>
      <w:r w:rsidRPr="00450F83">
        <w:rPr>
          <w:szCs w:val="24"/>
        </w:rPr>
        <w:t>may affix a statement of estimated fiscal impact of the proposed legislation.  Upon request from the principal author of the legislation, the Office of State Budget shall assist in preparing the fiscal impact statement.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u w:color="000000"/>
        </w:rPr>
        <w:tab/>
      </w:r>
      <w:r w:rsidRPr="00450F83">
        <w:rPr>
          <w:szCs w:val="24"/>
        </w:rPr>
        <w:t>(C)</w:t>
      </w:r>
      <w:r w:rsidRPr="00450F83">
        <w:rPr>
          <w:szCs w:val="24"/>
        </w:rPr>
        <w:tab/>
        <w:t>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450F83">
        <w:rPr>
          <w:szCs w:val="24"/>
          <w:u w:color="000000"/>
        </w:rPr>
        <w:lastRenderedPageBreak/>
        <w:tab/>
        <w:t>(D)</w:t>
      </w:r>
      <w:r w:rsidRPr="00450F83">
        <w:rPr>
          <w:szCs w:val="24"/>
          <w:u w:color="000000"/>
        </w:rPr>
        <w:tab/>
        <w:t xml:space="preserve">The committee shall not take action on the legislation until the committee has received the fiscal impact statement.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450F83">
        <w:rPr>
          <w:szCs w:val="24"/>
          <w:u w:color="000000"/>
        </w:rPr>
        <w:tab/>
        <w:t>(E)</w:t>
      </w:r>
      <w:r w:rsidRPr="00450F83">
        <w:rPr>
          <w:szCs w:val="24"/>
          <w:u w:color="000000"/>
        </w:rPr>
        <w:tab/>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450F83">
        <w:rPr>
          <w:szCs w:val="24"/>
          <w:u w:color="000000"/>
        </w:rPr>
        <w:tab/>
        <w:t>(F)</w:t>
      </w:r>
      <w:r w:rsidRPr="00450F83">
        <w:rPr>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u w:color="000000"/>
        </w:rPr>
        <w:tab/>
        <w:t>(G)</w:t>
      </w:r>
      <w:r w:rsidRPr="00450F83">
        <w:rPr>
          <w:szCs w:val="24"/>
          <w:u w:color="000000"/>
        </w:rPr>
        <w:tab/>
        <w:t xml:space="preserve">In preparing fiscal impact statements, the Office of State Budget </w:t>
      </w:r>
      <w:r w:rsidRPr="00450F83">
        <w:rPr>
          <w:szCs w:val="24"/>
        </w:rPr>
        <w:t>shall consider and evaluate information as submitted by state agencies and political subdivisions.  The Office of State Budget shall provide to the requesting Senate or House of Representative committee any estimates provided by a state agency or political subdivision, which are substantially different from the fiscal impact as issued by the Office of State Budget.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sidRPr="00450F83">
        <w:rPr>
          <w:szCs w:val="24"/>
          <w:u w:color="000000"/>
        </w:rPr>
        <w:tab/>
        <w:t>(H)</w:t>
      </w:r>
      <w:r w:rsidRPr="00450F83">
        <w:rPr>
          <w:szCs w:val="24"/>
          <w:u w:color="000000"/>
        </w:rPr>
        <w:tab/>
        <w:t>The Office of State Budget may request information from non</w:t>
      </w:r>
      <w:r w:rsidRPr="00450F83">
        <w:rPr>
          <w:szCs w:val="24"/>
          <w:u w:color="000000"/>
        </w:rPr>
        <w:noBreakHyphen/>
        <w:t>governmental agencies and organizations to assist in preparing the fiscal impact statement.”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w:t>
      </w:r>
      <w:r w:rsidRPr="00450F83">
        <w:rPr>
          <w:szCs w:val="24"/>
        </w:rPr>
        <w:tab/>
        <w:t>61.</w:t>
      </w:r>
      <w:r w:rsidRPr="00450F83">
        <w:rPr>
          <w:szCs w:val="24"/>
        </w:rPr>
        <w:tab/>
        <w:t>Title 24 of the 1976 Code is amended by adding:</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450F83">
        <w:rPr>
          <w:szCs w:val="24"/>
        </w:rPr>
        <w:t>“Chapter 28</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Pr>
          <w:szCs w:val="24"/>
        </w:rPr>
        <w:tab/>
      </w:r>
      <w:r w:rsidRPr="00450F83">
        <w:rPr>
          <w:szCs w:val="24"/>
        </w:rPr>
        <w:t>Sentencing Reform Oversight Committee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24</w:t>
      </w:r>
      <w:r w:rsidRPr="00450F83">
        <w:rPr>
          <w:szCs w:val="24"/>
        </w:rPr>
        <w:noBreakHyphen/>
        <w:t>28</w:t>
      </w:r>
      <w:r w:rsidRPr="00450F83">
        <w:rPr>
          <w:szCs w:val="24"/>
        </w:rPr>
        <w:noBreakHyphen/>
        <w:t>10.</w:t>
      </w:r>
      <w:r w:rsidRPr="00450F83">
        <w:rPr>
          <w:szCs w:val="24"/>
        </w:rPr>
        <w:tab/>
        <w:t>There is hereby established a committee to be known as the Sentencing Reform Oversight Committee, hereinafter called the oversight committee, which must exercise the powers and fulfill the duties described in this chapter.</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24</w:t>
      </w:r>
      <w:r w:rsidRPr="00450F83">
        <w:rPr>
          <w:szCs w:val="24"/>
        </w:rPr>
        <w:noBreakHyphen/>
        <w:t>28</w:t>
      </w:r>
      <w:r w:rsidRPr="00450F83">
        <w:rPr>
          <w:szCs w:val="24"/>
        </w:rPr>
        <w:noBreakHyphen/>
        <w:t>20.</w:t>
      </w:r>
      <w:r w:rsidRPr="00450F83">
        <w:rPr>
          <w:szCs w:val="24"/>
        </w:rPr>
        <w:tab/>
        <w:t>(A)</w:t>
      </w:r>
      <w:r w:rsidRPr="00450F83">
        <w:rPr>
          <w:szCs w:val="24"/>
        </w:rPr>
        <w:tab/>
        <w:t xml:space="preserve">The oversight committee shall be composed of seven members, two of whom shall be members of the Senate, including the Chair of the Judiciary Committee or his designee; two of whom shall be members of the House of Representatives, including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w:t>
      </w:r>
      <w:r w:rsidRPr="00450F83">
        <w:rPr>
          <w:szCs w:val="24"/>
        </w:rPr>
        <w:lastRenderedPageBreak/>
        <w:t xml:space="preserve">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 xml:space="preserve">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The oversight committee terminates five years after its first meeting, unless the General Assembly, by joint resolution, continues the oversight committee for a specified period of time.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24</w:t>
      </w:r>
      <w:r w:rsidRPr="00450F83">
        <w:rPr>
          <w:szCs w:val="24"/>
        </w:rPr>
        <w:noBreakHyphen/>
        <w:t>28</w:t>
      </w:r>
      <w:r w:rsidRPr="00450F83">
        <w:rPr>
          <w:szCs w:val="24"/>
        </w:rPr>
        <w:noBreakHyphen/>
        <w:t>30.</w:t>
      </w:r>
      <w:r w:rsidRPr="00450F83">
        <w:rPr>
          <w:szCs w:val="24"/>
        </w:rPr>
        <w:tab/>
        <w:t>The oversight committee has the following powers and duties: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(1)</w:t>
      </w:r>
      <w:r w:rsidRPr="00450F83">
        <w:rPr>
          <w:szCs w:val="24"/>
        </w:rPr>
        <w:tab/>
        <w:t>to review the implementation of the recommendations made in the Sentencing Reform Commission report of February 2010 including, but not limited to:</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(a)</w:t>
      </w:r>
      <w:r w:rsidRPr="00450F83">
        <w:rPr>
          <w:szCs w:val="24"/>
        </w:rPr>
        <w:tab/>
        <w:t>the plan required from the Department of Probation, Parole and Pardon Services on the Parole Board training and other goals identified in Section 24</w:t>
      </w:r>
      <w:r w:rsidRPr="00450F83">
        <w:rPr>
          <w:szCs w:val="24"/>
        </w:rPr>
        <w:noBreakHyphen/>
        <w:t>21</w:t>
      </w:r>
      <w:r w:rsidRPr="00450F83">
        <w:rPr>
          <w:szCs w:val="24"/>
        </w:rPr>
        <w:noBreakHyphen/>
        <w:t>10;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(b)</w:t>
      </w:r>
      <w:r w:rsidRPr="00450F83">
        <w:rPr>
          <w:szCs w:val="24"/>
        </w:rPr>
        <w:tab/>
        <w:t>the report from the Department of Probation, Parole and Pardon Services on its goals and development of assessment tools consistent with evidence</w:t>
      </w:r>
      <w:r w:rsidRPr="00450F83">
        <w:rPr>
          <w:szCs w:val="24"/>
        </w:rPr>
        <w:noBreakHyphen/>
        <w:t>based practices;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(c)</w:t>
      </w:r>
      <w:r w:rsidRPr="00450F83">
        <w:rPr>
          <w:szCs w:val="24"/>
        </w:rPr>
        <w:tab/>
        <w:t>the report from the Office of Pretrial Intervention Coordinator in the Commission on Prosecution Coordination on diversion programs required by the provisions of Article 11, Chapter 22, Title 17;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(d)</w:t>
      </w:r>
      <w:r w:rsidRPr="00450F83">
        <w:rPr>
          <w:szCs w:val="24"/>
        </w:rPr>
        <w:tab/>
        <w:t xml:space="preserve">the report from the Department of Probation, Parole and Pardon Services on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w:t>
      </w:r>
      <w:r w:rsidRPr="00450F83">
        <w:rPr>
          <w:szCs w:val="24"/>
        </w:rPr>
        <w:tab/>
      </w:r>
      <w:r w:rsidR="00667F59">
        <w:rPr>
          <w:szCs w:val="24"/>
        </w:rPr>
        <w:tab/>
      </w:r>
      <w:r w:rsidRPr="00450F83">
        <w:rPr>
          <w:szCs w:val="24"/>
        </w:rPr>
        <w:t>the number and percentage of individuals placed on administrative sanctions and the number and percentage of individuals who have earned compliance credits;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(ii)</w:t>
      </w:r>
      <w:r w:rsidRPr="00450F83">
        <w:rPr>
          <w:szCs w:val="24"/>
        </w:rPr>
        <w:tab/>
        <w:t>the number and percentage of probationers and parolees whose probation or parole have been revoked for violations of conditions or for convictions of new offenses;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(2)</w:t>
      </w:r>
      <w:r w:rsidRPr="00450F83">
        <w:rPr>
          <w:szCs w:val="24"/>
        </w:rPr>
        <w:tab/>
        <w:t>to request data similar to the information contained in the report required by Section 17</w:t>
      </w:r>
      <w:r w:rsidRPr="00450F83">
        <w:rPr>
          <w:szCs w:val="24"/>
        </w:rPr>
        <w:noBreakHyphen/>
        <w:t>22</w:t>
      </w:r>
      <w:r w:rsidRPr="00450F83">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t>
      </w:r>
      <w:r w:rsidRPr="00450F83">
        <w:rPr>
          <w:szCs w:val="24"/>
        </w:rPr>
        <w:lastRenderedPageBreak/>
        <w:t xml:space="preserve">whose programs are sanctioned by, coordinated with, or funded by federal, state or local governmental agencies;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(3)(a)</w:t>
      </w:r>
      <w:r w:rsidRPr="00450F83">
        <w:rPr>
          <w:szCs w:val="24"/>
        </w:rPr>
        <w:tab/>
        <w:t>(i)</w:t>
      </w:r>
      <w:r w:rsidR="00667F59">
        <w:rPr>
          <w:szCs w:val="24"/>
        </w:rPr>
        <w:tab/>
      </w:r>
      <w:r w:rsidRPr="00450F83">
        <w:rPr>
          <w:szCs w:val="24"/>
        </w:rPr>
        <w:tab/>
        <w:t xml:space="preserve">to annually calculate: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r>
      <w:r w:rsidRPr="00450F83">
        <w:rPr>
          <w:szCs w:val="24"/>
        </w:rPr>
        <w:tab/>
        <w:t>(1)</w:t>
      </w:r>
      <w:r w:rsidRPr="00450F83">
        <w:rPr>
          <w:szCs w:val="24"/>
        </w:rPr>
        <w:tab/>
        <w:t>any state expenditures that have been avoided by reductions in the revocation rate as calculated by the Department of Probation, Pardon and Parole and reported under Sections 24</w:t>
      </w:r>
      <w:r w:rsidRPr="00450F83">
        <w:rPr>
          <w:szCs w:val="24"/>
        </w:rPr>
        <w:noBreakHyphen/>
        <w:t>21</w:t>
      </w:r>
      <w:r w:rsidRPr="00450F83">
        <w:rPr>
          <w:szCs w:val="24"/>
        </w:rPr>
        <w:noBreakHyphen/>
        <w:t>450 and 24</w:t>
      </w:r>
      <w:r w:rsidRPr="00450F83">
        <w:rPr>
          <w:szCs w:val="24"/>
        </w:rPr>
        <w:noBreakHyphen/>
        <w:t>21</w:t>
      </w:r>
      <w:r w:rsidRPr="00450F83">
        <w:rPr>
          <w:szCs w:val="24"/>
        </w:rPr>
        <w:noBreakHyphen/>
        <w:t>680</w:t>
      </w:r>
      <w:r w:rsidRPr="00450F83">
        <w:rPr>
          <w:i/>
          <w:szCs w:val="24"/>
        </w:rPr>
        <w:t>.</w:t>
      </w:r>
      <w:r w:rsidRPr="00450F83">
        <w:rPr>
          <w:szCs w:val="24"/>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r>
      <w:r w:rsidRPr="00450F83">
        <w:rPr>
          <w:szCs w:val="24"/>
        </w:rPr>
        <w:tab/>
        <w:t>(2)</w:t>
      </w:r>
      <w:r w:rsidRPr="00450F83">
        <w:rPr>
          <w:szCs w:val="24"/>
        </w:rPr>
        <w:tab/>
        <w:t>any state expenditures that have been avoided by reductions in the new felony offense conviction rate as calculated by the Department of Probation, Pardon and Parole and reported under Sections 24</w:t>
      </w:r>
      <w:r w:rsidRPr="00450F83">
        <w:rPr>
          <w:szCs w:val="24"/>
        </w:rPr>
        <w:noBreakHyphen/>
        <w:t>21</w:t>
      </w:r>
      <w:r w:rsidRPr="00450F83">
        <w:rPr>
          <w:szCs w:val="24"/>
        </w:rPr>
        <w:noBreakHyphen/>
        <w:t>450 and 24</w:t>
      </w:r>
      <w:r w:rsidRPr="00450F83">
        <w:rPr>
          <w:szCs w:val="24"/>
        </w:rPr>
        <w:noBreakHyphen/>
        <w:t>21</w:t>
      </w:r>
      <w:r w:rsidRPr="00450F83">
        <w:rPr>
          <w:szCs w:val="24"/>
        </w:rPr>
        <w:noBreakHyphen/>
        <w:t>680</w:t>
      </w:r>
      <w:r w:rsidRPr="00450F83">
        <w:rPr>
          <w:i/>
          <w:szCs w:val="24"/>
        </w:rPr>
        <w:t>.</w:t>
      </w:r>
      <w:r w:rsidRPr="00450F83">
        <w:rPr>
          <w:szCs w:val="24"/>
        </w:rPr>
        <w:t xml:space="preserv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(ii)</w:t>
      </w:r>
      <w:r w:rsidRPr="00450F83">
        <w:rPr>
          <w:szCs w:val="24"/>
        </w:rPr>
        <w:tab/>
        <w:t>to develop rules and regulations for calculating the savings in sub</w:t>
      </w:r>
      <w:r w:rsidRPr="00450F83">
        <w:rPr>
          <w:szCs w:val="24"/>
        </w:rPr>
        <w:noBreakHyphen/>
        <w:t>subitem (3)(a)(i), which shall account at a minimum for the variable costs averted, such as food and medical expenses, and also consider fixed expenditures that are avoided if larger numbers of potential inmates are avoided.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(b)(i)</w:t>
      </w:r>
      <w:r w:rsidRPr="00450F83">
        <w:rPr>
          <w:szCs w:val="24"/>
        </w:rPr>
        <w:tab/>
        <w:t>on or before December 1 of each year, beginning in 2011, to report the calculations made pursuant to sub</w:t>
      </w:r>
      <w:r w:rsidRPr="00450F83">
        <w:rPr>
          <w:szCs w:val="24"/>
        </w:rPr>
        <w:noBreakHyphen/>
        <w:t>subitem 3(a)(i) of this title to the President of the Senate, the Speaker of the House of Representatives, the chief justice of the South Carolina Supreme Court, and the Governor.  The report shall also recommend whether to appropriate up to thirty</w:t>
      </w:r>
      <w:r w:rsidRPr="00450F83">
        <w:rPr>
          <w:szCs w:val="24"/>
        </w:rPr>
        <w:noBreakHyphen/>
        <w:t>five percent of any state expenditures that are avoided as calculated in sub</w:t>
      </w:r>
      <w:r w:rsidRPr="00450F83">
        <w:rPr>
          <w:szCs w:val="24"/>
        </w:rPr>
        <w:noBreakHyphen/>
        <w:t xml:space="preserve">subitem (3)(a)(i) to the Department of Probation, Pardon and Parole.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(ii)</w:t>
      </w:r>
      <w:r w:rsidRPr="00450F83">
        <w:rPr>
          <w:szCs w:val="24"/>
        </w:rPr>
        <w:tab/>
        <w:t>with respect to the recommended appropriations in sub</w:t>
      </w:r>
      <w:r w:rsidRPr="00450F83">
        <w:rPr>
          <w:szCs w:val="24"/>
        </w:rPr>
        <w:noBreakHyphen/>
        <w:t>subitem (3)(b)(i), none of the calculated savings shall be recommended for appropriation for that fiscal year if there is an increase in the percentage of individuals supervised by the Department of Probation, Pardon and Parole who are convicted of a new felony offense as calculated in sub</w:t>
      </w:r>
      <w:r w:rsidRPr="00450F83">
        <w:rPr>
          <w:szCs w:val="24"/>
        </w:rPr>
        <w:noBreakHyphen/>
        <w:t xml:space="preserve">subitem (3) (a)(i)(2).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(iii)</w:t>
      </w:r>
      <w:r w:rsidRPr="00450F83">
        <w:rPr>
          <w:szCs w:val="24"/>
        </w:rPr>
        <w:tab/>
        <w:t>any funds appropriated pursuant to the recommendations in sub</w:t>
      </w:r>
      <w:r w:rsidRPr="00450F83">
        <w:rPr>
          <w:szCs w:val="24"/>
        </w:rPr>
        <w:noBreakHyphen/>
        <w:t>subitem (3)(b)(i) shall be used to supplement, not replace, any other state appropriations to the Department of Probation, Pardon and Parole.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t>(c)</w:t>
      </w:r>
      <w:r w:rsidRPr="00450F83">
        <w:rPr>
          <w:szCs w:val="24"/>
        </w:rPr>
        <w:tab/>
        <w:t xml:space="preserve">funds received through appropriations pursuant to this item shall be used by the Department of Probation, Pardon and Parole for the following purposes: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w:t>
      </w:r>
      <w:r w:rsidR="00667F59">
        <w:rPr>
          <w:szCs w:val="24"/>
        </w:rPr>
        <w:tab/>
      </w:r>
      <w:r w:rsidRPr="00450F83">
        <w:rPr>
          <w:szCs w:val="24"/>
        </w:rPr>
        <w:tab/>
        <w:t xml:space="preserve">implementation of evidence-based practices;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(ii)</w:t>
      </w:r>
      <w:r w:rsidRPr="00450F83">
        <w:rPr>
          <w:szCs w:val="24"/>
        </w:rPr>
        <w:tab/>
        <w:t xml:space="preserve">increasing the availability of risk reduction programs and interventions, including substance abuse treatment programs, for supervised individuals; or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r>
      <w:r w:rsidRPr="00450F83">
        <w:rPr>
          <w:szCs w:val="24"/>
        </w:rPr>
        <w:tab/>
      </w:r>
      <w:r w:rsidRPr="00450F83">
        <w:rPr>
          <w:szCs w:val="24"/>
        </w:rPr>
        <w:tab/>
        <w:t>(iii)</w:t>
      </w:r>
      <w:r w:rsidRPr="00450F83">
        <w:rPr>
          <w:szCs w:val="24"/>
        </w:rPr>
        <w:tab/>
        <w:t xml:space="preserve">grants to nonprofit victim services organizations to partner with the Department of Probation, Pardon and Parole and </w:t>
      </w:r>
      <w:r w:rsidRPr="00450F83">
        <w:rPr>
          <w:szCs w:val="24"/>
        </w:rPr>
        <w:lastRenderedPageBreak/>
        <w:t xml:space="preserve">courts to assist victims and increase the amount of restitution collected from offenders.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(4)</w:t>
      </w:r>
      <w:r w:rsidRPr="00450F83">
        <w:rPr>
          <w:szCs w:val="24"/>
        </w:rPr>
        <w:tab/>
        <w:t xml:space="preserve">to submit to the General Assembly, on an annual basis, the oversight committee’s evaluation of the implementation of the recommendations of the Sentencing Reform Commission report of February 2010; </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(5)</w:t>
      </w:r>
      <w:r w:rsidRPr="00450F83">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(6)</w:t>
      </w:r>
      <w:r w:rsidRPr="00450F83">
        <w:rPr>
          <w:szCs w:val="24"/>
        </w:rPr>
        <w:tab/>
        <w:t>to undertake such additional studies or evaluations as the oversight committee considers necessary to provide sentencing reform information and analysis.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24</w:t>
      </w:r>
      <w:r w:rsidRPr="00450F83">
        <w:rPr>
          <w:szCs w:val="24"/>
        </w:rPr>
        <w:noBreakHyphen/>
        <w:t>28</w:t>
      </w:r>
      <w:r w:rsidRPr="00450F83">
        <w:rPr>
          <w:szCs w:val="24"/>
        </w:rPr>
        <w:noBreakHyphen/>
        <w:t>40.</w:t>
      </w:r>
      <w:r w:rsidRPr="00450F83">
        <w:rPr>
          <w:szCs w:val="24"/>
        </w:rPr>
        <w:tab/>
        <w:t>(A)</w:t>
      </w:r>
      <w:r w:rsidRPr="00450F83">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The oversight committee is encouraged to apply for and may expend grants, gifts, or federal funds it receives from other sources to carry out its duties and responsibilities.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450F83">
        <w:rPr>
          <w:szCs w:val="24"/>
        </w:rPr>
        <w:t>Section 24</w:t>
      </w:r>
      <w:r w:rsidRPr="00450F83">
        <w:rPr>
          <w:szCs w:val="24"/>
        </w:rPr>
        <w:noBreakHyphen/>
        <w:t>28</w:t>
      </w:r>
      <w:r w:rsidRPr="00450F83">
        <w:rPr>
          <w:szCs w:val="24"/>
        </w:rPr>
        <w:noBreakHyphen/>
        <w:t>50.</w:t>
      </w:r>
      <w:r w:rsidRPr="00450F83">
        <w:rPr>
          <w:szCs w:val="24"/>
        </w:rPr>
        <w:tab/>
        <w:t>(A)</w:t>
      </w:r>
      <w:r w:rsidRPr="00450F83">
        <w:rPr>
          <w:szCs w:val="24"/>
        </w:rPr>
        <w:tab/>
        <w:t>The oversight committee must use clerical and professional employees of the General Assembly for its staff, who must be made available to the oversight committee.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(B)</w:t>
      </w:r>
      <w:r w:rsidRPr="00450F83">
        <w:rPr>
          <w:szCs w:val="24"/>
        </w:rPr>
        <w:tab/>
        <w:t>The oversight committee may employ or retain other professional staff, upon the determination of the necessity for other staff by the oversight committee.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450F83">
        <w:rPr>
          <w:szCs w:val="24"/>
        </w:rPr>
        <w:tab/>
        <w:t>(C)</w:t>
      </w:r>
      <w:r w:rsidRPr="00450F83">
        <w:rPr>
          <w:szCs w:val="24"/>
        </w:rPr>
        <w:tab/>
        <w:t>The oversight committee may employ consultants to assist in the evaluations and, when necessary, the implementation of the recommendations of the Sentencing Reform Commission report of February 2010.”</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u w:color="000000"/>
        </w:rPr>
      </w:pPr>
      <w:r>
        <w:rPr>
          <w:szCs w:val="24"/>
          <w:u w:color="000000"/>
        </w:rPr>
        <w:tab/>
      </w:r>
      <w:r w:rsidRPr="00450F83">
        <w:rPr>
          <w:szCs w:val="24"/>
          <w:u w:color="000000"/>
        </w:rPr>
        <w:t>PART IV</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450F83">
        <w:rPr>
          <w:szCs w:val="24"/>
          <w:u w:color="000000"/>
        </w:rPr>
        <w:t>SECTION</w:t>
      </w:r>
      <w:r w:rsidRPr="00450F83">
        <w:rPr>
          <w:szCs w:val="24"/>
          <w:u w:color="000000"/>
        </w:rPr>
        <w:tab/>
        <w:t>62.</w:t>
      </w:r>
      <w:r w:rsidRPr="00450F83">
        <w:rPr>
          <w:szCs w:val="24"/>
          <w:u w:color="000000"/>
        </w:rPr>
        <w:tab/>
        <w:t xml:space="preserve">The General Assembly finds that all the provisions contained in this act related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w:t>
      </w:r>
      <w:r w:rsidRPr="00450F83">
        <w:rPr>
          <w:szCs w:val="24"/>
          <w:u w:color="000000"/>
        </w:rPr>
        <w:lastRenderedPageBreak/>
        <w:t>minds might differ in identifying more than one topic contained in this act.</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450F83">
        <w:rPr>
          <w:szCs w:val="24"/>
          <w:u w:color="000000"/>
        </w:rPr>
        <w:t>SECTION</w:t>
      </w:r>
      <w:r w:rsidRPr="00450F83">
        <w:rPr>
          <w:szCs w:val="24"/>
          <w:u w:color="000000"/>
        </w:rPr>
        <w:tab/>
        <w:t>63.</w:t>
      </w:r>
      <w:r w:rsidRPr="00450F83">
        <w:rPr>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color="000000"/>
        </w:rPr>
      </w:pPr>
      <w:r>
        <w:rPr>
          <w:szCs w:val="24"/>
          <w:u w:color="000000"/>
        </w:rPr>
        <w:tab/>
      </w:r>
      <w:r w:rsidRPr="00450F83">
        <w:rPr>
          <w:szCs w:val="24"/>
          <w:u w:color="000000"/>
        </w:rPr>
        <w:t>SECTION</w:t>
      </w:r>
      <w:r w:rsidRPr="00450F83">
        <w:rPr>
          <w:szCs w:val="24"/>
          <w:u w:color="000000"/>
        </w:rPr>
        <w:tab/>
        <w:t>64.</w:t>
      </w:r>
      <w:r w:rsidRPr="00450F83">
        <w:rPr>
          <w:szCs w:val="24"/>
          <w:u w:color="000000"/>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36D7E" w:rsidRPr="00450F8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szCs w:val="24"/>
        </w:rPr>
        <w:tab/>
      </w:r>
      <w:r w:rsidRPr="00450F83">
        <w:rPr>
          <w:szCs w:val="24"/>
        </w:rPr>
        <w:t>SECTION</w:t>
      </w:r>
      <w:r w:rsidRPr="00450F83">
        <w:rPr>
          <w:szCs w:val="24"/>
        </w:rPr>
        <w:tab/>
        <w:t>65.</w:t>
      </w:r>
      <w:r w:rsidRPr="00450F83">
        <w:rPr>
          <w:szCs w:val="24"/>
        </w:rPr>
        <w:tab/>
        <w:t>The provisions of PART I and PART II take effect on January 1, 2011, for offenses occurring on or after that date, except that the provisions of SECTION 15 for implementation of a driver’s license reinstatement payment plan and the provisions of SECTION 18 for implementation of route restricted licenses shall become effective January 1, 2011. or six months after the signature of the Governor, whichever event occurs later in time.  Regulations required pursuant to this act shall be submitted to the General Assembly no later than January 11, 2011, or six months after enactment, whichever event occurs later in time.  All other provisions become effective upon signature of the Governor.  Cases and appeals arising or pending under the law as it existed prior to the effective date of this act are saved.</w:t>
      </w:r>
      <w:r w:rsidRPr="00450F83">
        <w:rPr>
          <w:szCs w:val="24"/>
        </w:rPr>
        <w:tab/>
      </w:r>
      <w:r w:rsidRPr="00450F83">
        <w:rPr>
          <w:szCs w:val="24"/>
        </w:rPr>
        <w:tab/>
        <w:t xml:space="preserve">/ </w:t>
      </w:r>
    </w:p>
    <w:p w:rsidR="00936D7E" w:rsidRPr="00450F83"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Pr>
          <w:rFonts w:eastAsia="Times New Roman"/>
          <w:snapToGrid w:val="0"/>
          <w:szCs w:val="20"/>
        </w:rPr>
        <w:lastRenderedPageBreak/>
        <w:tab/>
      </w:r>
      <w:r w:rsidRPr="00450F83">
        <w:rPr>
          <w:rFonts w:eastAsia="Times New Roman"/>
          <w:snapToGrid w:val="0"/>
          <w:szCs w:val="20"/>
        </w:rPr>
        <w:t>Renumber sections to conform.</w:t>
      </w:r>
    </w:p>
    <w:p w:rsidR="00936D7E"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r>
        <w:rPr>
          <w:rFonts w:eastAsia="Times New Roman"/>
          <w:snapToGrid w:val="0"/>
          <w:szCs w:val="20"/>
        </w:rPr>
        <w:tab/>
      </w:r>
      <w:r w:rsidRPr="00450F83">
        <w:rPr>
          <w:rFonts w:eastAsia="Times New Roman"/>
          <w:snapToGrid w:val="0"/>
          <w:szCs w:val="20"/>
        </w:rPr>
        <w:t>Amend title to conform.</w:t>
      </w:r>
    </w:p>
    <w:p w:rsidR="00936D7E" w:rsidRPr="00450F83"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rFonts w:eastAsia="Times New Roman"/>
          <w:snapToGrid w:val="0"/>
          <w:szCs w:val="20"/>
        </w:rPr>
      </w:pPr>
    </w:p>
    <w:p w:rsidR="00936D7E"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GERALD MALLOY for Committee.</w:t>
      </w:r>
    </w:p>
    <w:p w:rsidR="00936D7E" w:rsidRP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P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F5832">
        <w:t>ESTIMATED FISCAL IMPACT ON GENERAL FUND EXPENDITURES:</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F5832">
        <w:t>See Below</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F5832">
        <w:t>ESTIMATED FISCAL IMPACT ON FEDERAL &amp; OTHER FUND EXPENDITURES:</w:t>
      </w:r>
    </w:p>
    <w:p w:rsidR="00936D7E" w:rsidRPr="001F5832" w:rsidRDefault="00936D7E" w:rsidP="00936D7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F5832">
        <w:t>See Below</w:t>
      </w:r>
      <w:bookmarkStart w:id="2" w:name="c"/>
      <w:bookmarkEnd w:id="2"/>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F5832">
        <w:rPr>
          <w:b/>
        </w:rPr>
        <w:t>EXPLANATION OF IMPACT:</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bookmarkStart w:id="3" w:name="i"/>
      <w:bookmarkEnd w:id="3"/>
      <w:r w:rsidRPr="001F5832">
        <w:rPr>
          <w:u w:val="single"/>
        </w:rPr>
        <w:t>The Department of Corrections (SCDC)</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The </w:t>
      </w:r>
      <w:r>
        <w:t>d</w:t>
      </w:r>
      <w:r w:rsidRPr="001F5832">
        <w:t xml:space="preserve">epartment indicates enactment of this </w:t>
      </w:r>
      <w:r>
        <w:t>bill</w:t>
      </w:r>
      <w:r w:rsidRPr="001F5832">
        <w:t xml:space="preserve"> could reduce the rate of growth in SCDC’s inmate population over the next several years if certain diversionary programs within the </w:t>
      </w:r>
      <w:r>
        <w:t>bill</w:t>
      </w:r>
      <w:r w:rsidRPr="001F5832">
        <w:t xml:space="preserve"> are implemented and adequately funded.  However, SCDC did not indicate enactment would result in a reduction in its current inmate population of approximately 25,000.  Therefore, SCDC does not estimate its current funding level needs could be reduced upon enactment.  Reducing the rate of growth would represent cost avoidance in future year as a result of diverting offenders to probation or other alternatives rather than incarceration.</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Based on research conducted by the Sentencing Reform Commission, SCDC states enactment of this </w:t>
      </w:r>
      <w:r>
        <w:t>bill</w:t>
      </w:r>
      <w:r w:rsidRPr="001F5832">
        <w:t xml:space="preserve"> may result in 2,400 fewer prison beds being needed over the next five years.  However, SCDC states it cannot ascertain if this growth containment net effect could or would be realized.  The </w:t>
      </w:r>
      <w:r>
        <w:t>d</w:t>
      </w:r>
      <w:r w:rsidRPr="001F5832">
        <w:t xml:space="preserve">epartment does indicate allowing select violent offenders to participate in work release programs has the potential for moderately reducing the cost of incarceration of these inmates.  The current annual total cost per inmate (direct and indirect) is $14,585 in </w:t>
      </w:r>
      <w:r>
        <w:t>g</w:t>
      </w:r>
      <w:r w:rsidRPr="001F5832">
        <w:t xml:space="preserve">eneral </w:t>
      </w:r>
      <w:r>
        <w:t>f</w:t>
      </w:r>
      <w:r w:rsidRPr="001F5832">
        <w:t>unds ($39.85 per day).</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F5832">
        <w:rPr>
          <w:u w:val="single"/>
        </w:rPr>
        <w:t>Department of Probation, Parole and Pardon Services (PP&amp;P)</w:t>
      </w:r>
    </w:p>
    <w:p w:rsidR="00936D7E" w:rsidRPr="00887549"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87549">
        <w:rPr>
          <w:b/>
        </w:rPr>
        <w:t>Section 18</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PP&amp;P estimates this section would result in a total of </w:t>
      </w:r>
      <w:r>
        <w:t>311,940</w:t>
      </w:r>
      <w:r w:rsidRPr="001F5832">
        <w:t xml:space="preserve"> monitoring days annually for first, second and third offense driving under suspension</w:t>
      </w:r>
      <w:r>
        <w:t>s assuming 5,200 ind</w:t>
      </w:r>
      <w:r w:rsidR="000672E5">
        <w:t>ividuals would be sentenced to home d</w:t>
      </w:r>
      <w:r>
        <w:t xml:space="preserve">etention annually.  </w:t>
      </w:r>
      <w:r w:rsidRPr="001F5832">
        <w:t xml:space="preserve">At $11.40 per day </w:t>
      </w:r>
      <w:r>
        <w:t xml:space="preserve">for </w:t>
      </w:r>
      <w:r w:rsidR="000672E5">
        <w:t>intensive supervision</w:t>
      </w:r>
      <w:r>
        <w:t xml:space="preserve"> </w:t>
      </w:r>
      <w:r w:rsidRPr="001F5832">
        <w:t>the total cost can be estimated at $</w:t>
      </w:r>
      <w:r>
        <w:t>3,556,116</w:t>
      </w:r>
      <w:r w:rsidRPr="001F5832">
        <w:t>.  However</w:t>
      </w:r>
      <w:r>
        <w:t>,</w:t>
      </w:r>
      <w:r w:rsidRPr="001F5832">
        <w:t xml:space="preserve"> PP&amp;P indicates $</w:t>
      </w:r>
      <w:r>
        <w:t>1,663,680</w:t>
      </w:r>
      <w:r w:rsidRPr="001F5832">
        <w:t xml:space="preserve"> in other funds could be </w:t>
      </w:r>
      <w:r w:rsidRPr="001F5832">
        <w:lastRenderedPageBreak/>
        <w:t>generated from the home detention monitoring fee of $</w:t>
      </w:r>
      <w:r>
        <w:t>160</w:t>
      </w:r>
      <w:r w:rsidRPr="001F5832">
        <w:t xml:space="preserve"> per month (if all offenders pay 100% of the </w:t>
      </w:r>
      <w:r>
        <w:t xml:space="preserve">supervisory </w:t>
      </w:r>
      <w:r w:rsidRPr="001F5832">
        <w:t xml:space="preserve">fee) thereby reducing the impact on the General </w:t>
      </w:r>
      <w:r>
        <w:t>F</w:t>
      </w:r>
      <w:r w:rsidRPr="001F5832">
        <w:t>und of the State to $</w:t>
      </w:r>
      <w:r>
        <w:t>1,892,436</w:t>
      </w:r>
      <w:r w:rsidRPr="001F5832">
        <w:t>.</w:t>
      </w:r>
      <w:r>
        <w:t xml:space="preserve">  </w:t>
      </w:r>
      <w:r w:rsidRPr="005E4ED4">
        <w:rPr>
          <w:u w:val="single"/>
        </w:rPr>
        <w:t>This section requires the offender to pay for the cost of confinement if the individual is sentenced for their place of residence pursuant to the Home Detention Act.</w:t>
      </w:r>
      <w:r w:rsidRPr="001F5832">
        <w:t xml:space="preserve">  </w:t>
      </w:r>
    </w:p>
    <w:p w:rsidR="00936D7E" w:rsidRPr="00887549"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887549">
        <w:rPr>
          <w:b/>
        </w:rPr>
        <w:t>Section 33</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PP&amp;P estimates the number of youth eligible for YOA sentences will reach </w:t>
      </w:r>
      <w:r>
        <w:t>8</w:t>
      </w:r>
      <w:r w:rsidRPr="001F5832">
        <w:t xml:space="preserve">00 </w:t>
      </w:r>
      <w:r>
        <w:t>by the third year of implementation</w:t>
      </w:r>
      <w:r w:rsidRPr="001F5832">
        <w:t xml:space="preserve">.  The agency estimates each offender would require 90 days </w:t>
      </w:r>
      <w:r w:rsidR="000672E5">
        <w:t>intensive supervision</w:t>
      </w:r>
      <w:r w:rsidRPr="001F5832">
        <w:t xml:space="preserve"> with electronic monitoring at $11.40 per day and 275 days of high supervision at $3.75 per day.  Total annual impact </w:t>
      </w:r>
      <w:r w:rsidR="000672E5">
        <w:t>on the state general f</w:t>
      </w:r>
      <w:r>
        <w:t xml:space="preserve">und </w:t>
      </w:r>
      <w:r w:rsidRPr="001F5832">
        <w:t>is estimated at $</w:t>
      </w:r>
      <w:r>
        <w:t xml:space="preserve">924,543 after considering other funds revenue based on monthly supervision fee of $160 for </w:t>
      </w:r>
      <w:r w:rsidR="000672E5">
        <w:t>intensive supervision and $50 for high s</w:t>
      </w:r>
      <w:r>
        <w:t>upervision</w:t>
      </w:r>
      <w:r w:rsidRPr="001F5832">
        <w:t xml:space="preserve">.  </w:t>
      </w:r>
    </w:p>
    <w:p w:rsidR="00936D7E" w:rsidRPr="002340E0"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2340E0">
        <w:rPr>
          <w:b/>
        </w:rPr>
        <w:t>Section 38</w:t>
      </w:r>
    </w:p>
    <w:p w:rsidR="00667F59"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PP&amp;P estimates </w:t>
      </w:r>
      <w:r w:rsidR="000672E5">
        <w:t xml:space="preserve">there would be </w:t>
      </w:r>
      <w:r>
        <w:t>947</w:t>
      </w:r>
      <w:r w:rsidRPr="001F5832">
        <w:t xml:space="preserve"> new parole investigations annually and that </w:t>
      </w:r>
      <w:r>
        <w:t xml:space="preserve">half of these offenders would require </w:t>
      </w:r>
      <w:r w:rsidR="000672E5">
        <w:t xml:space="preserve">a </w:t>
      </w:r>
      <w:r>
        <w:t xml:space="preserve">full/new investigation.  The agency estimates the need for two additional FTEs at $79,800.  PP&amp;P estimates each offender would require 90 days </w:t>
      </w:r>
      <w:r w:rsidR="000672E5">
        <w:t>intensive supervision</w:t>
      </w:r>
      <w:r>
        <w:t xml:space="preserve"> with electronic monitoring at $11.40 per day and 275 days of high supervision at $3.75 per day the first year.  Total first year impact is estimated at $1,054,937.  However, PP&amp;P indicates $440,820 in other funds could be generated from the home detention monitoring fee of $160 per month (if all offenders pay 100% of the fee) thereby reducing the impact on the General Fund of the State to $614,117.  Second and subsequent year fiscal net impact on the </w:t>
      </w:r>
      <w:r w:rsidR="000672E5">
        <w:t xml:space="preserve">state general fund </w:t>
      </w:r>
      <w:r>
        <w:t>is estimated at $910,367 assuming 22 months of supervision per offender.</w:t>
      </w:r>
      <w:r w:rsidRPr="001F5832">
        <w:t xml:space="preserve"> </w:t>
      </w:r>
    </w:p>
    <w:p w:rsidR="00936D7E" w:rsidRPr="003E633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E6333">
        <w:rPr>
          <w:b/>
        </w:rPr>
        <w:t>Sections 47 and 54</w:t>
      </w:r>
    </w:p>
    <w:p w:rsid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PP&amp;P estimates the potential populati</w:t>
      </w:r>
      <w:r w:rsidR="000672E5">
        <w:t>on that may be eligible for administrative s</w:t>
      </w:r>
      <w:r w:rsidRPr="001F5832">
        <w:t xml:space="preserve">upervision at 1,933.  At $3.15 per day </w:t>
      </w:r>
      <w:r w:rsidR="000672E5">
        <w:t>for standard s</w:t>
      </w:r>
      <w:r>
        <w:t>upervision the net annual impact on the General Fund of the State can be estimated at $263,005 assuming all offenders pay 100% of the supervisory fee.</w:t>
      </w:r>
    </w:p>
    <w:p w:rsidR="00936D7E" w:rsidRPr="003E6333"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E6333">
        <w:rPr>
          <w:b/>
        </w:rPr>
        <w:t>Section 48</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9474A">
        <w:rPr>
          <w:u w:val="single"/>
        </w:rPr>
        <w:t>Cost estimates for this se</w:t>
      </w:r>
      <w:r w:rsidR="000672E5">
        <w:rPr>
          <w:u w:val="single"/>
        </w:rPr>
        <w:t>ction assume implementation of L</w:t>
      </w:r>
      <w:r w:rsidRPr="0099474A">
        <w:rPr>
          <w:u w:val="single"/>
        </w:rPr>
        <w:t>evel of Service Inventory (LSI) system which PP&amp;P indicates will require more time to complete per offender than its existing assessment instrument.</w:t>
      </w:r>
      <w:r>
        <w:t xml:space="preserve">  F</w:t>
      </w:r>
      <w:r w:rsidRPr="001F5832">
        <w:t xml:space="preserve">irst year cost </w:t>
      </w:r>
      <w:r>
        <w:t xml:space="preserve">estimates of $2,835,975 include non-recurring IT and initial assessment of its current offender population.  Annual costs thereafter of $1,377,818 include periodic reassessment of existing offenders and first time </w:t>
      </w:r>
      <w:r>
        <w:lastRenderedPageBreak/>
        <w:t>assessment of new admissions.  PP&amp;P estimates thirty-one additional staff would be needed on a recurring basis.</w:t>
      </w:r>
    </w:p>
    <w:p w:rsidR="00936D7E" w:rsidRPr="003627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62732">
        <w:rPr>
          <w:b/>
        </w:rPr>
        <w:t>Section 50</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PP&amp;P estimates there are currently a minimum of 600 inmates that have a parole eligibility date and are within 180 days on their max out date.  </w:t>
      </w:r>
      <w:r>
        <w:t xml:space="preserve">First year net general funds cost is estimated at $400,581 assuming offenders pay 100% of the supervisory fee.  </w:t>
      </w:r>
      <w:r w:rsidRPr="001F5832">
        <w:t xml:space="preserve">Annual operating </w:t>
      </w:r>
      <w:r>
        <w:t xml:space="preserve">net </w:t>
      </w:r>
      <w:r w:rsidRPr="001F5832">
        <w:t xml:space="preserve">cost </w:t>
      </w:r>
      <w:r>
        <w:t xml:space="preserve">to the general fund </w:t>
      </w:r>
      <w:r w:rsidRPr="001F5832">
        <w:t>thereafter is estimated at $</w:t>
      </w:r>
      <w:r>
        <w:t>288,081</w:t>
      </w:r>
      <w:r w:rsidRPr="001F5832">
        <w:t>.</w:t>
      </w:r>
    </w:p>
    <w:p w:rsidR="00936D7E" w:rsidRPr="00341930"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341930">
        <w:rPr>
          <w:b/>
        </w:rPr>
        <w:t>Section 53</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PP&amp;P indicates the most significant impact associated with this secti</w:t>
      </w:r>
      <w:r w:rsidR="00E232AF">
        <w:t>on would be IT related.  First y</w:t>
      </w:r>
      <w:r w:rsidRPr="001F5832">
        <w:t xml:space="preserve">ear cost are estimated at $650,000 </w:t>
      </w:r>
      <w:r>
        <w:t>associated with changes to the Offender Management System.  The</w:t>
      </w:r>
      <w:r w:rsidRPr="001F5832">
        <w:t xml:space="preserve"> annual cost thereafter is estimated at $50,000.  </w:t>
      </w:r>
    </w:p>
    <w:p w:rsidR="00936D7E" w:rsidRPr="00A13974"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A13974">
        <w:rPr>
          <w:b/>
        </w:rPr>
        <w:t>Section 55</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PP&amp;P estimates the cost to </w:t>
      </w:r>
      <w:r>
        <w:t xml:space="preserve">reopen and </w:t>
      </w:r>
      <w:r w:rsidRPr="001F5832">
        <w:t xml:space="preserve">operate </w:t>
      </w:r>
      <w:r>
        <w:t>three residential progr</w:t>
      </w:r>
      <w:r w:rsidRPr="001F5832">
        <w:t>a</w:t>
      </w:r>
      <w:r>
        <w:t>ms totaling 220 beds would cost $2,947,012 annually after taking into consideration other funds revenue collected from the offenders.  A</w:t>
      </w:r>
      <w:r w:rsidRPr="001F5832">
        <w:t xml:space="preserve"> </w:t>
      </w:r>
      <w:r w:rsidR="00E232AF">
        <w:t>d</w:t>
      </w:r>
      <w:r w:rsidRPr="001F5832">
        <w:t xml:space="preserve">ay </w:t>
      </w:r>
      <w:r w:rsidR="00E232AF">
        <w:t>r</w:t>
      </w:r>
      <w:r w:rsidRPr="001F5832">
        <w:t xml:space="preserve">eporting center </w:t>
      </w:r>
      <w:r>
        <w:t>is estimated at</w:t>
      </w:r>
      <w:r w:rsidRPr="001F5832">
        <w:t xml:space="preserve"> $1,009,578 </w:t>
      </w:r>
      <w:r>
        <w:t>annually with an additional $73,545 the first year i</w:t>
      </w:r>
      <w:r w:rsidR="00E232AF">
        <w:t>n non-recurring expenses.  The day r</w:t>
      </w:r>
      <w:r>
        <w:t>eporting estimates are based on a staffing level of 8.00 FTEs, office space, security, utilities, drug testing supplies and travel.</w:t>
      </w:r>
    </w:p>
    <w:p w:rsidR="00936D7E" w:rsidRPr="00FF1B4A" w:rsidRDefault="00936D7E" w:rsidP="00936D7E">
      <w:pPr>
        <w:ind w:left="95"/>
        <w:jc w:val="center"/>
        <w:rPr>
          <w:b/>
          <w:bCs/>
          <w:sz w:val="16"/>
          <w:szCs w:val="16"/>
          <w:u w:val="single"/>
        </w:rPr>
      </w:pPr>
      <w:r w:rsidRPr="001F5832">
        <w:rPr>
          <w:b/>
          <w:bCs/>
          <w:sz w:val="16"/>
          <w:szCs w:val="16"/>
          <w:u w:val="single"/>
        </w:rPr>
        <w:t>Department of Probation, Pardon and Parole Services</w:t>
      </w:r>
    </w:p>
    <w:p w:rsidR="00936D7E" w:rsidRDefault="00936D7E" w:rsidP="00936D7E">
      <w:pPr>
        <w:ind w:left="95"/>
        <w:jc w:val="center"/>
        <w:rPr>
          <w:sz w:val="16"/>
          <w:szCs w:val="16"/>
        </w:rPr>
      </w:pPr>
      <w:r w:rsidRPr="001F5832">
        <w:rPr>
          <w:sz w:val="16"/>
          <w:szCs w:val="16"/>
        </w:rPr>
        <w:t>S.1154 Summary</w:t>
      </w:r>
      <w:r>
        <w:rPr>
          <w:sz w:val="16"/>
          <w:szCs w:val="16"/>
        </w:rPr>
        <w:t xml:space="preserve"> - Net Impact to State General Fund</w:t>
      </w:r>
    </w:p>
    <w:p w:rsidR="00936D7E" w:rsidRDefault="00936D7E" w:rsidP="00936D7E">
      <w:pPr>
        <w:ind w:left="95"/>
        <w:jc w:val="center"/>
        <w:rPr>
          <w:sz w:val="16"/>
          <w:szCs w:val="16"/>
        </w:rPr>
      </w:pPr>
      <w:r>
        <w:rPr>
          <w:sz w:val="16"/>
          <w:szCs w:val="16"/>
        </w:rPr>
        <w:t xml:space="preserve">Estimates Below Assume 100% of Supervisory Fees would be collected. </w:t>
      </w:r>
    </w:p>
    <w:p w:rsidR="00936D7E" w:rsidRPr="00FF1B4A" w:rsidRDefault="00936D7E" w:rsidP="00936D7E">
      <w:pPr>
        <w:ind w:left="95"/>
        <w:jc w:val="center"/>
        <w:rPr>
          <w:sz w:val="16"/>
          <w:szCs w:val="16"/>
        </w:rPr>
      </w:pPr>
      <w:r>
        <w:rPr>
          <w:sz w:val="16"/>
          <w:szCs w:val="16"/>
        </w:rPr>
        <w:t>Actual collection rate = 72%</w:t>
      </w:r>
    </w:p>
    <w:p w:rsidR="00936D7E" w:rsidRPr="00FF1B4A" w:rsidRDefault="00936D7E" w:rsidP="00936D7E">
      <w:pPr>
        <w:tabs>
          <w:tab w:val="left" w:pos="2520"/>
          <w:tab w:val="left" w:pos="4140"/>
          <w:tab w:val="left" w:pos="5040"/>
        </w:tabs>
        <w:ind w:left="95"/>
        <w:rPr>
          <w:sz w:val="16"/>
          <w:szCs w:val="16"/>
          <w:u w:val="single"/>
        </w:rPr>
      </w:pPr>
      <w:r w:rsidRPr="001F5832">
        <w:rPr>
          <w:sz w:val="16"/>
          <w:szCs w:val="16"/>
          <w:u w:val="single"/>
        </w:rPr>
        <w:t>Item</w:t>
      </w:r>
      <w:r w:rsidRPr="00FF1B4A">
        <w:rPr>
          <w:sz w:val="16"/>
          <w:szCs w:val="16"/>
          <w:u w:val="single"/>
        </w:rPr>
        <w:tab/>
      </w:r>
      <w:r>
        <w:rPr>
          <w:sz w:val="16"/>
          <w:szCs w:val="16"/>
          <w:u w:val="single"/>
        </w:rPr>
        <w:t>First Year</w:t>
      </w:r>
      <w:r w:rsidRPr="00FF1B4A">
        <w:rPr>
          <w:sz w:val="16"/>
          <w:szCs w:val="16"/>
          <w:u w:val="single"/>
        </w:rPr>
        <w:tab/>
      </w:r>
      <w:r>
        <w:rPr>
          <w:sz w:val="16"/>
          <w:szCs w:val="16"/>
          <w:u w:val="single"/>
        </w:rPr>
        <w:t>Full Implementation</w:t>
      </w:r>
      <w:r w:rsidRPr="00FF1B4A">
        <w:rPr>
          <w:sz w:val="16"/>
          <w:szCs w:val="16"/>
          <w:u w:val="single"/>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Section 18 - DUS Sentences</w:t>
      </w:r>
      <w:r w:rsidRPr="00FF1B4A">
        <w:rPr>
          <w:sz w:val="16"/>
          <w:szCs w:val="16"/>
        </w:rPr>
        <w:tab/>
      </w:r>
      <w:r w:rsidRPr="001F5832">
        <w:rPr>
          <w:sz w:val="16"/>
          <w:szCs w:val="16"/>
        </w:rPr>
        <w:t>$</w:t>
      </w:r>
      <w:r>
        <w:rPr>
          <w:sz w:val="16"/>
          <w:szCs w:val="16"/>
        </w:rPr>
        <w:t>1,892,436</w:t>
      </w:r>
      <w:r w:rsidRPr="00FF1B4A">
        <w:rPr>
          <w:sz w:val="16"/>
          <w:szCs w:val="16"/>
        </w:rPr>
        <w:tab/>
      </w:r>
      <w:r w:rsidRPr="001F5832">
        <w:rPr>
          <w:sz w:val="16"/>
          <w:szCs w:val="16"/>
        </w:rPr>
        <w:t>$</w:t>
      </w:r>
      <w:r>
        <w:rPr>
          <w:sz w:val="16"/>
          <w:szCs w:val="16"/>
        </w:rPr>
        <w:t>1,892,436</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Section 33 - YOA Eligibility</w:t>
      </w:r>
      <w:r w:rsidRPr="00FF1B4A">
        <w:rPr>
          <w:sz w:val="16"/>
          <w:szCs w:val="16"/>
        </w:rPr>
        <w:tab/>
      </w:r>
      <w:r w:rsidRPr="001F5832">
        <w:rPr>
          <w:sz w:val="16"/>
          <w:szCs w:val="16"/>
        </w:rPr>
        <w:t>$0</w:t>
      </w:r>
      <w:r w:rsidRPr="00FF1B4A">
        <w:rPr>
          <w:sz w:val="16"/>
          <w:szCs w:val="16"/>
        </w:rPr>
        <w:tab/>
      </w:r>
      <w:r w:rsidRPr="001F5832">
        <w:rPr>
          <w:sz w:val="16"/>
          <w:szCs w:val="16"/>
        </w:rPr>
        <w:t>$</w:t>
      </w:r>
      <w:r>
        <w:rPr>
          <w:sz w:val="16"/>
          <w:szCs w:val="16"/>
        </w:rPr>
        <w:t>924,543</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Section 38 - Drug Offenses</w:t>
      </w:r>
      <w:r w:rsidRPr="00FF1B4A">
        <w:rPr>
          <w:sz w:val="16"/>
          <w:szCs w:val="16"/>
        </w:rPr>
        <w:tab/>
      </w:r>
      <w:r w:rsidRPr="001F5832">
        <w:rPr>
          <w:sz w:val="16"/>
          <w:szCs w:val="16"/>
        </w:rPr>
        <w:t>$</w:t>
      </w:r>
      <w:r>
        <w:rPr>
          <w:sz w:val="16"/>
          <w:szCs w:val="16"/>
        </w:rPr>
        <w:t>614,117</w:t>
      </w:r>
      <w:r w:rsidRPr="00FF1B4A">
        <w:rPr>
          <w:sz w:val="16"/>
          <w:szCs w:val="16"/>
        </w:rPr>
        <w:tab/>
      </w:r>
      <w:r w:rsidRPr="001F5832">
        <w:rPr>
          <w:sz w:val="16"/>
          <w:szCs w:val="16"/>
        </w:rPr>
        <w:t>$</w:t>
      </w:r>
      <w:r>
        <w:rPr>
          <w:sz w:val="16"/>
          <w:szCs w:val="16"/>
        </w:rPr>
        <w:t>910,367</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 xml:space="preserve">Sections 47/54 - </w:t>
      </w:r>
    </w:p>
    <w:p w:rsidR="00936D7E" w:rsidRPr="00FF1B4A" w:rsidRDefault="00936D7E" w:rsidP="00936D7E">
      <w:pPr>
        <w:tabs>
          <w:tab w:val="left" w:pos="2520"/>
          <w:tab w:val="left" w:pos="4140"/>
          <w:tab w:val="left" w:pos="5040"/>
        </w:tabs>
        <w:ind w:left="95"/>
        <w:rPr>
          <w:sz w:val="16"/>
          <w:szCs w:val="16"/>
        </w:rPr>
      </w:pPr>
      <w:r w:rsidRPr="001F5832">
        <w:rPr>
          <w:sz w:val="16"/>
          <w:szCs w:val="16"/>
        </w:rPr>
        <w:t>Administrative Supervision</w:t>
      </w:r>
      <w:r w:rsidRPr="00FF1B4A">
        <w:rPr>
          <w:sz w:val="16"/>
          <w:szCs w:val="16"/>
        </w:rPr>
        <w:tab/>
      </w:r>
      <w:r w:rsidRPr="001F5832">
        <w:rPr>
          <w:sz w:val="16"/>
          <w:szCs w:val="16"/>
        </w:rPr>
        <w:t>$</w:t>
      </w:r>
      <w:r>
        <w:rPr>
          <w:sz w:val="16"/>
          <w:szCs w:val="16"/>
        </w:rPr>
        <w:t>263,005</w:t>
      </w:r>
      <w:r w:rsidRPr="00FF1B4A">
        <w:rPr>
          <w:sz w:val="16"/>
          <w:szCs w:val="16"/>
        </w:rPr>
        <w:tab/>
      </w:r>
      <w:r w:rsidRPr="001F5832">
        <w:rPr>
          <w:sz w:val="16"/>
          <w:szCs w:val="16"/>
        </w:rPr>
        <w:t>$</w:t>
      </w:r>
      <w:r>
        <w:rPr>
          <w:sz w:val="16"/>
          <w:szCs w:val="16"/>
        </w:rPr>
        <w:t>263,005</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 xml:space="preserve">Section 48 - </w:t>
      </w:r>
    </w:p>
    <w:p w:rsidR="00936D7E" w:rsidRPr="00FF1B4A" w:rsidRDefault="00936D7E" w:rsidP="00936D7E">
      <w:pPr>
        <w:tabs>
          <w:tab w:val="left" w:pos="2520"/>
          <w:tab w:val="left" w:pos="4140"/>
          <w:tab w:val="left" w:pos="5040"/>
        </w:tabs>
        <w:ind w:left="95"/>
        <w:rPr>
          <w:sz w:val="16"/>
          <w:szCs w:val="16"/>
        </w:rPr>
      </w:pPr>
      <w:r w:rsidRPr="001F5832">
        <w:rPr>
          <w:sz w:val="16"/>
          <w:szCs w:val="16"/>
        </w:rPr>
        <w:t>Risk/Supervision Assessment</w:t>
      </w:r>
      <w:r w:rsidRPr="00FF1B4A">
        <w:rPr>
          <w:sz w:val="16"/>
          <w:szCs w:val="16"/>
        </w:rPr>
        <w:tab/>
      </w:r>
      <w:r w:rsidRPr="001F5832">
        <w:rPr>
          <w:sz w:val="16"/>
          <w:szCs w:val="16"/>
        </w:rPr>
        <w:t>$</w:t>
      </w:r>
      <w:r>
        <w:rPr>
          <w:sz w:val="16"/>
          <w:szCs w:val="16"/>
        </w:rPr>
        <w:t>2,835,975</w:t>
      </w:r>
      <w:r w:rsidRPr="00FF1B4A">
        <w:rPr>
          <w:sz w:val="16"/>
          <w:szCs w:val="16"/>
        </w:rPr>
        <w:tab/>
      </w:r>
      <w:r w:rsidRPr="001F5832">
        <w:rPr>
          <w:sz w:val="16"/>
          <w:szCs w:val="16"/>
        </w:rPr>
        <w:t>$</w:t>
      </w:r>
      <w:r>
        <w:rPr>
          <w:sz w:val="16"/>
          <w:szCs w:val="16"/>
        </w:rPr>
        <w:t>1,377,818</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Section 50 - Mandatory Patrol</w:t>
      </w:r>
      <w:r w:rsidRPr="00FF1B4A">
        <w:rPr>
          <w:sz w:val="16"/>
          <w:szCs w:val="16"/>
        </w:rPr>
        <w:tab/>
      </w:r>
      <w:r w:rsidRPr="001F5832">
        <w:rPr>
          <w:sz w:val="16"/>
          <w:szCs w:val="16"/>
        </w:rPr>
        <w:t>$</w:t>
      </w:r>
      <w:r>
        <w:rPr>
          <w:sz w:val="16"/>
          <w:szCs w:val="16"/>
        </w:rPr>
        <w:t>400,581</w:t>
      </w:r>
      <w:r w:rsidRPr="00FF1B4A">
        <w:rPr>
          <w:sz w:val="16"/>
          <w:szCs w:val="16"/>
        </w:rPr>
        <w:tab/>
      </w:r>
      <w:r w:rsidRPr="001F5832">
        <w:rPr>
          <w:sz w:val="16"/>
          <w:szCs w:val="16"/>
        </w:rPr>
        <w:t>$</w:t>
      </w:r>
      <w:r>
        <w:rPr>
          <w:sz w:val="16"/>
          <w:szCs w:val="16"/>
        </w:rPr>
        <w:t>288,081</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 xml:space="preserve">Section 53 - Compliance Credits </w:t>
      </w:r>
      <w:r w:rsidRPr="00FF1B4A">
        <w:rPr>
          <w:sz w:val="16"/>
          <w:szCs w:val="16"/>
        </w:rPr>
        <w:tab/>
      </w:r>
      <w:r w:rsidRPr="001F5832">
        <w:rPr>
          <w:sz w:val="16"/>
          <w:szCs w:val="16"/>
        </w:rPr>
        <w:t>$</w:t>
      </w:r>
      <w:r>
        <w:rPr>
          <w:sz w:val="16"/>
          <w:szCs w:val="16"/>
        </w:rPr>
        <w:t>6</w:t>
      </w:r>
      <w:r w:rsidRPr="001F5832">
        <w:rPr>
          <w:sz w:val="16"/>
          <w:szCs w:val="16"/>
        </w:rPr>
        <w:t>50,000</w:t>
      </w:r>
      <w:r w:rsidRPr="00FF1B4A">
        <w:rPr>
          <w:sz w:val="16"/>
          <w:szCs w:val="16"/>
        </w:rPr>
        <w:tab/>
      </w:r>
      <w:r w:rsidRPr="001F5832">
        <w:rPr>
          <w:sz w:val="16"/>
          <w:szCs w:val="16"/>
        </w:rPr>
        <w:t>$</w:t>
      </w:r>
      <w:r>
        <w:rPr>
          <w:sz w:val="16"/>
          <w:szCs w:val="16"/>
        </w:rPr>
        <w:t>50</w:t>
      </w:r>
      <w:r w:rsidRPr="001F5832">
        <w:rPr>
          <w:sz w:val="16"/>
          <w:szCs w:val="16"/>
        </w:rPr>
        <w:t>,000</w:t>
      </w:r>
      <w:r w:rsidRPr="00FF1B4A">
        <w:rPr>
          <w:sz w:val="16"/>
          <w:szCs w:val="16"/>
        </w:rPr>
        <w:tab/>
      </w:r>
    </w:p>
    <w:p w:rsidR="00936D7E" w:rsidRPr="00FF1B4A" w:rsidRDefault="00936D7E" w:rsidP="00936D7E">
      <w:pPr>
        <w:tabs>
          <w:tab w:val="left" w:pos="2520"/>
          <w:tab w:val="left" w:pos="4140"/>
          <w:tab w:val="left" w:pos="5040"/>
        </w:tabs>
        <w:ind w:left="95"/>
        <w:rPr>
          <w:sz w:val="16"/>
          <w:szCs w:val="16"/>
        </w:rPr>
      </w:pPr>
      <w:r w:rsidRPr="001F5832">
        <w:rPr>
          <w:sz w:val="16"/>
          <w:szCs w:val="16"/>
        </w:rPr>
        <w:t xml:space="preserve">Section 55 - </w:t>
      </w:r>
    </w:p>
    <w:p w:rsidR="00936D7E" w:rsidRPr="00FF1B4A" w:rsidRDefault="00936D7E" w:rsidP="00936D7E">
      <w:pPr>
        <w:tabs>
          <w:tab w:val="left" w:pos="2520"/>
          <w:tab w:val="left" w:pos="4140"/>
          <w:tab w:val="left" w:pos="5040"/>
        </w:tabs>
        <w:ind w:left="95"/>
        <w:rPr>
          <w:sz w:val="16"/>
          <w:szCs w:val="16"/>
          <w:u w:val="single"/>
        </w:rPr>
      </w:pPr>
      <w:r w:rsidRPr="001F5832">
        <w:rPr>
          <w:sz w:val="16"/>
          <w:szCs w:val="16"/>
        </w:rPr>
        <w:t xml:space="preserve"> Intermediate Sanctions</w:t>
      </w:r>
      <w:r>
        <w:rPr>
          <w:sz w:val="16"/>
          <w:szCs w:val="16"/>
        </w:rPr>
        <w:t xml:space="preserve"> (Residential)</w:t>
      </w:r>
      <w:r w:rsidRPr="00FF1B4A">
        <w:rPr>
          <w:sz w:val="16"/>
          <w:szCs w:val="16"/>
        </w:rPr>
        <w:tab/>
      </w:r>
      <w:r w:rsidRPr="00CC25A0">
        <w:rPr>
          <w:sz w:val="16"/>
          <w:szCs w:val="16"/>
        </w:rPr>
        <w:t>$2,947,012</w:t>
      </w:r>
      <w:r w:rsidRPr="00CC25A0">
        <w:rPr>
          <w:sz w:val="16"/>
          <w:szCs w:val="16"/>
        </w:rPr>
        <w:tab/>
        <w:t>$2,947,012</w:t>
      </w:r>
      <w:r w:rsidRPr="00CC25A0">
        <w:rPr>
          <w:sz w:val="16"/>
          <w:szCs w:val="16"/>
        </w:rPr>
        <w:tab/>
      </w:r>
    </w:p>
    <w:p w:rsidR="00936D7E" w:rsidRDefault="00936D7E" w:rsidP="00936D7E">
      <w:pPr>
        <w:tabs>
          <w:tab w:val="left" w:pos="2520"/>
          <w:tab w:val="left" w:pos="4140"/>
          <w:tab w:val="left" w:pos="5040"/>
        </w:tabs>
        <w:ind w:left="95"/>
        <w:rPr>
          <w:sz w:val="16"/>
          <w:szCs w:val="16"/>
        </w:rPr>
      </w:pPr>
      <w:r w:rsidRPr="001F5832">
        <w:rPr>
          <w:sz w:val="16"/>
          <w:szCs w:val="16"/>
        </w:rPr>
        <w:t>Section 55 -  Intermediate</w:t>
      </w:r>
    </w:p>
    <w:p w:rsidR="00936D7E" w:rsidRDefault="00936D7E" w:rsidP="00936D7E">
      <w:pPr>
        <w:tabs>
          <w:tab w:val="left" w:pos="2520"/>
          <w:tab w:val="left" w:pos="4140"/>
          <w:tab w:val="left" w:pos="5040"/>
        </w:tabs>
        <w:ind w:left="95"/>
        <w:rPr>
          <w:sz w:val="16"/>
          <w:szCs w:val="16"/>
        </w:rPr>
      </w:pPr>
      <w:r w:rsidRPr="001F5832">
        <w:rPr>
          <w:sz w:val="16"/>
          <w:szCs w:val="16"/>
        </w:rPr>
        <w:t xml:space="preserve"> Sanctions</w:t>
      </w:r>
      <w:r>
        <w:rPr>
          <w:sz w:val="16"/>
          <w:szCs w:val="16"/>
        </w:rPr>
        <w:t xml:space="preserve"> (Day Reporting)</w:t>
      </w:r>
      <w:r w:rsidRPr="00FF1B4A">
        <w:rPr>
          <w:sz w:val="16"/>
          <w:szCs w:val="16"/>
        </w:rPr>
        <w:tab/>
      </w:r>
      <w:r w:rsidRPr="001F5832">
        <w:rPr>
          <w:sz w:val="16"/>
          <w:szCs w:val="16"/>
          <w:u w:val="single"/>
        </w:rPr>
        <w:t>$</w:t>
      </w:r>
      <w:r>
        <w:rPr>
          <w:sz w:val="16"/>
          <w:szCs w:val="16"/>
          <w:u w:val="single"/>
        </w:rPr>
        <w:t>1,083,123</w:t>
      </w:r>
      <w:r w:rsidRPr="00FF1B4A">
        <w:rPr>
          <w:sz w:val="16"/>
          <w:szCs w:val="16"/>
          <w:u w:val="single"/>
        </w:rPr>
        <w:tab/>
      </w:r>
      <w:r w:rsidRPr="001F5832">
        <w:rPr>
          <w:sz w:val="16"/>
          <w:szCs w:val="16"/>
          <w:u w:val="single"/>
        </w:rPr>
        <w:t>$</w:t>
      </w:r>
      <w:r>
        <w:rPr>
          <w:sz w:val="16"/>
          <w:szCs w:val="16"/>
          <w:u w:val="single"/>
        </w:rPr>
        <w:t>1,009,578</w:t>
      </w:r>
    </w:p>
    <w:p w:rsidR="00936D7E" w:rsidRPr="00FF1B4A" w:rsidRDefault="00936D7E" w:rsidP="00936D7E">
      <w:pPr>
        <w:tabs>
          <w:tab w:val="left" w:pos="2520"/>
          <w:tab w:val="left" w:pos="4140"/>
          <w:tab w:val="left" w:pos="5040"/>
        </w:tabs>
        <w:ind w:left="95"/>
        <w:rPr>
          <w:sz w:val="16"/>
          <w:szCs w:val="16"/>
        </w:rPr>
      </w:pPr>
      <w:r w:rsidRPr="001F5832">
        <w:rPr>
          <w:sz w:val="16"/>
          <w:szCs w:val="16"/>
        </w:rPr>
        <w:t>Total</w:t>
      </w:r>
      <w:r w:rsidRPr="00FF1B4A">
        <w:rPr>
          <w:sz w:val="16"/>
          <w:szCs w:val="16"/>
        </w:rPr>
        <w:tab/>
      </w:r>
      <w:r w:rsidRPr="001F5832">
        <w:rPr>
          <w:sz w:val="16"/>
          <w:szCs w:val="16"/>
        </w:rPr>
        <w:t>$</w:t>
      </w:r>
      <w:r>
        <w:rPr>
          <w:sz w:val="16"/>
          <w:szCs w:val="16"/>
        </w:rPr>
        <w:t>10,686,249</w:t>
      </w:r>
      <w:r w:rsidRPr="00FF1B4A">
        <w:rPr>
          <w:sz w:val="16"/>
          <w:szCs w:val="16"/>
        </w:rPr>
        <w:tab/>
      </w:r>
      <w:r w:rsidRPr="001F5832">
        <w:rPr>
          <w:sz w:val="16"/>
          <w:szCs w:val="16"/>
        </w:rPr>
        <w:t>$</w:t>
      </w:r>
      <w:r>
        <w:rPr>
          <w:sz w:val="16"/>
          <w:szCs w:val="16"/>
        </w:rPr>
        <w:t>9,662,840</w:t>
      </w:r>
      <w:r w:rsidRPr="00FF1B4A">
        <w:rPr>
          <w:sz w:val="16"/>
          <w:szCs w:val="16"/>
        </w:rPr>
        <w:tab/>
      </w:r>
    </w:p>
    <w:p w:rsidR="00936D7E" w:rsidRPr="002F6C78"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2F6C78">
        <w:rPr>
          <w:b/>
        </w:rPr>
        <w:t>Based on actual collection rate of 72% the net total impact on the General Fund of the State for PP&amp;P can be estimated at $11,430,909 the first year and $10,656,980 at full implementation.</w:t>
      </w:r>
    </w:p>
    <w:p w:rsidR="00936D7E" w:rsidRPr="001F5832"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F5832">
        <w:rPr>
          <w:u w:val="single"/>
        </w:rPr>
        <w:lastRenderedPageBreak/>
        <w:t>The Department of Motor Vehicles (DMV)</w:t>
      </w:r>
    </w:p>
    <w:p w:rsidR="00936D7E"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sidRPr="001F5832">
        <w:t xml:space="preserve">The </w:t>
      </w:r>
      <w:r>
        <w:t>d</w:t>
      </w:r>
      <w:r w:rsidRPr="001F5832">
        <w:t>epartment indicates enactment would have a significant negative impact on the agency’s other funds expenditures based on estimates that other funds revenue would decline.  DMV estimates it would realize a loss in driver’s license reinstatement fees as a result of establishing a one week amnesty period for reinstatement.  In addition, DMV anticipates a loss of revenue from proposed changes in license suspensions for controlled substances convictions.  D</w:t>
      </w:r>
      <w:r w:rsidR="00E232AF">
        <w:t>MV anticipates</w:t>
      </w:r>
      <w:r w:rsidRPr="001F5832">
        <w:t xml:space="preserve"> </w:t>
      </w:r>
      <w:r w:rsidR="00E232AF">
        <w:t>th</w:t>
      </w:r>
      <w:r>
        <w:t>e impact on other</w:t>
      </w:r>
      <w:r w:rsidRPr="001F5832">
        <w:t xml:space="preserve"> funds </w:t>
      </w:r>
      <w:r w:rsidR="00667F59">
        <w:t xml:space="preserve">would be significant. </w:t>
      </w:r>
      <w:r w:rsidRPr="001F5832">
        <w:t xml:space="preserve"> </w:t>
      </w:r>
      <w:r w:rsidRPr="001F5832">
        <w:rPr>
          <w:b/>
        </w:rPr>
        <w:t xml:space="preserve">See SPECIAL NOTES below.  </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F5832">
        <w:rPr>
          <w:u w:val="single"/>
        </w:rPr>
        <w:t>SC Department of Transportation (SCDOT)</w:t>
      </w:r>
    </w:p>
    <w:p w:rsid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SCDOT indicates Section 45 of the </w:t>
      </w:r>
      <w:r>
        <w:t>bill</w:t>
      </w:r>
      <w:r w:rsidR="00E232AF">
        <w:t xml:space="preserve"> could jeopardize receipt of federal h</w:t>
      </w:r>
      <w:r w:rsidRPr="001F5832">
        <w:t xml:space="preserve">ighway </w:t>
      </w:r>
      <w:r w:rsidR="00E232AF">
        <w:t>f</w:t>
      </w:r>
      <w:r w:rsidRPr="001F5832">
        <w:t>unds estimated at $31.5 million.  SCDOT states Federal Code 23 USC 159 requires the Governor to certify annually that the state has enacted laws for the revocation or suspension of a driver’s license of at least six months for all individuals (regardless of age) convicted of a controlled substance violation.  Otherwise, the state may be subject to a 10%</w:t>
      </w:r>
      <w:r>
        <w:t xml:space="preserve"> withholding of federal funds.</w:t>
      </w:r>
    </w:p>
    <w:p w:rsidR="00936D7E" w:rsidRPr="00ED607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D6072">
        <w:rPr>
          <w:u w:val="single"/>
        </w:rPr>
        <w:t>Department of Insurance</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The agency’s other funds expenditures would be impacted to the extent other funds revenue would decline as a result of establishing an amnesty period for driver’s license reinstatement fees.  A portion of the fee revenue collected by DMV is transferred to the Department of Insurance for various programs.</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F5832">
        <w:rPr>
          <w:u w:val="single"/>
        </w:rPr>
        <w:t>The Senate and the House of Representatives</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The Legislature indicates there will be an additional cost for the proposed </w:t>
      </w:r>
      <w:r>
        <w:t>bill</w:t>
      </w:r>
      <w:r w:rsidRPr="001F5832">
        <w:t xml:space="preserve">.  The committee will consist of 7 members with 4 legislators and 3 non-legislators.  The cost per legislator per one-day meeting is $245 per person, and the cost per non-legislator per one-day meeting is $190.  The total cost will be $1,550 per meeting to be paid from the General Fund of the State by the appointing authorities.  </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F5832">
        <w:rPr>
          <w:u w:val="single"/>
        </w:rPr>
        <w:t>Other Agencies</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F5832">
        <w:t xml:space="preserve">The Judicial Department, the State Treasurer’s Office and the Prosecution Coordination Commission indicate enactment of this </w:t>
      </w:r>
      <w:r>
        <w:t>bill</w:t>
      </w:r>
      <w:r w:rsidRPr="001F5832">
        <w:t xml:space="preserve"> will have a minimal impact on the General Fund of the State, which can be absorbed by each agency at their current level of funding.  The State Law Enforcement Division (SLED) and the Department of Juvenile Justice (DJJ) indicate this </w:t>
      </w:r>
      <w:r>
        <w:t>bill</w:t>
      </w:r>
      <w:r w:rsidRPr="001F5832">
        <w:t xml:space="preserve"> would have no impact on these agencies</w:t>
      </w:r>
      <w:r>
        <w:t>.</w:t>
      </w:r>
    </w:p>
    <w:p w:rsidR="00936D7E" w:rsidRPr="001F5832"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F5832">
        <w:rPr>
          <w:b/>
        </w:rPr>
        <w:lastRenderedPageBreak/>
        <w:t>LOCAL GOVERNMENT IMPACT:</w:t>
      </w:r>
    </w:p>
    <w:p w:rsidR="00936D7E" w:rsidRPr="001F5832" w:rsidRDefault="00936D7E" w:rsidP="00667F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4" w:name="fist"/>
      <w:bookmarkEnd w:id="4"/>
      <w:r>
        <w:tab/>
      </w:r>
      <w:r w:rsidRPr="001F5832">
        <w:t>Pursuant to Section 2-7-76 of the Code of Laws of South Carolina, 1976, the Office of State Budget has surveyed members of the FIST Network.  The responses will be forwarded upon receipt.</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1F5832">
        <w:rPr>
          <w:b/>
        </w:rPr>
        <w:t>SPECIAL NOTES:</w:t>
      </w:r>
    </w:p>
    <w:p w:rsidR="00936D7E" w:rsidRPr="001F5832"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5" w:name="sn"/>
      <w:bookmarkEnd w:id="5"/>
      <w:r>
        <w:tab/>
      </w:r>
      <w:r w:rsidRPr="001F5832">
        <w:t xml:space="preserve">SCDOT indicates that Section 15(c) of the </w:t>
      </w:r>
      <w:r>
        <w:t>bill</w:t>
      </w:r>
      <w:r w:rsidRPr="001F5832">
        <w:t xml:space="preserve"> c</w:t>
      </w:r>
      <w:r w:rsidR="00E232AF">
        <w:t>ould have a negative impact on non-federal highways f</w:t>
      </w:r>
      <w:r w:rsidRPr="001F5832">
        <w:t xml:space="preserve">unds.   In addition, </w:t>
      </w:r>
      <w:r>
        <w:t>t</w:t>
      </w:r>
      <w:r w:rsidRPr="001F5832">
        <w:t>he Department of Motor Vehicles indicates enactment would negatively impact its other funds revenue related to driver’s license reinstatement fees.  DMV indicates this loss of revenue would also impact SCDOT a</w:t>
      </w:r>
      <w:r>
        <w:t xml:space="preserve">nd the Department of Insurance. </w:t>
      </w:r>
      <w:r w:rsidRPr="001F5832">
        <w:t xml:space="preserve"> </w:t>
      </w:r>
      <w:r w:rsidRPr="001F5832">
        <w:rPr>
          <w:b/>
        </w:rPr>
        <w:t xml:space="preserve">The Board of Economic Advisors is the appropriate entity to address any revenue impact associated with this or any other </w:t>
      </w:r>
      <w:r>
        <w:rPr>
          <w:b/>
        </w:rPr>
        <w:t>bill</w:t>
      </w:r>
      <w:r w:rsidRPr="001F5832">
        <w:t>.</w:t>
      </w:r>
    </w:p>
    <w:p w:rsidR="00936D7E" w:rsidRDefault="00936D7E" w:rsidP="00936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936D7E">
      <w:pPr>
        <w:tabs>
          <w:tab w:val="left" w:pos="3024"/>
        </w:tabs>
        <w:suppressAutoHyphens/>
        <w:jc w:val="both"/>
        <w:rPr>
          <w:rFonts w:eastAsia="Times New Roman"/>
        </w:rPr>
      </w:pPr>
      <w:r>
        <w:rPr>
          <w:rFonts w:eastAsia="Times New Roman"/>
        </w:rPr>
        <w:tab/>
      </w:r>
      <w:r>
        <w:rPr>
          <w:rFonts w:eastAsia="Times New Roman"/>
          <w:i/>
        </w:rPr>
        <w:t>Approved By:</w:t>
      </w:r>
    </w:p>
    <w:p w:rsidR="00936D7E" w:rsidRDefault="00936D7E" w:rsidP="00936D7E">
      <w:pPr>
        <w:tabs>
          <w:tab w:val="left" w:pos="3024"/>
        </w:tabs>
        <w:suppressAutoHyphens/>
        <w:jc w:val="both"/>
        <w:rPr>
          <w:rFonts w:eastAsia="Times New Roman"/>
        </w:rPr>
      </w:pPr>
      <w:r>
        <w:rPr>
          <w:rFonts w:eastAsia="Times New Roman"/>
        </w:rPr>
        <w:tab/>
        <w:t>Harry Bell</w:t>
      </w:r>
    </w:p>
    <w:p w:rsidR="00936D7E" w:rsidRPr="00936D7E" w:rsidRDefault="00936D7E" w:rsidP="00936D7E">
      <w:pPr>
        <w:tabs>
          <w:tab w:val="left" w:pos="3024"/>
        </w:tabs>
        <w:suppressAutoHyphens/>
        <w:jc w:val="both"/>
        <w:rPr>
          <w:rFonts w:eastAsia="Times New Roman"/>
        </w:rPr>
      </w:pPr>
      <w:r>
        <w:rPr>
          <w:rFonts w:eastAsia="Times New Roman"/>
        </w:rPr>
        <w:tab/>
        <w:t>Office of State Budget</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D7E" w:rsidSect="00936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6" w:name="billhead"/>
      <w:bookmarkEnd w:id="6"/>
      <w:r w:rsidRPr="008F023B">
        <w:rPr>
          <w:rFonts w:eastAsia="Times New Roman"/>
          <w:b/>
          <w:sz w:val="30"/>
          <w:szCs w:val="30"/>
        </w:rPr>
        <w:t xml:space="preserve">A </w:t>
      </w:r>
      <w:bookmarkStart w:id="7" w:name="whattype"/>
      <w:bookmarkEnd w:id="7"/>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8" w:name="titletop"/>
      <w:bookmarkEnd w:id="8"/>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9" w:name="titleend"/>
      <w:bookmarkEnd w:id="9"/>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w:t>
      </w:r>
      <w:r w:rsidRPr="004647B1">
        <w:rPr>
          <w:color w:val="000000" w:themeColor="text1"/>
          <w:u w:color="000000" w:themeColor="text1"/>
        </w:rPr>
        <w:tab/>
        <w:t>1.</w:t>
      </w:r>
      <w:r w:rsidRPr="004647B1">
        <w:rPr>
          <w:color w:val="000000" w:themeColor="text1"/>
          <w:u w:color="000000" w:themeColor="text1"/>
        </w:rPr>
        <w:tab/>
        <w:t>This bill may be cited as “The Omnibus Crime Reduction and Sentencing Reform Act of 2010”</w:t>
      </w:r>
      <w:r w:rsidR="000E6EED">
        <w:rPr>
          <w:color w:val="000000" w:themeColor="text1"/>
          <w:u w:color="000000" w:themeColor="text1"/>
        </w:rPr>
        <w:t>.</w:t>
      </w:r>
      <w:r w:rsidRPr="004647B1">
        <w:rPr>
          <w:color w:val="000000" w:themeColor="text1"/>
          <w:u w:color="000000" w:themeColor="text1"/>
        </w:rPr>
        <w:t xml:space="preserve">  It is the intent of the General Assembly to preserve public safety, reduce crime, and use most effectively correctional resources.  Currently, the South Carolina correctional system incarcerates people whose time in prison does </w:t>
      </w:r>
      <w:r>
        <w:rPr>
          <w:color w:val="000000" w:themeColor="text1"/>
          <w:u w:color="000000" w:themeColor="text1"/>
        </w:rPr>
        <w:t>not result in improved behavior</w:t>
      </w:r>
      <w:r w:rsidRPr="004647B1">
        <w:rPr>
          <w:color w:val="000000" w:themeColor="text1"/>
          <w:u w:color="000000" w:themeColor="text1"/>
        </w:rPr>
        <w:t xml:space="preserve"> and who often return to South Carolina communities and commit new crimes, or are returned to prison for violations of supervision requirements.  It is</w:t>
      </w:r>
      <w:r>
        <w:rPr>
          <w:color w:val="000000" w:themeColor="text1"/>
          <w:u w:color="000000" w:themeColor="text1"/>
        </w:rPr>
        <w:t>,</w:t>
      </w:r>
      <w:r w:rsidRPr="004647B1">
        <w:rPr>
          <w:color w:val="000000" w:themeColor="text1"/>
          <w:u w:color="000000" w:themeColor="text1"/>
        </w:rPr>
        <w:t xml:space="preserve"> therefore</w:t>
      </w:r>
      <w:r>
        <w:rPr>
          <w:color w:val="000000" w:themeColor="text1"/>
          <w:u w:color="000000" w:themeColor="text1"/>
        </w:rPr>
        <w:t>,</w:t>
      </w:r>
      <w:r w:rsidRPr="004647B1">
        <w:rPr>
          <w:color w:val="000000" w:themeColor="text1"/>
          <w:u w:color="000000" w:themeColor="text1"/>
        </w:rPr>
        <w:t xml:space="preserve"> the purpose of this act to reduce recidivism, provide fair and effective sentencing options, employ evidence</w:t>
      </w:r>
      <w:r w:rsidRPr="004647B1">
        <w:rPr>
          <w:color w:val="000000" w:themeColor="text1"/>
          <w:u w:color="000000" w:themeColor="text1"/>
        </w:rPr>
        <w:noBreakHyphen/>
        <w:t>based practices for smarter use of correctional funding, and improve public safety.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Criminal Offenses Revisions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w:t>
      </w:r>
      <w:r w:rsidRPr="004647B1">
        <w:rPr>
          <w:color w:val="000000" w:themeColor="text1"/>
          <w:u w:color="000000" w:themeColor="text1"/>
        </w:rPr>
        <w:tab/>
        <w:t>2.</w:t>
      </w:r>
      <w:r w:rsidRPr="004647B1">
        <w:rPr>
          <w:color w:val="000000" w:themeColor="text1"/>
          <w:u w:color="000000" w:themeColor="text1"/>
        </w:rPr>
        <w:tab/>
        <w:t>It is the intent of the General Assembly that the provisions in PART I of this act shall provide consistency in sentencing classifications, pro</w:t>
      </w:r>
      <w:r>
        <w:rPr>
          <w:color w:val="000000" w:themeColor="text1"/>
          <w:u w:color="000000" w:themeColor="text1"/>
        </w:rPr>
        <w:t>vide proportional punishments for</w:t>
      </w:r>
      <w:r w:rsidRPr="004647B1">
        <w:rPr>
          <w:color w:val="000000" w:themeColor="text1"/>
          <w:u w:color="000000" w:themeColor="text1"/>
        </w:rPr>
        <w:t xml:space="preserve"> the offense</w:t>
      </w:r>
      <w:r w:rsidR="000E6EED">
        <w:rPr>
          <w:color w:val="000000" w:themeColor="text1"/>
          <w:u w:color="000000" w:themeColor="text1"/>
        </w:rPr>
        <w:t>s committed, and</w:t>
      </w:r>
      <w:r w:rsidRPr="004647B1">
        <w:rPr>
          <w:color w:val="000000" w:themeColor="text1"/>
          <w:u w:color="000000" w:themeColor="text1"/>
        </w:rPr>
        <w:t xml:space="preserve"> </w:t>
      </w:r>
      <w:r w:rsidR="00F22341">
        <w:rPr>
          <w:color w:val="000000" w:themeColor="text1"/>
          <w:u w:color="000000" w:themeColor="text1"/>
        </w:rPr>
        <w:t>reduce the risk of recidivism.</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sidRPr="004647B1">
        <w:rPr>
          <w:color w:val="000000" w:themeColor="text1"/>
          <w:u w:color="000000" w:themeColor="text1"/>
        </w:rPr>
        <w:tab/>
        <w:t>Section 16</w:t>
      </w:r>
      <w:r w:rsidRPr="004647B1">
        <w:rPr>
          <w:color w:val="000000" w:themeColor="text1"/>
          <w:u w:color="000000" w:themeColor="text1"/>
        </w:rPr>
        <w:noBreakHyphen/>
        <w:t>11</w:t>
      </w:r>
      <w:r w:rsidRPr="004647B1">
        <w:rPr>
          <w:color w:val="000000" w:themeColor="text1"/>
          <w:u w:color="000000" w:themeColor="text1"/>
        </w:rPr>
        <w:noBreakHyphen/>
        <w:t>110 of th</w:t>
      </w:r>
      <w:r w:rsidR="00F22341">
        <w:rPr>
          <w:color w:val="000000" w:themeColor="text1"/>
          <w:u w:color="000000" w:themeColor="text1"/>
        </w:rPr>
        <w:t>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16</w:t>
      </w:r>
      <w:r w:rsidRPr="004647B1">
        <w:rPr>
          <w:color w:val="000000" w:themeColor="text1"/>
          <w:u w:color="000000" w:themeColor="text1"/>
        </w:rPr>
        <w:noBreakHyphen/>
        <w:t>11</w:t>
      </w:r>
      <w:r w:rsidRPr="004647B1">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000E6EED">
        <w:rPr>
          <w:color w:val="000000" w:themeColor="text1"/>
          <w:u w:color="000000" w:themeColor="text1"/>
        </w:rPr>
        <w:t>(A)</w:t>
      </w:r>
      <w:r w:rsidR="000E6EED">
        <w:rPr>
          <w:color w:val="000000" w:themeColor="text1"/>
          <w:u w:color="000000" w:themeColor="text1"/>
        </w:rPr>
        <w:tab/>
      </w:r>
      <w:r w:rsidRPr="004647B1">
        <w:rPr>
          <w:color w:val="000000" w:themeColor="text1"/>
          <w:u w:color="000000" w:themeColor="text1"/>
        </w:rPr>
        <w:t xml:space="preserve">A person who wilfully and maliciously causes an explosion, sets fire to, burns, or causes to be burned or aids, counsels, or procures a burning that results in damage to a </w:t>
      </w:r>
      <w:r w:rsidRPr="004647B1">
        <w:rPr>
          <w:color w:val="000000" w:themeColor="text1"/>
          <w:u w:val="single" w:color="000000" w:themeColor="text1"/>
        </w:rPr>
        <w:t>dwelling house,</w:t>
      </w:r>
      <w:r w:rsidRPr="004647B1">
        <w:rPr>
          <w:color w:val="000000" w:themeColor="text1"/>
          <w:u w:color="000000" w:themeColor="text1"/>
        </w:rPr>
        <w:t xml:space="preserve"> building, structure, or any property </w:t>
      </w:r>
      <w:r w:rsidRPr="004647B1">
        <w:rPr>
          <w:strike/>
          <w:color w:val="000000" w:themeColor="text1"/>
          <w:u w:color="000000" w:themeColor="text1"/>
        </w:rPr>
        <w:t>specified in subsections (B) and (C)</w:t>
      </w:r>
      <w:r w:rsidRPr="004647B1">
        <w:rPr>
          <w:color w:val="000000" w:themeColor="text1"/>
          <w:u w:color="000000" w:themeColor="text1"/>
        </w:rPr>
        <w:t xml:space="preserve"> whether the property of himself or another, which results, either directly or indirectly, in </w:t>
      </w:r>
      <w:r w:rsidRPr="004647B1">
        <w:rPr>
          <w:color w:val="000000" w:themeColor="text1"/>
          <w:u w:val="single" w:color="000000" w:themeColor="text1"/>
        </w:rPr>
        <w:t>the</w:t>
      </w:r>
      <w:r w:rsidRPr="004647B1">
        <w:rPr>
          <w:color w:val="000000" w:themeColor="text1"/>
          <w:u w:color="000000" w:themeColor="text1"/>
        </w:rPr>
        <w:t xml:space="preserve"> death </w:t>
      </w:r>
      <w:r w:rsidRPr="004647B1">
        <w:rPr>
          <w:strike/>
          <w:color w:val="000000" w:themeColor="text1"/>
          <w:u w:color="000000" w:themeColor="text1"/>
        </w:rPr>
        <w:t>or serious bodily injury to</w:t>
      </w:r>
      <w:r w:rsidRPr="004647B1">
        <w:rPr>
          <w:color w:val="000000" w:themeColor="text1"/>
          <w:u w:color="000000" w:themeColor="text1"/>
        </w:rPr>
        <w:t xml:space="preserve"> </w:t>
      </w:r>
      <w:r w:rsidRPr="004647B1">
        <w:rPr>
          <w:color w:val="000000" w:themeColor="text1"/>
          <w:u w:val="single" w:color="000000" w:themeColor="text1"/>
        </w:rPr>
        <w:t>of</w:t>
      </w:r>
      <w:r w:rsidRPr="004647B1">
        <w:rPr>
          <w:color w:val="000000" w:themeColor="text1"/>
          <w:u w:color="000000" w:themeColor="text1"/>
        </w:rPr>
        <w:t xml:space="preserve"> a person is guilty of arson in the first degree and, upon conviction, must be imprisoned not less than t</w:t>
      </w:r>
      <w:r w:rsidRPr="004647B1">
        <w:rPr>
          <w:strike/>
          <w:color w:val="000000" w:themeColor="text1"/>
          <w:u w:color="000000" w:themeColor="text1"/>
        </w:rPr>
        <w:t>en nor more than</w:t>
      </w:r>
      <w:r w:rsidRPr="004647B1">
        <w:rPr>
          <w:color w:val="000000" w:themeColor="text1"/>
          <w:u w:color="000000" w:themeColor="text1"/>
        </w:rPr>
        <w:t xml:space="preserve"> thirty years.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 xml:space="preserve">(B) A person who wilfully and maliciously causes an explosion, sets fire to, burns, or causes to be burned or aids, counsels, or procures </w:t>
      </w:r>
      <w:r w:rsidRPr="004647B1">
        <w:rPr>
          <w:strike/>
          <w:color w:val="000000" w:themeColor="text1"/>
          <w:u w:color="000000" w:themeColor="text1"/>
        </w:rPr>
        <w:t>the</w:t>
      </w:r>
      <w:r w:rsidRPr="004647B1">
        <w:rPr>
          <w:color w:val="000000" w:themeColor="text1"/>
          <w:u w:color="000000" w:themeColor="text1"/>
        </w:rPr>
        <w:t xml:space="preserve"> </w:t>
      </w:r>
      <w:r w:rsidRPr="004647B1">
        <w:rPr>
          <w:color w:val="000000" w:themeColor="text1"/>
          <w:u w:val="single" w:color="000000" w:themeColor="text1"/>
        </w:rPr>
        <w:t>a</w:t>
      </w:r>
      <w:r w:rsidRPr="004647B1">
        <w:rPr>
          <w:color w:val="000000" w:themeColor="text1"/>
          <w:u w:color="000000" w:themeColor="text1"/>
        </w:rPr>
        <w:t xml:space="preserve"> burning that results in damage to a dwelling house, </w:t>
      </w:r>
      <w:r w:rsidRPr="004647B1">
        <w:rPr>
          <w:strike/>
          <w:color w:val="000000" w:themeColor="text1"/>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4647B1">
        <w:rPr>
          <w:color w:val="000000" w:themeColor="text1"/>
          <w:u w:color="000000" w:themeColor="text1"/>
        </w:rPr>
        <w:t xml:space="preserve"> </w:t>
      </w:r>
      <w:r w:rsidRPr="004647B1">
        <w:rPr>
          <w:color w:val="000000" w:themeColor="text1"/>
          <w:u w:val="single" w:color="000000" w:themeColor="text1"/>
        </w:rPr>
        <w:t>building, structure, or any property</w:t>
      </w:r>
      <w:r w:rsidRPr="004647B1">
        <w:rPr>
          <w:color w:val="000000" w:themeColor="text1"/>
          <w:u w:color="000000" w:themeColor="text1"/>
        </w:rPr>
        <w:t xml:space="preserve"> whether the property of himself or another, </w:t>
      </w:r>
      <w:r w:rsidRPr="004647B1">
        <w:rPr>
          <w:color w:val="000000" w:themeColor="text1"/>
          <w:u w:val="single" w:color="000000" w:themeColor="text1"/>
        </w:rPr>
        <w:t>which results, either directly or indirectly, in serious bodily injury to a person</w:t>
      </w:r>
      <w:r w:rsidRPr="004647B1">
        <w:rPr>
          <w:color w:val="000000" w:themeColor="text1"/>
          <w:u w:color="000000" w:themeColor="text1"/>
        </w:rPr>
        <w:t xml:space="preserve"> is guilty of arson in the second degree and, upon conviction, must be imprisoned not less than </w:t>
      </w:r>
      <w:r w:rsidRPr="004647B1">
        <w:rPr>
          <w:strike/>
          <w:color w:val="000000" w:themeColor="text1"/>
          <w:u w:color="000000" w:themeColor="text1"/>
        </w:rPr>
        <w:t>five</w:t>
      </w:r>
      <w:r w:rsidRPr="004647B1">
        <w:rPr>
          <w:color w:val="000000" w:themeColor="text1"/>
          <w:u w:color="000000" w:themeColor="text1"/>
        </w:rPr>
        <w:t xml:space="preserve"> </w:t>
      </w:r>
      <w:r w:rsidRPr="004647B1">
        <w:rPr>
          <w:color w:val="000000" w:themeColor="text1"/>
          <w:u w:val="single" w:color="000000" w:themeColor="text1"/>
        </w:rPr>
        <w:t>three</w:t>
      </w:r>
      <w:r w:rsidRPr="004647B1">
        <w:rPr>
          <w:color w:val="000000" w:themeColor="text1"/>
          <w:u w:color="000000" w:themeColor="text1"/>
        </w:rPr>
        <w:t xml:space="preserve"> nor more than </w:t>
      </w:r>
      <w:r w:rsidR="00E64624" w:rsidRPr="004647B1">
        <w:rPr>
          <w:color w:val="000000" w:themeColor="text1"/>
          <w:u w:color="000000" w:themeColor="text1"/>
        </w:rPr>
        <w:t>twenty-five</w:t>
      </w:r>
      <w:r w:rsidRPr="004647B1">
        <w:rPr>
          <w:color w:val="000000" w:themeColor="text1"/>
          <w:u w:color="000000" w:themeColor="text1"/>
        </w:rPr>
        <w:t xml:space="preserve"> years.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 A person who wilfully and maliciously</w:t>
      </w:r>
      <w:r w:rsidRPr="004647B1">
        <w:rPr>
          <w:strike/>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strike/>
          <w:color w:val="000000" w:themeColor="text1"/>
          <w:u w:color="000000" w:themeColor="text1"/>
        </w:rPr>
        <w:t>(1)</w:t>
      </w:r>
      <w:r w:rsidRPr="004647B1">
        <w:rPr>
          <w:color w:val="000000" w:themeColor="text1"/>
          <w:u w:color="000000" w:themeColor="text1"/>
        </w:rPr>
        <w:t xml:space="preserve"> causes an explosion, sets fire to, burns, or causes </w:t>
      </w:r>
      <w:r w:rsidRPr="004647B1">
        <w:rPr>
          <w:strike/>
          <w:color w:val="000000" w:themeColor="text1"/>
          <w:u w:color="000000" w:themeColor="text1"/>
        </w:rPr>
        <w:t>a burning which</w:t>
      </w:r>
      <w:r w:rsidRPr="004647B1">
        <w:rPr>
          <w:color w:val="000000" w:themeColor="text1"/>
          <w:u w:color="000000" w:themeColor="text1"/>
        </w:rPr>
        <w:t xml:space="preserve"> </w:t>
      </w:r>
      <w:r w:rsidRPr="004647B1">
        <w:rPr>
          <w:color w:val="000000" w:themeColor="text1"/>
          <w:u w:val="single" w:color="000000" w:themeColor="text1"/>
        </w:rPr>
        <w:t>to be burned or aids, counsels, or procures a burning that</w:t>
      </w:r>
      <w:r w:rsidRPr="004647B1">
        <w:rPr>
          <w:color w:val="000000" w:themeColor="text1"/>
          <w:u w:color="000000" w:themeColor="text1"/>
        </w:rPr>
        <w:t xml:space="preserve"> results in damage to a </w:t>
      </w:r>
      <w:r w:rsidRPr="004647B1">
        <w:rPr>
          <w:color w:val="000000" w:themeColor="text1"/>
          <w:u w:val="single" w:color="000000" w:themeColor="text1"/>
        </w:rPr>
        <w:t>dwelling house,</w:t>
      </w:r>
      <w:r w:rsidRPr="004647B1">
        <w:rPr>
          <w:color w:val="000000" w:themeColor="text1"/>
          <w:u w:color="000000" w:themeColor="text1"/>
        </w:rPr>
        <w:t xml:space="preserve"> building</w:t>
      </w:r>
      <w:r w:rsidRPr="004647B1">
        <w:rPr>
          <w:color w:val="000000" w:themeColor="text1"/>
          <w:u w:val="single" w:color="000000" w:themeColor="text1"/>
        </w:rPr>
        <w:t>,</w:t>
      </w:r>
      <w:r w:rsidRPr="004647B1">
        <w:rPr>
          <w:color w:val="000000" w:themeColor="text1"/>
          <w:u w:color="000000" w:themeColor="text1"/>
        </w:rPr>
        <w:t xml:space="preserve"> </w:t>
      </w:r>
      <w:r w:rsidRPr="004647B1">
        <w:rPr>
          <w:strike/>
          <w:color w:val="000000" w:themeColor="text1"/>
          <w:u w:color="000000" w:themeColor="text1"/>
        </w:rPr>
        <w:t>or</w:t>
      </w:r>
      <w:r w:rsidRPr="004647B1">
        <w:rPr>
          <w:color w:val="000000" w:themeColor="text1"/>
          <w:u w:color="000000" w:themeColor="text1"/>
        </w:rPr>
        <w:t xml:space="preserve"> structure </w:t>
      </w:r>
      <w:r w:rsidRPr="004647B1">
        <w:rPr>
          <w:strike/>
          <w:color w:val="000000" w:themeColor="text1"/>
          <w:u w:color="000000" w:themeColor="text1"/>
        </w:rPr>
        <w:t>other than those specified in subsection (A) or (B), a railway car, a ship, boat, or other watercraft, an aircraft, an automobile or other motor vehicle, or personal property; or</w:t>
      </w:r>
      <w:r w:rsidRPr="004647B1">
        <w:rPr>
          <w:color w:val="000000" w:themeColor="text1"/>
          <w:u w:val="single" w:color="000000" w:themeColor="text1"/>
        </w:rPr>
        <w:t>, or any property</w:t>
      </w:r>
      <w:r w:rsidR="002F7335">
        <w:rPr>
          <w:color w:val="000000" w:themeColor="text1"/>
          <w:u w:val="single" w:color="000000" w:themeColor="text1"/>
        </w:rPr>
        <w:t>,</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strike/>
          <w:color w:val="000000" w:themeColor="text1"/>
          <w:u w:color="000000" w:themeColor="text1"/>
        </w:rPr>
        <w:t>(2)</w:t>
      </w:r>
      <w:r w:rsidRPr="004647B1">
        <w:rPr>
          <w:color w:val="000000" w:themeColor="text1"/>
          <w:u w:color="000000" w:themeColor="text1"/>
        </w:rPr>
        <w:t xml:space="preserve"> </w:t>
      </w:r>
      <w:r w:rsidRPr="004647B1">
        <w:rPr>
          <w:strike/>
          <w:color w:val="000000" w:themeColor="text1"/>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4647B1">
        <w:rPr>
          <w:color w:val="000000" w:themeColor="text1"/>
          <w:u w:color="000000" w:themeColor="text1"/>
        </w:rPr>
        <w:t xml:space="preserve"> whether the property of himself or another, </w:t>
      </w:r>
      <w:r w:rsidRPr="004647B1">
        <w:rPr>
          <w:color w:val="000000" w:themeColor="text1"/>
          <w:u w:val="single" w:color="000000" w:themeColor="text1"/>
        </w:rPr>
        <w:t>which results, either directly or indirectly, in bodily injury to a person or damage to the property</w:t>
      </w:r>
      <w:r w:rsidRPr="004647B1">
        <w:rPr>
          <w:color w:val="000000" w:themeColor="text1"/>
          <w:u w:color="000000" w:themeColor="text1"/>
        </w:rPr>
        <w:t xml:space="preserve"> is guilty of arson in the third degree and, upon conviction, must be imprisoned </w:t>
      </w:r>
      <w:r w:rsidRPr="004647B1">
        <w:rPr>
          <w:strike/>
          <w:color w:val="000000" w:themeColor="text1"/>
          <w:u w:color="000000" w:themeColor="text1"/>
        </w:rPr>
        <w:t>not less than one and</w:t>
      </w:r>
      <w:r w:rsidRPr="004647B1">
        <w:rPr>
          <w:color w:val="000000" w:themeColor="text1"/>
          <w:u w:color="000000" w:themeColor="text1"/>
        </w:rPr>
        <w:t xml:space="preserve"> not more than </w:t>
      </w:r>
      <w:r w:rsidRPr="004647B1">
        <w:rPr>
          <w:strike/>
          <w:color w:val="000000" w:themeColor="text1"/>
          <w:u w:color="000000" w:themeColor="text1"/>
        </w:rPr>
        <w:t>ten</w:t>
      </w:r>
      <w:r w:rsidRPr="004647B1">
        <w:rPr>
          <w:color w:val="000000" w:themeColor="text1"/>
          <w:u w:color="000000" w:themeColor="text1"/>
        </w:rPr>
        <w:t xml:space="preserve"> </w:t>
      </w:r>
      <w:r w:rsidRPr="004647B1">
        <w:rPr>
          <w:color w:val="000000" w:themeColor="text1"/>
          <w:u w:val="single" w:color="000000" w:themeColor="text1"/>
        </w:rPr>
        <w:t>fifteen</w:t>
      </w:r>
      <w:r w:rsidRPr="004647B1">
        <w:rPr>
          <w:color w:val="000000" w:themeColor="text1"/>
          <w:u w:color="000000" w:themeColor="text1"/>
        </w:rPr>
        <w:t xml:space="preserve"> years.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 xml:space="preserve">(D) For purposes of this section, </w:t>
      </w:r>
      <w:r>
        <w:rPr>
          <w:color w:val="000000" w:themeColor="text1"/>
          <w:u w:color="000000" w:themeColor="text1"/>
        </w:rPr>
        <w:t>‘</w:t>
      </w:r>
      <w:r w:rsidRPr="004647B1">
        <w:rPr>
          <w:color w:val="000000" w:themeColor="text1"/>
          <w:u w:color="000000" w:themeColor="text1"/>
        </w:rPr>
        <w:t>damage</w:t>
      </w:r>
      <w:r>
        <w:rPr>
          <w:color w:val="000000" w:themeColor="text1"/>
          <w:u w:color="000000" w:themeColor="text1"/>
        </w:rPr>
        <w:t>’</w:t>
      </w:r>
      <w:r w:rsidRPr="004647B1">
        <w:rPr>
          <w:color w:val="000000" w:themeColor="text1"/>
          <w:u w:color="000000" w:themeColor="text1"/>
        </w:rPr>
        <w:t xml:space="preserve"> means an application of fire or explosive that results in burning, charring, blistering, </w:t>
      </w:r>
      <w:r w:rsidRPr="004647B1">
        <w:rPr>
          <w:color w:val="000000" w:themeColor="text1"/>
          <w:u w:color="000000" w:themeColor="text1"/>
        </w:rPr>
        <w:lastRenderedPageBreak/>
        <w:t>scorching, smoking, singeing, discoloring, or changing the fiber or composition of a building, structure, or any property specified in this section.”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00B27F0F">
        <w:rPr>
          <w:color w:val="000000" w:themeColor="text1"/>
          <w:u w:color="000000" w:themeColor="text1"/>
        </w:rPr>
        <w:t>.</w:t>
      </w:r>
      <w:r w:rsidRPr="004647B1">
        <w:rPr>
          <w:color w:val="000000" w:themeColor="text1"/>
          <w:u w:color="000000" w:themeColor="text1"/>
        </w:rPr>
        <w:tab/>
        <w:t>Section 16</w:t>
      </w:r>
      <w:r w:rsidRPr="004647B1">
        <w:rPr>
          <w:color w:val="000000" w:themeColor="text1"/>
          <w:u w:color="000000" w:themeColor="text1"/>
        </w:rPr>
        <w:noBreakHyphen/>
        <w:t>3</w:t>
      </w:r>
      <w:r w:rsidRPr="004647B1">
        <w:rPr>
          <w:color w:val="000000" w:themeColor="text1"/>
          <w:u w:color="000000" w:themeColor="text1"/>
        </w:rPr>
        <w:noBreakHyphen/>
        <w:t>210 of the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2F7335"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210.</w:t>
      </w:r>
      <w:r w:rsidR="004B2B4E" w:rsidRPr="004647B1">
        <w:rPr>
          <w:strike/>
          <w:color w:val="000000" w:themeColor="text1"/>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Pr>
          <w:color w:val="000000" w:themeColor="text1"/>
          <w:u w:color="000000" w:themeColor="text1"/>
        </w:rPr>
        <w:tab/>
      </w:r>
      <w:r w:rsidRPr="004647B1">
        <w:rPr>
          <w:color w:val="000000" w:themeColor="text1"/>
          <w:u w:val="single" w:color="000000" w:themeColor="text1"/>
        </w:rPr>
        <w:t>Any act of violence inflicted by a mob upon the body of another person</w:t>
      </w:r>
      <w:r>
        <w:rPr>
          <w:color w:val="000000" w:themeColor="text1"/>
          <w:u w:val="single" w:color="000000" w:themeColor="text1"/>
        </w:rPr>
        <w:t>,</w:t>
      </w:r>
      <w:r w:rsidRPr="004647B1">
        <w:rPr>
          <w:color w:val="000000" w:themeColor="text1"/>
          <w:u w:val="single" w:color="000000" w:themeColor="text1"/>
        </w:rPr>
        <w:t xml:space="preserve"> which results in the death of the person</w:t>
      </w:r>
      <w:r>
        <w:rPr>
          <w:color w:val="000000" w:themeColor="text1"/>
          <w:u w:val="single" w:color="000000" w:themeColor="text1"/>
        </w:rPr>
        <w:t>,</w:t>
      </w:r>
      <w:r w:rsidRPr="004647B1">
        <w:rPr>
          <w:color w:val="000000" w:themeColor="text1"/>
          <w:u w:val="single" w:color="000000" w:themeColor="text1"/>
        </w:rPr>
        <w:t xml:space="preserve"> shall constitute the crime of assault and battery by mob in the first degree and shall be punished by imprisonment for not less than thirty years.</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(C)</w:t>
      </w:r>
      <w:r>
        <w:rPr>
          <w:color w:val="000000" w:themeColor="text1"/>
          <w:u w:color="000000" w:themeColor="text1"/>
        </w:rPr>
        <w:tab/>
      </w:r>
      <w:r w:rsidRPr="004647B1">
        <w:rPr>
          <w:color w:val="000000" w:themeColor="text1"/>
          <w:u w:val="single" w:color="000000" w:themeColor="text1"/>
        </w:rPr>
        <w:t>Any act of violence inflicted by a mob upon the body of another person</w:t>
      </w:r>
      <w:r>
        <w:rPr>
          <w:color w:val="000000" w:themeColor="text1"/>
          <w:u w:val="single" w:color="000000" w:themeColor="text1"/>
        </w:rPr>
        <w:t>,</w:t>
      </w:r>
      <w:r w:rsidRPr="004647B1">
        <w:rPr>
          <w:color w:val="000000" w:themeColor="text1"/>
          <w:u w:val="single" w:color="000000" w:themeColor="text1"/>
        </w:rPr>
        <w:t xml:space="preserve"> which results in serious bodily injury to the person</w:t>
      </w:r>
      <w:r>
        <w:rPr>
          <w:color w:val="000000" w:themeColor="text1"/>
          <w:u w:val="single" w:color="000000" w:themeColor="text1"/>
        </w:rPr>
        <w:t>,</w:t>
      </w:r>
      <w:r w:rsidRPr="004647B1">
        <w:rPr>
          <w:color w:val="000000" w:themeColor="text1"/>
          <w:u w:val="single" w:color="000000" w:themeColor="text1"/>
        </w:rPr>
        <w:t xml:space="preserve"> shall constitute the crime of assault and battery by mob in the second degree and shall be punished by imprisonment </w:t>
      </w:r>
      <w:r>
        <w:rPr>
          <w:color w:val="000000" w:themeColor="text1"/>
          <w:u w:val="single" w:color="000000" w:themeColor="text1"/>
        </w:rPr>
        <w:t xml:space="preserve">for </w:t>
      </w:r>
      <w:r w:rsidRPr="004647B1">
        <w:rPr>
          <w:color w:val="000000" w:themeColor="text1"/>
          <w:u w:val="single" w:color="000000" w:themeColor="text1"/>
        </w:rPr>
        <w:t xml:space="preserve">not less than three years nor more than </w:t>
      </w:r>
      <w:r w:rsidR="00E64624" w:rsidRPr="004647B1">
        <w:rPr>
          <w:color w:val="000000" w:themeColor="text1"/>
          <w:u w:val="single" w:color="000000" w:themeColor="text1"/>
        </w:rPr>
        <w:t>twenty-five</w:t>
      </w:r>
      <w:r w:rsidRPr="004647B1">
        <w:rPr>
          <w:color w:val="000000" w:themeColor="text1"/>
          <w:u w:val="single" w:color="000000" w:themeColor="text1"/>
        </w:rPr>
        <w:t xml:space="preserve"> years.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(D)</w:t>
      </w:r>
      <w:r>
        <w:rPr>
          <w:color w:val="000000" w:themeColor="text1"/>
          <w:u w:color="000000" w:themeColor="text1"/>
        </w:rPr>
        <w:tab/>
      </w:r>
      <w:r w:rsidRPr="004647B1">
        <w:rPr>
          <w:color w:val="000000" w:themeColor="text1"/>
          <w:u w:val="single" w:color="000000" w:themeColor="text1"/>
        </w:rPr>
        <w:t>Any act of violence inflicted by a mob upon the body of another person</w:t>
      </w:r>
      <w:r>
        <w:rPr>
          <w:color w:val="000000" w:themeColor="text1"/>
          <w:u w:val="single" w:color="000000" w:themeColor="text1"/>
        </w:rPr>
        <w:t>,</w:t>
      </w:r>
      <w:r w:rsidRPr="004647B1">
        <w:rPr>
          <w:color w:val="000000" w:themeColor="text1"/>
          <w:u w:val="single" w:color="000000" w:themeColor="text1"/>
        </w:rPr>
        <w:t xml:space="preserve"> which results in bodily injury to the person</w:t>
      </w:r>
      <w:r>
        <w:rPr>
          <w:color w:val="000000" w:themeColor="text1"/>
          <w:u w:val="single" w:color="000000" w:themeColor="text1"/>
        </w:rPr>
        <w:t>,</w:t>
      </w:r>
      <w:r w:rsidRPr="004647B1">
        <w:rPr>
          <w:color w:val="000000" w:themeColor="text1"/>
          <w:u w:val="single" w:color="000000" w:themeColor="text1"/>
        </w:rPr>
        <w:t xml:space="preserve"> shall constitute the crime of assault and battery by mob in the third degree and shall be punished by imprisonment for not more than one year.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(E)</w:t>
      </w:r>
      <w:r>
        <w:rPr>
          <w:color w:val="000000" w:themeColor="text1"/>
          <w:u w:color="000000" w:themeColor="text1"/>
        </w:rPr>
        <w:tab/>
      </w:r>
      <w:r w:rsidRPr="004647B1">
        <w:rPr>
          <w:color w:val="000000" w:themeColor="text1"/>
          <w:u w:val="single" w:color="000000" w:themeColor="text1"/>
        </w:rPr>
        <w:t>It is permissible to infer that all persons present as members of a mob when an act of violence is committed have aided and abetted the crime and are guilty as principals.</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(F)</w:t>
      </w:r>
      <w:r>
        <w:rPr>
          <w:color w:val="000000" w:themeColor="text1"/>
          <w:u w:color="000000" w:themeColor="text1"/>
        </w:rPr>
        <w:tab/>
      </w:r>
      <w:r w:rsidRPr="004647B1">
        <w:rPr>
          <w:color w:val="000000" w:themeColor="text1"/>
          <w:u w:val="single" w:color="000000" w:themeColor="text1"/>
        </w:rPr>
        <w:t>When any mob commits an act of violence</w:t>
      </w:r>
      <w:r>
        <w:rPr>
          <w:color w:val="000000" w:themeColor="text1"/>
          <w:u w:val="single" w:color="000000" w:themeColor="text1"/>
        </w:rPr>
        <w:t>,</w:t>
      </w:r>
      <w:r w:rsidRPr="004647B1">
        <w:rPr>
          <w:color w:val="000000" w:themeColor="text1"/>
          <w:u w:val="single" w:color="000000" w:themeColor="text1"/>
        </w:rPr>
        <w:t xml:space="preserve"> the sheriff of the county wherein the crime occurs and the solicitor of the circuit wherein the county is located shall act as speedily as possible to apprehend and identify the members of the mob and bring them to trial.</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val="single" w:color="000000" w:themeColor="text1"/>
        </w:rPr>
        <w:t>(G)</w:t>
      </w:r>
      <w:r>
        <w:rPr>
          <w:color w:val="000000" w:themeColor="text1"/>
          <w:u w:color="000000" w:themeColor="text1"/>
        </w:rPr>
        <w:tab/>
      </w:r>
      <w:r w:rsidRPr="004647B1">
        <w:rPr>
          <w:color w:val="000000" w:themeColor="text1"/>
          <w:u w:val="single" w:color="000000" w:themeColor="text1"/>
        </w:rPr>
        <w:t>The solicitor of any circuit shall have summary power to conduct any investigation deemed necessary by him in order to apprehend the members of a mob and may subpoena witnesses and take testimony under oath.</w:t>
      </w:r>
      <w:r w:rsidRPr="004647B1">
        <w:rPr>
          <w:color w:val="000000" w:themeColor="text1"/>
          <w:u w:color="000000" w:themeColor="text1"/>
        </w:rPr>
        <w:t xml:space="preserve"> </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(H)</w:t>
      </w:r>
      <w:r w:rsidR="00330F2E">
        <w:rPr>
          <w:color w:val="000000" w:themeColor="text1"/>
          <w:u w:color="000000" w:themeColor="text1"/>
        </w:rPr>
        <w:tab/>
      </w:r>
      <w:r w:rsidRPr="004647B1">
        <w:rPr>
          <w:color w:val="000000" w:themeColor="text1"/>
          <w:u w:val="single" w:color="000000" w:themeColor="text1"/>
        </w:rPr>
        <w:t>This article shall not be construed to relieve any member of any such mob from civil liability.</w:t>
      </w:r>
      <w:r>
        <w:rPr>
          <w:color w:val="000000" w:themeColor="text1"/>
          <w:u w:val="single" w:color="000000" w:themeColor="text1"/>
        </w:rPr>
        <w:t>”</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4B2B4E">
        <w:rPr>
          <w:color w:val="000000" w:themeColor="text1"/>
          <w:u w:color="000000" w:themeColor="text1"/>
        </w:rPr>
        <w:t>5.</w:t>
      </w:r>
      <w:r w:rsidR="004B2B4E" w:rsidRPr="004647B1">
        <w:rPr>
          <w:color w:val="000000" w:themeColor="text1"/>
          <w:u w:color="000000" w:themeColor="text1"/>
        </w:rPr>
        <w:tab/>
        <w:t>Repeal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220, 16</w:t>
      </w:r>
      <w:r w:rsidR="004B2B4E" w:rsidRPr="004647B1">
        <w:rPr>
          <w:color w:val="000000" w:themeColor="text1"/>
          <w:u w:color="000000" w:themeColor="text1"/>
        </w:rPr>
        <w:noBreakHyphen/>
        <w:t>3</w:t>
      </w:r>
      <w:r w:rsidR="004B2B4E" w:rsidRPr="004647B1">
        <w:rPr>
          <w:color w:val="000000" w:themeColor="text1"/>
          <w:u w:color="000000" w:themeColor="text1"/>
        </w:rPr>
        <w:noBreakHyphen/>
        <w:t>230, 16</w:t>
      </w:r>
      <w:r w:rsidR="004B2B4E" w:rsidRPr="004647B1">
        <w:rPr>
          <w:color w:val="000000" w:themeColor="text1"/>
          <w:u w:color="000000" w:themeColor="text1"/>
        </w:rPr>
        <w:noBreakHyphen/>
        <w:t>3</w:t>
      </w:r>
      <w:r w:rsidR="004B2B4E" w:rsidRPr="004647B1">
        <w:rPr>
          <w:color w:val="000000" w:themeColor="text1"/>
          <w:u w:color="000000" w:themeColor="text1"/>
        </w:rPr>
        <w:noBreakHyphen/>
        <w:t>240, 16</w:t>
      </w:r>
      <w:r w:rsidR="004B2B4E" w:rsidRPr="004647B1">
        <w:rPr>
          <w:color w:val="000000" w:themeColor="text1"/>
          <w:u w:color="000000" w:themeColor="text1"/>
        </w:rPr>
        <w:noBreakHyphen/>
        <w:t>3</w:t>
      </w:r>
      <w:r w:rsidR="004B2B4E" w:rsidRPr="004647B1">
        <w:rPr>
          <w:color w:val="000000" w:themeColor="text1"/>
          <w:u w:color="000000" w:themeColor="text1"/>
        </w:rPr>
        <w:noBreakHyphen/>
        <w:t>250, 16</w:t>
      </w:r>
      <w:r w:rsidR="004B2B4E" w:rsidRPr="004647B1">
        <w:rPr>
          <w:color w:val="000000" w:themeColor="text1"/>
          <w:u w:color="000000" w:themeColor="text1"/>
        </w:rPr>
        <w:noBreakHyphen/>
        <w:t>3</w:t>
      </w:r>
      <w:r w:rsidR="004B2B4E" w:rsidRPr="004647B1">
        <w:rPr>
          <w:color w:val="000000" w:themeColor="text1"/>
          <w:u w:color="000000" w:themeColor="text1"/>
        </w:rPr>
        <w:noBreakHyphen/>
        <w:t>260, and 16</w:t>
      </w:r>
      <w:r w:rsidR="004B2B4E" w:rsidRPr="004647B1">
        <w:rPr>
          <w:color w:val="000000" w:themeColor="text1"/>
          <w:u w:color="000000" w:themeColor="text1"/>
        </w:rPr>
        <w:noBreakHyphen/>
        <w:t>3</w:t>
      </w:r>
      <w:r w:rsidR="004B2B4E" w:rsidRPr="004647B1">
        <w:rPr>
          <w:color w:val="000000" w:themeColor="text1"/>
          <w:u w:color="000000" w:themeColor="text1"/>
        </w:rPr>
        <w:noBreakHyphen/>
        <w:t>270 of the 1976 Code.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u w:color="000000" w:themeColor="text1"/>
        </w:rPr>
        <w:t>SECTION</w:t>
      </w:r>
      <w:r>
        <w:rPr>
          <w:color w:val="000000" w:themeColor="text1"/>
          <w:sz w:val="22"/>
          <w:u w:color="000000" w:themeColor="text1"/>
        </w:rPr>
        <w:tab/>
      </w:r>
      <w:r w:rsidR="004B2B4E">
        <w:rPr>
          <w:color w:val="000000" w:themeColor="text1"/>
          <w:sz w:val="22"/>
          <w:u w:color="000000" w:themeColor="text1"/>
        </w:rPr>
        <w:t>6.</w:t>
      </w:r>
      <w:r w:rsidR="004B2B4E" w:rsidRPr="004647B1">
        <w:rPr>
          <w:color w:val="000000" w:themeColor="text1"/>
          <w:sz w:val="22"/>
          <w:u w:color="000000" w:themeColor="text1"/>
        </w:rPr>
        <w:tab/>
      </w:r>
      <w:r w:rsidR="004B2B4E" w:rsidRPr="004647B1">
        <w:rPr>
          <w:color w:val="000000" w:themeColor="text1"/>
          <w:sz w:val="22"/>
          <w:szCs w:val="22"/>
          <w:u w:color="000000" w:themeColor="text1"/>
        </w:rPr>
        <w:t>Article 7, Chapter 3, Title 16 of the 1976 Code is amended by adding:</w:t>
      </w:r>
    </w:p>
    <w:p w:rsidR="004B2B4E" w:rsidRPr="004647B1" w:rsidRDefault="004B2B4E"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4647B1">
        <w:rPr>
          <w:color w:val="000000" w:themeColor="text1"/>
          <w:u w:color="000000" w:themeColor="text1"/>
        </w:rPr>
        <w:t>“Section 16</w:t>
      </w:r>
      <w:r w:rsidRPr="004647B1">
        <w:rPr>
          <w:color w:val="000000" w:themeColor="text1"/>
          <w:u w:color="000000" w:themeColor="text1"/>
        </w:rPr>
        <w:noBreakHyphen/>
        <w:t>3</w:t>
      </w:r>
      <w:r w:rsidRPr="004647B1">
        <w:rPr>
          <w:color w:val="000000" w:themeColor="text1"/>
          <w:u w:color="000000" w:themeColor="text1"/>
        </w:rPr>
        <w:noBreakHyphen/>
      </w:r>
      <w:r w:rsidR="00330F2E">
        <w:rPr>
          <w:color w:val="000000" w:themeColor="text1"/>
          <w:u w:color="000000" w:themeColor="text1"/>
        </w:rPr>
        <w:t>600.</w:t>
      </w:r>
      <w:r>
        <w:rPr>
          <w:color w:val="000000" w:themeColor="text1"/>
          <w:u w:color="000000" w:themeColor="text1"/>
        </w:rPr>
        <w:tab/>
        <w:t>(A)</w:t>
      </w:r>
      <w:r>
        <w:rPr>
          <w:color w:val="000000" w:themeColor="text1"/>
          <w:u w:color="000000" w:themeColor="text1"/>
        </w:rPr>
        <w:tab/>
      </w:r>
      <w:r w:rsidRPr="004647B1">
        <w:rPr>
          <w:color w:val="000000" w:themeColor="text1"/>
          <w:u w:color="000000" w:themeColor="text1"/>
        </w:rPr>
        <w:t xml:space="preserve">For purposes of this section: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4647B1">
        <w:rPr>
          <w:color w:val="000000" w:themeColor="text1"/>
          <w:u w:color="000000" w:themeColor="text1"/>
        </w:rPr>
        <w:t>‘Coach’ means a person recognized as a coach by the sanctioning authority that conducted the athletic contest.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647B1">
        <w:rPr>
          <w:color w:val="000000" w:themeColor="text1"/>
          <w:u w:color="000000" w:themeColor="text1"/>
        </w:rPr>
        <w:t>‘Deadly weapon’ means any instrument which can be used to inflict death or serious physical injury.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4647B1">
        <w:rPr>
          <w:color w:val="000000" w:themeColor="text1"/>
          <w:u w:color="000000" w:themeColor="text1"/>
        </w:rPr>
        <w:t>‘Emergency medical service provider’ means an individual or employee of a health care provider who provides medical or health care services in the course of his employment or training</w:t>
      </w:r>
      <w:r>
        <w:rPr>
          <w:color w:val="000000" w:themeColor="text1"/>
          <w:u w:color="000000" w:themeColor="text1"/>
        </w:rPr>
        <w:t>,</w:t>
      </w:r>
      <w:r w:rsidRPr="004647B1">
        <w:rPr>
          <w:color w:val="000000" w:themeColor="text1"/>
          <w:u w:color="000000" w:themeColor="text1"/>
        </w:rPr>
        <w:t xml:space="preserve"> which includes, but is not limited to, emergency physicians, nurses, emergency medical technicians, paramedics, members of rescue squads, and anyone directed by these individuals.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4647B1">
        <w:rPr>
          <w:color w:val="000000" w:themeColor="text1"/>
          <w:u w:color="000000" w:themeColor="text1"/>
        </w:rPr>
        <w:t xml:space="preserve">‘Firefighter’ means an employee of a town, city, county, or state fire service including, but not limited to, firefighters, volunteer firefighters, fire investigators, fire inspectors, and any one directed by these individuals.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4647B1">
        <w:rPr>
          <w:color w:val="000000" w:themeColor="text1"/>
          <w:u w:color="000000" w:themeColor="text1"/>
        </w:rPr>
        <w:t xml:space="preserve">‘Home healthcare worker’ means a licensed nurse who provides health care in a home under the direction of a physician, county or state public health agency, or medical facility.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4647B1">
        <w:rPr>
          <w:color w:val="000000" w:themeColor="text1"/>
          <w:u w:color="000000" w:themeColor="text1"/>
        </w:rPr>
        <w:t xml:space="preserve">‘School’ includes, but is not limited to, a public or private school that contains any grades of kindergarten through twelfth grade, public or private colleges, universities, and any vocational, technical, or occupational school.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4647B1">
        <w:rPr>
          <w:color w:val="000000" w:themeColor="text1"/>
          <w:u w:color="000000" w:themeColor="text1"/>
        </w:rPr>
        <w:t>‘Sports official’ means a person at an athletic contest who enforces the rules of the contest, such as an umpire, referee, or scorekeeper.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4647B1">
        <w:rPr>
          <w:color w:val="000000" w:themeColor="text1"/>
          <w:u w:color="000000" w:themeColor="text1"/>
        </w:rPr>
        <w:t xml:space="preserve">‘Student’ means a person currently enrolled in any school. </w:t>
      </w:r>
    </w:p>
    <w:p w:rsidR="004B2B4E" w:rsidRPr="004647B1" w:rsidRDefault="004B2B4E"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lastRenderedPageBreak/>
        <w:tab/>
      </w:r>
      <w:r w:rsidR="0080693B">
        <w:rPr>
          <w:color w:val="000000" w:themeColor="text1"/>
          <w:sz w:val="22"/>
          <w:szCs w:val="22"/>
          <w:u w:color="000000" w:themeColor="text1"/>
        </w:rPr>
        <w:t>(B)(1)</w:t>
      </w:r>
      <w:r w:rsidR="0080693B">
        <w:rPr>
          <w:color w:val="000000" w:themeColor="text1"/>
          <w:sz w:val="22"/>
          <w:szCs w:val="22"/>
          <w:u w:color="000000" w:themeColor="text1"/>
        </w:rPr>
        <w:tab/>
      </w:r>
      <w:r w:rsidRPr="004647B1">
        <w:rPr>
          <w:color w:val="000000" w:themeColor="text1"/>
          <w:sz w:val="22"/>
          <w:szCs w:val="22"/>
          <w:u w:color="000000" w:themeColor="text1"/>
        </w:rPr>
        <w:t>A person i</w:t>
      </w:r>
      <w:r w:rsidR="0080693B">
        <w:rPr>
          <w:color w:val="000000" w:themeColor="text1"/>
          <w:sz w:val="22"/>
          <w:szCs w:val="22"/>
          <w:u w:color="000000" w:themeColor="text1"/>
        </w:rPr>
        <w:t>s guilty of assault and battery</w:t>
      </w:r>
      <w:r w:rsidRPr="004647B1">
        <w:rPr>
          <w:color w:val="000000" w:themeColor="text1"/>
          <w:sz w:val="22"/>
          <w:szCs w:val="22"/>
          <w:u w:color="000000" w:themeColor="text1"/>
        </w:rPr>
        <w:t xml:space="preserve"> if the person commits an unlawful act of violent injury to the person of another, unaccompanied by any circumstances of aggravation.</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t>(2)</w:t>
      </w:r>
      <w:r>
        <w:rPr>
          <w:color w:val="000000" w:themeColor="text1"/>
          <w:sz w:val="22"/>
          <w:szCs w:val="22"/>
          <w:u w:color="000000" w:themeColor="text1"/>
        </w:rPr>
        <w:tab/>
      </w:r>
      <w:r w:rsidR="004B2B4E" w:rsidRPr="004647B1">
        <w:rPr>
          <w:color w:val="000000" w:themeColor="text1"/>
          <w:sz w:val="22"/>
          <w:szCs w:val="22"/>
          <w:u w:color="000000" w:themeColor="text1"/>
        </w:rPr>
        <w:t>A person who commits an assault and battery is guilty of a misdemeanor, and, upon conviction, must be sentenced by a fine of not more than five hundred dollars or imprisonment for not more than thirty days, or both.</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(C)(1)</w:t>
      </w:r>
      <w:r>
        <w:rPr>
          <w:color w:val="000000" w:themeColor="text1"/>
          <w:sz w:val="22"/>
          <w:szCs w:val="22"/>
          <w:u w:color="000000" w:themeColor="text1"/>
        </w:rPr>
        <w:tab/>
      </w:r>
      <w:r w:rsidR="004B2B4E" w:rsidRPr="004647B1">
        <w:rPr>
          <w:color w:val="000000" w:themeColor="text1"/>
          <w:sz w:val="22"/>
          <w:szCs w:val="22"/>
          <w:u w:color="000000" w:themeColor="text1"/>
        </w:rPr>
        <w:t>A person is guilty of</w:t>
      </w:r>
      <w:r>
        <w:rPr>
          <w:color w:val="000000" w:themeColor="text1"/>
          <w:sz w:val="22"/>
          <w:szCs w:val="22"/>
          <w:u w:color="000000" w:themeColor="text1"/>
        </w:rPr>
        <w:t xml:space="preserve"> aggravated assault and battery</w:t>
      </w:r>
      <w:r w:rsidR="004B2B4E" w:rsidRPr="004647B1">
        <w:rPr>
          <w:color w:val="000000" w:themeColor="text1"/>
          <w:sz w:val="22"/>
          <w:szCs w:val="22"/>
          <w:u w:color="000000" w:themeColor="text1"/>
        </w:rPr>
        <w:t xml:space="preserve"> if the person commits an unlawful act of violent </w:t>
      </w:r>
      <w:r>
        <w:rPr>
          <w:color w:val="000000" w:themeColor="text1"/>
          <w:sz w:val="22"/>
          <w:szCs w:val="22"/>
          <w:u w:color="000000" w:themeColor="text1"/>
        </w:rPr>
        <w:t>injury to the person of another</w:t>
      </w:r>
      <w:r w:rsidR="004B2B4E" w:rsidRPr="004647B1">
        <w:rPr>
          <w:color w:val="000000" w:themeColor="text1"/>
          <w:sz w:val="22"/>
          <w:szCs w:val="22"/>
          <w:u w:color="000000" w:themeColor="text1"/>
        </w:rPr>
        <w:t xml:space="preserve"> accompanied by:</w:t>
      </w:r>
    </w:p>
    <w:p w:rsidR="0080693B"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(a)</w:t>
      </w:r>
      <w:r>
        <w:rPr>
          <w:color w:val="000000" w:themeColor="text1"/>
          <w:sz w:val="22"/>
          <w:szCs w:val="22"/>
          <w:u w:color="000000" w:themeColor="text1"/>
        </w:rPr>
        <w:tab/>
        <w:t>the use of a deadly weapon;</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(b)</w:t>
      </w:r>
      <w:r>
        <w:rPr>
          <w:color w:val="000000" w:themeColor="text1"/>
          <w:sz w:val="22"/>
          <w:szCs w:val="22"/>
          <w:u w:color="000000" w:themeColor="text1"/>
        </w:rPr>
        <w:tab/>
      </w:r>
      <w:r w:rsidR="004B2B4E" w:rsidRPr="004647B1">
        <w:rPr>
          <w:color w:val="000000" w:themeColor="text1"/>
          <w:sz w:val="22"/>
          <w:szCs w:val="22"/>
          <w:u w:color="000000" w:themeColor="text1"/>
        </w:rPr>
        <w:t>the infliction of serious bodily injury;</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(c)</w:t>
      </w:r>
      <w:r>
        <w:rPr>
          <w:color w:val="000000" w:themeColor="text1"/>
          <w:sz w:val="22"/>
          <w:szCs w:val="22"/>
          <w:u w:color="000000" w:themeColor="text1"/>
        </w:rPr>
        <w:tab/>
      </w:r>
      <w:r w:rsidR="004B2B4E" w:rsidRPr="004647B1">
        <w:rPr>
          <w:color w:val="000000" w:themeColor="text1"/>
          <w:sz w:val="22"/>
          <w:szCs w:val="22"/>
          <w:u w:color="000000" w:themeColor="text1"/>
        </w:rPr>
        <w:t>the intent to commit a felony;</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(d)</w:t>
      </w:r>
      <w:r>
        <w:rPr>
          <w:color w:val="000000" w:themeColor="text1"/>
          <w:sz w:val="22"/>
          <w:szCs w:val="22"/>
          <w:u w:color="000000" w:themeColor="text1"/>
        </w:rPr>
        <w:tab/>
      </w:r>
      <w:r w:rsidR="004B2B4E" w:rsidRPr="004647B1">
        <w:rPr>
          <w:color w:val="000000" w:themeColor="text1"/>
          <w:sz w:val="22"/>
          <w:szCs w:val="22"/>
          <w:u w:color="000000" w:themeColor="text1"/>
        </w:rPr>
        <w:t xml:space="preserve">the great disparity between the ages and physical conditions of the parties; </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(e)</w:t>
      </w:r>
      <w:r>
        <w:rPr>
          <w:color w:val="000000" w:themeColor="text1"/>
          <w:sz w:val="22"/>
          <w:szCs w:val="22"/>
          <w:u w:color="000000" w:themeColor="text1"/>
        </w:rPr>
        <w:tab/>
      </w:r>
      <w:r w:rsidR="004B2B4E" w:rsidRPr="004647B1">
        <w:rPr>
          <w:color w:val="000000" w:themeColor="text1"/>
          <w:sz w:val="22"/>
          <w:szCs w:val="22"/>
          <w:u w:color="000000" w:themeColor="text1"/>
        </w:rPr>
        <w:t xml:space="preserve">a difference in sexes; </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(f)</w:t>
      </w:r>
      <w:r>
        <w:rPr>
          <w:color w:val="000000" w:themeColor="text1"/>
          <w:sz w:val="22"/>
          <w:szCs w:val="22"/>
          <w:u w:color="000000" w:themeColor="text1"/>
        </w:rPr>
        <w:tab/>
      </w:r>
      <w:r w:rsidR="004B2B4E" w:rsidRPr="004647B1">
        <w:rPr>
          <w:color w:val="000000" w:themeColor="text1"/>
          <w:sz w:val="22"/>
          <w:szCs w:val="22"/>
          <w:u w:color="000000" w:themeColor="text1"/>
        </w:rPr>
        <w:t>indecent liberties or familiarities with a female;</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(g)</w:t>
      </w:r>
      <w:r>
        <w:rPr>
          <w:color w:val="000000" w:themeColor="text1"/>
          <w:sz w:val="22"/>
          <w:szCs w:val="22"/>
          <w:u w:color="000000" w:themeColor="text1"/>
        </w:rPr>
        <w:tab/>
      </w:r>
      <w:r w:rsidR="004B2B4E" w:rsidRPr="004647B1">
        <w:rPr>
          <w:color w:val="000000" w:themeColor="text1"/>
          <w:sz w:val="22"/>
          <w:szCs w:val="22"/>
          <w:u w:color="000000" w:themeColor="text1"/>
        </w:rPr>
        <w:t>the purposeful infliction of shame and disgrace; or</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r>
      <w:r>
        <w:rPr>
          <w:color w:val="000000" w:themeColor="text1"/>
          <w:sz w:val="22"/>
          <w:szCs w:val="22"/>
          <w:u w:color="000000" w:themeColor="text1"/>
        </w:rPr>
        <w:tab/>
        <w:t>(h)</w:t>
      </w:r>
      <w:r>
        <w:rPr>
          <w:color w:val="000000" w:themeColor="text1"/>
          <w:sz w:val="22"/>
          <w:szCs w:val="22"/>
          <w:u w:color="000000" w:themeColor="text1"/>
        </w:rPr>
        <w:tab/>
      </w:r>
      <w:r w:rsidR="004B2B4E" w:rsidRPr="004647B1">
        <w:rPr>
          <w:color w:val="000000" w:themeColor="text1"/>
          <w:sz w:val="22"/>
          <w:szCs w:val="22"/>
          <w:u w:color="000000" w:themeColor="text1"/>
        </w:rPr>
        <w:t>resistance to lawful authority.</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t>(2)</w:t>
      </w:r>
      <w:r>
        <w:rPr>
          <w:color w:val="000000" w:themeColor="text1"/>
          <w:sz w:val="22"/>
          <w:szCs w:val="22"/>
          <w:u w:color="000000" w:themeColor="text1"/>
        </w:rPr>
        <w:tab/>
      </w:r>
      <w:r w:rsidR="004B2B4E" w:rsidRPr="004647B1">
        <w:rPr>
          <w:color w:val="000000" w:themeColor="text1"/>
          <w:sz w:val="22"/>
          <w:szCs w:val="22"/>
          <w:u w:color="000000" w:themeColor="text1"/>
        </w:rPr>
        <w:t>A person who commits an aggravated assault and battery is guilty of a misdemeanor, and, upon conviction, must be sentenced by imprisonment for not more than ten years.</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(D)(1)</w:t>
      </w:r>
      <w:r>
        <w:rPr>
          <w:color w:val="000000" w:themeColor="text1"/>
          <w:sz w:val="22"/>
          <w:szCs w:val="22"/>
          <w:u w:color="000000" w:themeColor="text1"/>
        </w:rPr>
        <w:tab/>
      </w:r>
      <w:r w:rsidR="004B2B4E" w:rsidRPr="004647B1">
        <w:rPr>
          <w:color w:val="000000" w:themeColor="text1"/>
          <w:sz w:val="22"/>
          <w:szCs w:val="22"/>
          <w:u w:color="000000" w:themeColor="text1"/>
        </w:rPr>
        <w:t>A perso</w:t>
      </w:r>
      <w:r>
        <w:rPr>
          <w:color w:val="000000" w:themeColor="text1"/>
          <w:sz w:val="22"/>
          <w:szCs w:val="22"/>
          <w:u w:color="000000" w:themeColor="text1"/>
        </w:rPr>
        <w:t>n is guilty of attempted murder</w:t>
      </w:r>
      <w:r w:rsidR="004B2B4E" w:rsidRPr="004647B1">
        <w:rPr>
          <w:color w:val="000000" w:themeColor="text1"/>
          <w:sz w:val="22"/>
          <w:szCs w:val="22"/>
          <w:u w:color="000000" w:themeColor="text1"/>
        </w:rPr>
        <w:t xml:space="preserve"> if the person attempts to murder another person with malice aforethought, either express or implied.</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Pr>
          <w:color w:val="000000" w:themeColor="text1"/>
          <w:sz w:val="22"/>
          <w:szCs w:val="22"/>
          <w:u w:color="000000" w:themeColor="text1"/>
        </w:rPr>
        <w:tab/>
        <w:t>(2)</w:t>
      </w:r>
      <w:r>
        <w:rPr>
          <w:color w:val="000000" w:themeColor="text1"/>
          <w:sz w:val="22"/>
          <w:szCs w:val="22"/>
          <w:u w:color="000000" w:themeColor="text1"/>
        </w:rPr>
        <w:tab/>
      </w:r>
      <w:r w:rsidR="004B2B4E" w:rsidRPr="004647B1">
        <w:rPr>
          <w:color w:val="000000" w:themeColor="text1"/>
          <w:sz w:val="22"/>
          <w:szCs w:val="22"/>
          <w:u w:color="000000" w:themeColor="text1"/>
        </w:rPr>
        <w:t>A person who commits an attempt</w:t>
      </w:r>
      <w:r>
        <w:rPr>
          <w:color w:val="000000" w:themeColor="text1"/>
          <w:sz w:val="22"/>
          <w:szCs w:val="22"/>
          <w:u w:color="000000" w:themeColor="text1"/>
        </w:rPr>
        <w:t>ed murder is guilty of a felony</w:t>
      </w:r>
      <w:r w:rsidR="004B2B4E" w:rsidRPr="004647B1">
        <w:rPr>
          <w:color w:val="000000" w:themeColor="text1"/>
          <w:sz w:val="22"/>
          <w:szCs w:val="22"/>
          <w:u w:color="000000" w:themeColor="text1"/>
        </w:rPr>
        <w:t xml:space="preserve"> and, upon conviction, must be sentenced by imprisonment for not more than twenty years. </w:t>
      </w: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(E)</w:t>
      </w:r>
      <w:r>
        <w:rPr>
          <w:color w:val="000000" w:themeColor="text1"/>
          <w:sz w:val="22"/>
          <w:szCs w:val="22"/>
          <w:u w:color="000000" w:themeColor="text1"/>
        </w:rPr>
        <w:tab/>
      </w:r>
      <w:r w:rsidR="004B2B4E" w:rsidRPr="004647B1">
        <w:rPr>
          <w:color w:val="000000" w:themeColor="text1"/>
          <w:sz w:val="22"/>
          <w:szCs w:val="22"/>
          <w:u w:color="000000" w:themeColor="text1"/>
        </w:rPr>
        <w:t>If a person is convicted of assault and battery, aggravated assault and battery, attempted murder, or manslaughter</w:t>
      </w:r>
      <w:r>
        <w:rPr>
          <w:color w:val="000000" w:themeColor="text1"/>
          <w:sz w:val="22"/>
          <w:szCs w:val="22"/>
          <w:u w:color="000000" w:themeColor="text1"/>
        </w:rPr>
        <w:t>,</w:t>
      </w:r>
      <w:r w:rsidR="004B2B4E" w:rsidRPr="004647B1">
        <w:rPr>
          <w:color w:val="000000" w:themeColor="text1"/>
          <w:sz w:val="22"/>
          <w:szCs w:val="22"/>
          <w:u w:color="000000" w:themeColor="text1"/>
        </w:rPr>
        <w:t xml:space="preserve"> and the assault and battery, aggravated assault and battery, attempted murder, or manslaughter was committed with a deadly weapon as described in Section 16</w:t>
      </w:r>
      <w:r w:rsidR="004B2B4E" w:rsidRPr="004647B1">
        <w:rPr>
          <w:color w:val="000000" w:themeColor="text1"/>
          <w:sz w:val="22"/>
          <w:szCs w:val="22"/>
          <w:u w:color="000000" w:themeColor="text1"/>
        </w:rPr>
        <w:noBreakHyphen/>
        <w:t>23</w:t>
      </w:r>
      <w:r w:rsidR="004B2B4E" w:rsidRPr="004647B1">
        <w:rPr>
          <w:color w:val="000000" w:themeColor="text1"/>
          <w:sz w:val="22"/>
          <w:szCs w:val="22"/>
          <w:u w:color="000000" w:themeColor="text1"/>
        </w:rPr>
        <w:noBreakHyphen/>
        <w:t xml:space="preserve">460 carried concealed upon the person of the defendant, the judge shall, in addition to the punishment provided for such assault and battery, aggravated assault and battery, attempted murder, or manslaughter, sentence the person to a fine of not less than two hundred dollars, imprisonment for not less than three months, or both.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A student who commits an assault and battery, other than one that is aggravated, on school grounds or at a school</w:t>
      </w:r>
      <w:r w:rsidR="004B2B4E" w:rsidRPr="004647B1">
        <w:rPr>
          <w:color w:val="000000" w:themeColor="text1"/>
          <w:u w:color="000000" w:themeColor="text1"/>
        </w:rPr>
        <w:noBreakHyphen/>
        <w:t xml:space="preserve">sponsored event against any person affiliated with the school in an official capacity including, but not limited to, administrators, teachers, faculty, substitute teachers, teachers’ assistants, student teachers, </w:t>
      </w:r>
      <w:r w:rsidR="004B2B4E" w:rsidRPr="004647B1">
        <w:rPr>
          <w:color w:val="000000" w:themeColor="text1"/>
          <w:u w:color="000000" w:themeColor="text1"/>
        </w:rPr>
        <w:lastRenderedPageBreak/>
        <w:t>custodial staff, food service staff, volunteers, law enforcement officers, school bus drivers, school crossing guards, or other regularly assigned school</w:t>
      </w:r>
      <w:r w:rsidR="004B2B4E" w:rsidRPr="004647B1">
        <w:rPr>
          <w:color w:val="000000" w:themeColor="text1"/>
          <w:u w:color="000000" w:themeColor="text1"/>
        </w:rPr>
        <w:noBreakHyphen/>
        <w:t>contracted persons is guilty of assault and battery against school personnel</w:t>
      </w:r>
      <w:r>
        <w:rPr>
          <w:color w:val="000000" w:themeColor="text1"/>
          <w:u w:color="000000" w:themeColor="text1"/>
        </w:rPr>
        <w:t>, which is a misdemeanor and</w:t>
      </w:r>
      <w:r w:rsidR="004B2B4E" w:rsidRPr="004647B1">
        <w:rPr>
          <w:color w:val="000000" w:themeColor="text1"/>
          <w:u w:color="000000" w:themeColor="text1"/>
        </w:rPr>
        <w:t xml:space="preserve"> upon conviction, must be fined not more than one thousand dollars or imprisoned not more than one year, or both.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4B2B4E" w:rsidRPr="004647B1">
        <w:rPr>
          <w:color w:val="000000" w:themeColor="text1"/>
          <w:u w:color="000000" w:themeColor="text1"/>
        </w:rPr>
        <w:t>A person convicted of assault and battery upon an employee of a state or local correctional facility performing job</w:t>
      </w:r>
      <w:r w:rsidR="004B2B4E" w:rsidRPr="004647B1">
        <w:rPr>
          <w:color w:val="000000" w:themeColor="text1"/>
          <w:u w:color="000000" w:themeColor="text1"/>
        </w:rPr>
        <w:noBreakHyphen/>
        <w:t xml:space="preserve">related duties must serve a mandatory minimum sentence of not less than six months nor more than five years.  A sentence under this provision must be served consecutively to any other sentence the person is serving.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(H)(1)</w:t>
      </w:r>
      <w:r>
        <w:rPr>
          <w:color w:val="000000" w:themeColor="text1"/>
          <w:u w:color="000000" w:themeColor="text1"/>
        </w:rPr>
        <w:tab/>
      </w:r>
      <w:r w:rsidR="004B2B4E" w:rsidRPr="004647B1">
        <w:rPr>
          <w:color w:val="000000" w:themeColor="text1"/>
          <w:u w:color="000000" w:themeColor="text1"/>
        </w:rPr>
        <w:t>A person is guilty of the misdemeanor of assault and battery upon an emergency medical service provider, firefighter, or home healthcare worker and, upon conviction, must be fined not more than one thousand dollars or imprisoned not less than two months nor more than three years, or both, if he knowingly or wilfully resists or obstructs an emergency medical service provider, firefighter, or home healthcare worker, or commits an assault on an emergency medical service provider, firefig</w:t>
      </w:r>
      <w:r>
        <w:rPr>
          <w:color w:val="000000" w:themeColor="text1"/>
          <w:u w:color="000000" w:themeColor="text1"/>
        </w:rPr>
        <w:t>hter, or home healthcare worker</w:t>
      </w:r>
      <w:r w:rsidR="004B2B4E" w:rsidRPr="004647B1">
        <w:rPr>
          <w:color w:val="000000" w:themeColor="text1"/>
          <w:u w:color="000000" w:themeColor="text1"/>
        </w:rPr>
        <w:t xml:space="preserve"> in the lawful discharge of that person’s official duties</w:t>
      </w:r>
      <w:r>
        <w:rPr>
          <w:color w:val="000000" w:themeColor="text1"/>
          <w:u w:color="000000" w:themeColor="text1"/>
        </w:rPr>
        <w:t>,</w:t>
      </w:r>
      <w:r w:rsidR="004B2B4E" w:rsidRPr="004647B1">
        <w:rPr>
          <w:color w:val="000000" w:themeColor="text1"/>
          <w:u w:color="000000" w:themeColor="text1"/>
        </w:rPr>
        <w:t xml:space="preserve"> and the resistance, obstruction, or assault is unaccompanied by any of the circumstances of aggravation listed in subsection (H)(2).  A person sentenced under this subsection for a second or subsequent offense shall not have his sentence suspended to less than six months’ imprisonment nor shall the person be eligible for parole until after service of six months.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A person is guilty of the felony of assault and battery of a high and aggravated nature upon an emergency medical service provider, firefighter, or home healthcare worker and, upon conviction, must be fined not less than one thousand dollars nor more than ten thousand dollars or imprisoned not less than one year nor more than ten years, or both, if he knowingly or wilfully resists or obstructs an emergency medical service provider, firefighter, or home healthcare worker, or commits an assault on an emergency medical service provider, firefighter, or home healthcare worker, in the lawful discharge of that person’s official dutie</w:t>
      </w:r>
      <w:r w:rsidR="00E64624">
        <w:rPr>
          <w:color w:val="000000" w:themeColor="text1"/>
          <w:u w:color="000000" w:themeColor="text1"/>
        </w:rPr>
        <w:t>s</w:t>
      </w:r>
      <w:r>
        <w:rPr>
          <w:color w:val="000000" w:themeColor="text1"/>
          <w:u w:color="000000" w:themeColor="text1"/>
        </w:rPr>
        <w:t>,</w:t>
      </w:r>
      <w:r w:rsidR="004B2B4E" w:rsidRPr="004647B1">
        <w:rPr>
          <w:color w:val="000000" w:themeColor="text1"/>
          <w:u w:color="000000" w:themeColor="text1"/>
        </w:rPr>
        <w:t xml:space="preserve"> and the resistance, obstruction, or assault is accompanied by at least one of the following circumstances of aggravation: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physical injury to an emergency medical service provider, firefighter, or home healthcare worker;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the use of a deadly weapon;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great disparity in the physical conditions of the parties;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 xml:space="preserve">great disparity in the ages of the parties;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great disparity in the sizes of the parties; or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indecent liberties with a female.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(I)</w:t>
      </w:r>
      <w:r>
        <w:rPr>
          <w:color w:val="000000" w:themeColor="text1"/>
          <w:u w:color="000000" w:themeColor="text1"/>
        </w:rPr>
        <w:tab/>
      </w:r>
      <w:r w:rsidR="004B2B4E" w:rsidRPr="004647B1">
        <w:rPr>
          <w:color w:val="000000" w:themeColor="text1"/>
          <w:u w:color="000000" w:themeColor="text1"/>
        </w:rPr>
        <w:t>A court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w:t>
      </w:r>
      <w:r>
        <w:rPr>
          <w:color w:val="000000" w:themeColor="text1"/>
          <w:u w:color="000000" w:themeColor="text1"/>
        </w:rPr>
        <w:t>,</w:t>
      </w:r>
      <w:r w:rsidR="004B2B4E" w:rsidRPr="004647B1">
        <w:rPr>
          <w:color w:val="000000" w:themeColor="text1"/>
          <w:u w:color="000000" w:themeColor="text1"/>
        </w:rPr>
        <w:t xml:space="preserve">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7.</w:t>
      </w:r>
      <w:r w:rsidR="0080693B">
        <w:rPr>
          <w:color w:val="000000" w:themeColor="text1"/>
          <w:u w:color="000000" w:themeColor="text1"/>
        </w:rPr>
        <w:tab/>
      </w:r>
      <w:r w:rsidR="004B2B4E" w:rsidRPr="004647B1">
        <w:rPr>
          <w:color w:val="000000" w:themeColor="text1"/>
          <w:u w:color="000000" w:themeColor="text1"/>
        </w:rPr>
        <w:t>Repeal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610, 16</w:t>
      </w:r>
      <w:r w:rsidR="004B2B4E" w:rsidRPr="004647B1">
        <w:rPr>
          <w:color w:val="000000" w:themeColor="text1"/>
          <w:u w:color="000000" w:themeColor="text1"/>
        </w:rPr>
        <w:noBreakHyphen/>
        <w:t>3</w:t>
      </w:r>
      <w:r w:rsidR="004B2B4E" w:rsidRPr="004647B1">
        <w:rPr>
          <w:color w:val="000000" w:themeColor="text1"/>
          <w:u w:color="000000" w:themeColor="text1"/>
        </w:rPr>
        <w:noBreakHyphen/>
        <w:t>612 16</w:t>
      </w:r>
      <w:r w:rsidR="004B2B4E" w:rsidRPr="004647B1">
        <w:rPr>
          <w:color w:val="000000" w:themeColor="text1"/>
          <w:u w:color="000000" w:themeColor="text1"/>
        </w:rPr>
        <w:noBreakHyphen/>
        <w:t>3</w:t>
      </w:r>
      <w:r w:rsidR="004B2B4E" w:rsidRPr="004647B1">
        <w:rPr>
          <w:color w:val="000000" w:themeColor="text1"/>
          <w:u w:color="000000" w:themeColor="text1"/>
        </w:rPr>
        <w:noBreakHyphen/>
        <w:t>620, 16</w:t>
      </w:r>
      <w:r w:rsidR="004B2B4E" w:rsidRPr="004647B1">
        <w:rPr>
          <w:color w:val="000000" w:themeColor="text1"/>
          <w:u w:color="000000" w:themeColor="text1"/>
        </w:rPr>
        <w:noBreakHyphen/>
        <w:t>3</w:t>
      </w:r>
      <w:r w:rsidR="004B2B4E" w:rsidRPr="004647B1">
        <w:rPr>
          <w:color w:val="000000" w:themeColor="text1"/>
          <w:u w:color="000000" w:themeColor="text1"/>
        </w:rPr>
        <w:noBreakHyphen/>
        <w:t>630, and 16</w:t>
      </w:r>
      <w:r w:rsidR="004B2B4E" w:rsidRPr="004647B1">
        <w:rPr>
          <w:color w:val="000000" w:themeColor="text1"/>
          <w:u w:color="000000" w:themeColor="text1"/>
        </w:rPr>
        <w:noBreakHyphen/>
        <w:t>3</w:t>
      </w:r>
      <w:r w:rsidR="004B2B4E" w:rsidRPr="004647B1">
        <w:rPr>
          <w:color w:val="000000" w:themeColor="text1"/>
          <w:u w:color="000000" w:themeColor="text1"/>
        </w:rPr>
        <w:noBreakHyphen/>
        <w:t>635 of the 1976 Code.</w:t>
      </w:r>
    </w:p>
    <w:p w:rsidR="0080693B"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8.</w:t>
      </w:r>
      <w:r w:rsidR="004B2B4E" w:rsidRPr="004647B1">
        <w:rPr>
          <w:color w:val="000000" w:themeColor="text1"/>
          <w:u w:color="000000" w:themeColor="text1"/>
        </w:rPr>
        <w:tab/>
        <w:t>Section 22</w:t>
      </w:r>
      <w:r w:rsidR="004B2B4E" w:rsidRPr="004647B1">
        <w:rPr>
          <w:color w:val="000000" w:themeColor="text1"/>
          <w:u w:color="000000" w:themeColor="text1"/>
        </w:rPr>
        <w:noBreakHyphen/>
        <w:t>3</w:t>
      </w:r>
      <w:r w:rsidR="004B2B4E" w:rsidRPr="004647B1">
        <w:rPr>
          <w:color w:val="000000" w:themeColor="text1"/>
          <w:u w:color="000000" w:themeColor="text1"/>
        </w:rPr>
        <w:noBreakHyphen/>
        <w:t>560 of the 1976 Code is amended to read:</w:t>
      </w:r>
    </w:p>
    <w:p w:rsidR="0080693B"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0693B" w:rsidP="004B2B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“Section 22</w:t>
      </w:r>
      <w:r>
        <w:rPr>
          <w:color w:val="000000" w:themeColor="text1"/>
          <w:sz w:val="22"/>
          <w:szCs w:val="22"/>
          <w:u w:color="000000" w:themeColor="text1"/>
        </w:rPr>
        <w:noBreakHyphen/>
        <w:t>3</w:t>
      </w:r>
      <w:r>
        <w:rPr>
          <w:color w:val="000000" w:themeColor="text1"/>
          <w:sz w:val="22"/>
          <w:szCs w:val="22"/>
          <w:u w:color="000000" w:themeColor="text1"/>
        </w:rPr>
        <w:noBreakHyphen/>
        <w:t>560.</w:t>
      </w:r>
      <w:r>
        <w:rPr>
          <w:color w:val="000000" w:themeColor="text1"/>
          <w:sz w:val="22"/>
          <w:szCs w:val="22"/>
          <w:u w:color="000000" w:themeColor="text1"/>
        </w:rPr>
        <w:tab/>
      </w:r>
      <w:r w:rsidR="004B2B4E" w:rsidRPr="004647B1">
        <w:rPr>
          <w:strike/>
          <w:color w:val="000000" w:themeColor="text1"/>
          <w:sz w:val="22"/>
          <w:szCs w:val="22"/>
          <w:u w:color="000000" w:themeColor="text1"/>
        </w:rPr>
        <w:t>(A)</w:t>
      </w:r>
      <w:r>
        <w:rPr>
          <w:color w:val="000000" w:themeColor="text1"/>
          <w:sz w:val="22"/>
          <w:szCs w:val="22"/>
          <w:u w:color="000000" w:themeColor="text1"/>
        </w:rPr>
        <w:tab/>
      </w:r>
      <w:r w:rsidR="004B2B4E" w:rsidRPr="004647B1">
        <w:rPr>
          <w:color w:val="000000" w:themeColor="text1"/>
          <w:sz w:val="22"/>
          <w:szCs w:val="22"/>
          <w:u w:color="000000" w:themeColor="text1"/>
        </w:rPr>
        <w:t xml:space="preserve">Magistrates may punish by fine not exceeding five hundred dollars or imprisonment for a term not exceeding thirty days, or both, all </w:t>
      </w:r>
      <w:r w:rsidR="004B2B4E" w:rsidRPr="004647B1">
        <w:rPr>
          <w:strike/>
          <w:color w:val="000000" w:themeColor="text1"/>
          <w:sz w:val="22"/>
          <w:szCs w:val="22"/>
          <w:u w:color="000000" w:themeColor="text1"/>
        </w:rPr>
        <w:t>assaults and batteries and other</w:t>
      </w:r>
      <w:r w:rsidR="004B2B4E" w:rsidRPr="004647B1">
        <w:rPr>
          <w:color w:val="000000" w:themeColor="text1"/>
          <w:sz w:val="22"/>
          <w:szCs w:val="22"/>
          <w:u w:color="000000" w:themeColor="text1"/>
        </w:rPr>
        <w:t xml:space="preserve"> breaches of the peace </w:t>
      </w:r>
      <w:r w:rsidR="004B2B4E" w:rsidRPr="004647B1">
        <w:rPr>
          <w:strike/>
          <w:color w:val="000000" w:themeColor="text1"/>
          <w:sz w:val="22"/>
          <w:szCs w:val="22"/>
          <w:u w:color="000000" w:themeColor="text1"/>
        </w:rPr>
        <w:t>when the offense is neither an assault and battery against school personnel pursuant to Section 16</w:t>
      </w:r>
      <w:r w:rsidR="004B2B4E" w:rsidRPr="004647B1">
        <w:rPr>
          <w:strike/>
          <w:color w:val="000000" w:themeColor="text1"/>
          <w:sz w:val="22"/>
          <w:szCs w:val="22"/>
          <w:u w:color="000000" w:themeColor="text1"/>
        </w:rPr>
        <w:noBreakHyphen/>
        <w:t>3</w:t>
      </w:r>
      <w:r w:rsidR="004B2B4E" w:rsidRPr="004647B1">
        <w:rPr>
          <w:strike/>
          <w:color w:val="000000" w:themeColor="text1"/>
          <w:sz w:val="22"/>
          <w:szCs w:val="22"/>
          <w:u w:color="000000" w:themeColor="text1"/>
        </w:rPr>
        <w:noBreakHyphen/>
        <w:t>612 nor an assault and battery of a high and aggravated nature requiring, in their judgment or by law, greater punishment</w:t>
      </w:r>
      <w:r w:rsidR="004B2B4E" w:rsidRPr="004647B1">
        <w:rPr>
          <w:color w:val="000000" w:themeColor="text1"/>
          <w:sz w:val="22"/>
          <w:szCs w:val="22"/>
          <w:u w:color="000000" w:themeColor="text1"/>
        </w:rPr>
        <w:t xml:space="preserve">.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strike/>
          <w:color w:val="000000" w:themeColor="text1"/>
          <w:u w:color="000000" w:themeColor="text1"/>
        </w:rPr>
        <w:t>(B)</w:t>
      </w:r>
      <w:r>
        <w:rPr>
          <w:color w:val="000000" w:themeColor="text1"/>
          <w:u w:color="000000" w:themeColor="text1"/>
        </w:rPr>
        <w:tab/>
      </w:r>
      <w:r w:rsidR="004B2B4E" w:rsidRPr="004647B1">
        <w:rPr>
          <w:strike/>
          <w:color w:val="000000" w:themeColor="text1"/>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9.</w:t>
      </w:r>
      <w:r w:rsidR="004B2B4E" w:rsidRPr="004647B1">
        <w:rPr>
          <w:color w:val="000000" w:themeColor="text1"/>
          <w:u w:color="000000" w:themeColor="text1"/>
        </w:rPr>
        <w:tab/>
        <w:t>Se</w:t>
      </w:r>
      <w:r w:rsidR="0080693B">
        <w:rPr>
          <w:color w:val="000000" w:themeColor="text1"/>
          <w:u w:color="000000" w:themeColor="text1"/>
        </w:rPr>
        <w:t>ction 17</w:t>
      </w:r>
      <w:r w:rsidR="0080693B">
        <w:rPr>
          <w:color w:val="000000" w:themeColor="text1"/>
          <w:u w:color="000000" w:themeColor="text1"/>
        </w:rPr>
        <w:noBreakHyphen/>
        <w:t>15</w:t>
      </w:r>
      <w:r w:rsidR="0080693B">
        <w:rPr>
          <w:color w:val="000000" w:themeColor="text1"/>
          <w:u w:color="000000" w:themeColor="text1"/>
        </w:rPr>
        <w:noBreakHyphen/>
        <w:t>30 of the 1976 Code</w:t>
      </w:r>
      <w:r w:rsidR="004B2B4E" w:rsidRPr="004647B1">
        <w:rPr>
          <w:color w:val="000000" w:themeColor="text1"/>
          <w:u w:color="000000" w:themeColor="text1"/>
        </w:rPr>
        <w:t xml:space="preserve"> is amended to read:</w:t>
      </w:r>
    </w:p>
    <w:p w:rsidR="00D16E14" w:rsidRPr="004647B1" w:rsidRDefault="00D16E14"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15</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In determining conditions of release that will reasonably assure appearance, or if release would constitute an unreasonable danger to the community, the court may, on the basis of available information, consider the nature and circumstances of the offense charged and the accused’s: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family ties;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employment;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B2B4E" w:rsidRPr="004647B1">
        <w:rPr>
          <w:color w:val="000000" w:themeColor="text1"/>
          <w:u w:color="000000" w:themeColor="text1"/>
        </w:rPr>
        <w:t xml:space="preserve">financial resources;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B2B4E" w:rsidRPr="004647B1">
        <w:rPr>
          <w:color w:val="000000" w:themeColor="text1"/>
          <w:u w:color="000000" w:themeColor="text1"/>
        </w:rPr>
        <w:t xml:space="preserve">character and mental condition;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B2B4E" w:rsidRPr="004647B1">
        <w:rPr>
          <w:color w:val="000000" w:themeColor="text1"/>
          <w:u w:color="000000" w:themeColor="text1"/>
        </w:rPr>
        <w:t xml:space="preserve">length of residence in the community;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B2B4E" w:rsidRPr="004647B1">
        <w:rPr>
          <w:color w:val="000000" w:themeColor="text1"/>
          <w:u w:color="000000" w:themeColor="text1"/>
        </w:rPr>
        <w:t xml:space="preserve">record of convictions;  and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B2B4E" w:rsidRPr="004647B1">
        <w:rPr>
          <w:color w:val="000000" w:themeColor="text1"/>
          <w:u w:color="000000" w:themeColor="text1"/>
        </w:rPr>
        <w:t xml:space="preserve">record of flight to avoid prosecution or failure to appear at other court proceedings.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The court shall consider: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the accused’s criminal record; </w:t>
      </w:r>
    </w:p>
    <w:p w:rsidR="004B2B4E" w:rsidRPr="004647B1" w:rsidRDefault="0080693B"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all incident reports generated as a result of the offense charged, if available;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80693B">
        <w:rPr>
          <w:color w:val="000000" w:themeColor="text1"/>
          <w:u w:color="000000" w:themeColor="text1"/>
        </w:rPr>
        <w:tab/>
        <w:t>(3)</w:t>
      </w:r>
      <w:r w:rsidR="0080693B">
        <w:rPr>
          <w:color w:val="000000" w:themeColor="text1"/>
          <w:u w:color="000000" w:themeColor="text1"/>
        </w:rPr>
        <w:tab/>
      </w:r>
      <w:r w:rsidRPr="004647B1">
        <w:rPr>
          <w:color w:val="000000" w:themeColor="text1"/>
          <w:u w:color="000000" w:themeColor="text1"/>
        </w:rPr>
        <w:t xml:space="preserve">whether the accused is an alien unlawfully present in the United States, and poses a substantial flight risk due to this status.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(C)</w:t>
      </w:r>
      <w:r w:rsidR="0080693B">
        <w:rPr>
          <w:color w:val="000000" w:themeColor="text1"/>
          <w:u w:color="000000" w:themeColor="text1"/>
        </w:rPr>
        <w:tab/>
      </w:r>
      <w:r w:rsidRPr="004647B1">
        <w:rPr>
          <w:color w:val="000000" w:themeColor="text1"/>
          <w:u w:val="single" w:color="000000" w:themeColor="text1"/>
        </w:rPr>
        <w:t>Prior to or at the time of the hearing, the prosecutor or law enforcement officer shall provide the court with the accused’s criminal record, all incident reports generated as a result of the offense charged, if available, and any other information that will assist the court in determining conditions of release.</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0693B">
        <w:rPr>
          <w:color w:val="000000" w:themeColor="text1"/>
          <w:u w:color="000000" w:themeColor="text1"/>
        </w:rPr>
        <w:t>10.</w:t>
      </w:r>
      <w:r w:rsidR="00330F2E">
        <w:rPr>
          <w:color w:val="000000" w:themeColor="text1"/>
          <w:u w:color="000000" w:themeColor="text1"/>
        </w:rPr>
        <w:tab/>
      </w:r>
      <w:r w:rsidR="004B2B4E" w:rsidRPr="004647B1">
        <w:rPr>
          <w:color w:val="000000" w:themeColor="text1"/>
          <w:u w:color="000000" w:themeColor="text1"/>
        </w:rPr>
        <w:t xml:space="preserve">Section </w:t>
      </w:r>
      <w:r w:rsidR="00853BD8">
        <w:rPr>
          <w:color w:val="000000" w:themeColor="text1"/>
          <w:u w:color="000000" w:themeColor="text1"/>
        </w:rPr>
        <w:t>22</w:t>
      </w:r>
      <w:r w:rsidR="00853BD8">
        <w:rPr>
          <w:color w:val="000000" w:themeColor="text1"/>
          <w:u w:color="000000" w:themeColor="text1"/>
        </w:rPr>
        <w:noBreakHyphen/>
        <w:t>5</w:t>
      </w:r>
      <w:r w:rsidR="00853BD8">
        <w:rPr>
          <w:color w:val="000000" w:themeColor="text1"/>
          <w:u w:color="000000" w:themeColor="text1"/>
        </w:rPr>
        <w:noBreakHyphen/>
        <w:t>510 of the 1976 Code</w:t>
      </w:r>
      <w:r w:rsidR="004B2B4E" w:rsidRPr="004647B1">
        <w:rPr>
          <w:color w:val="000000" w:themeColor="text1"/>
          <w:u w:color="000000" w:themeColor="text1"/>
        </w:rPr>
        <w:t xml:space="preserv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w:t>
      </w:r>
      <w:r w:rsidR="00853BD8">
        <w:rPr>
          <w:color w:val="000000" w:themeColor="text1"/>
          <w:u w:color="000000" w:themeColor="text1"/>
        </w:rPr>
        <w:t>ection 22</w:t>
      </w:r>
      <w:r w:rsidR="00853BD8">
        <w:rPr>
          <w:color w:val="000000" w:themeColor="text1"/>
          <w:u w:color="000000" w:themeColor="text1"/>
        </w:rPr>
        <w:noBreakHyphen/>
        <w:t>5</w:t>
      </w:r>
      <w:r w:rsidR="00853BD8">
        <w:rPr>
          <w:color w:val="000000" w:themeColor="text1"/>
          <w:u w:color="000000" w:themeColor="text1"/>
        </w:rPr>
        <w:noBreakHyphen/>
        <w:t>510.</w:t>
      </w:r>
      <w:r w:rsidR="00853BD8">
        <w:rPr>
          <w:color w:val="000000" w:themeColor="text1"/>
          <w:u w:color="000000" w:themeColor="text1"/>
        </w:rPr>
        <w:tab/>
        <w:t>(A)</w:t>
      </w:r>
      <w:r w:rsidR="00853BD8">
        <w:rPr>
          <w:color w:val="000000" w:themeColor="text1"/>
          <w:u w:color="000000" w:themeColor="text1"/>
        </w:rPr>
        <w:tab/>
      </w:r>
      <w:r w:rsidRPr="004647B1">
        <w:rPr>
          <w:color w:val="000000" w:themeColor="text1"/>
          <w:u w:color="000000" w:themeColor="text1"/>
        </w:rPr>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w:t>
      </w:r>
      <w:r w:rsidR="00853BD8">
        <w:rPr>
          <w:color w:val="000000" w:themeColor="text1"/>
          <w:u w:color="000000" w:themeColor="text1"/>
        </w:rPr>
        <w:t>d circumstances of the event.  ‘Violent offenses’</w:t>
      </w:r>
      <w:r w:rsidRPr="004647B1">
        <w:rPr>
          <w:color w:val="000000" w:themeColor="text1"/>
          <w:u w:color="000000" w:themeColor="text1"/>
        </w:rPr>
        <w:t xml:space="preserve"> as used in this section means the offenses contained in Section 16</w:t>
      </w:r>
      <w:r w:rsidRPr="004647B1">
        <w:rPr>
          <w:color w:val="000000" w:themeColor="text1"/>
          <w:u w:color="000000" w:themeColor="text1"/>
        </w:rPr>
        <w:noBreakHyphen/>
        <w:t>1</w:t>
      </w:r>
      <w:r w:rsidRPr="004647B1">
        <w:rPr>
          <w:color w:val="000000" w:themeColor="text1"/>
          <w:u w:color="000000" w:themeColor="text1"/>
        </w:rPr>
        <w:noBreakHyphen/>
        <w:t>60.  If a person under lawful arrest on a charge not bailable is brought before a magistrate, the magistrate sha</w:t>
      </w:r>
      <w:r w:rsidR="00853BD8">
        <w:rPr>
          <w:color w:val="000000" w:themeColor="text1"/>
          <w:u w:color="000000" w:themeColor="text1"/>
        </w:rPr>
        <w:t xml:space="preserve">ll commit the person to jail.  </w:t>
      </w:r>
      <w:r w:rsidRPr="004647B1">
        <w:rPr>
          <w:color w:val="000000" w:themeColor="text1"/>
          <w:u w:color="000000" w:themeColor="text1"/>
        </w:rPr>
        <w:lastRenderedPageBreak/>
        <w:t xml:space="preserve">If the offense charged is bailable, the magistrate shall take recognizance with sufficient surety, if it is offered, in default whereof the person must be incarcerated.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A person charged with a bailable offense must have a bond hearing within </w:t>
      </w:r>
      <w:r w:rsidR="00AB5221" w:rsidRPr="004647B1">
        <w:rPr>
          <w:color w:val="000000" w:themeColor="text1"/>
          <w:u w:color="000000" w:themeColor="text1"/>
        </w:rPr>
        <w:t>twenty-four</w:t>
      </w:r>
      <w:r w:rsidR="004B2B4E" w:rsidRPr="004647B1">
        <w:rPr>
          <w:color w:val="000000" w:themeColor="text1"/>
          <w:u w:color="000000" w:themeColor="text1"/>
        </w:rPr>
        <w:t xml:space="preserve"> hours of his arrest and must be released within a reasonable time, not to exceed four hours, after the bond is delivered to the incarcerating facility.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sidR="004B2B4E" w:rsidRPr="004647B1">
        <w:rPr>
          <w:color w:val="000000" w:themeColor="text1"/>
          <w:u w:color="000000" w:themeColor="text1"/>
        </w:rPr>
        <w:tab/>
      </w:r>
      <w:r w:rsidR="004B2B4E" w:rsidRPr="004647B1">
        <w:rPr>
          <w:color w:val="000000" w:themeColor="text1"/>
          <w:u w:val="single" w:color="000000" w:themeColor="text1"/>
        </w:rPr>
        <w:t>Prior to or at the time of the bond hearing, the prosecutor or law enforcement officer shall provide the court with the person’s criminal record, all incident reports generated as a result of the offense charged, if available, and any other information that will assist the court in determining conditions of release.</w:t>
      </w:r>
      <w:r w:rsidR="004B2B4E"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004B2B4E" w:rsidRPr="004647B1">
        <w:rPr>
          <w:color w:val="000000" w:themeColor="text1"/>
          <w:u w:color="000000" w:themeColor="text1"/>
        </w:rPr>
        <w:t>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312(C) of the 1976 Code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853BD8">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853BD8" w:rsidRPr="004647B1">
        <w:rPr>
          <w:color w:val="000000" w:themeColor="text1"/>
          <w:u w:color="000000" w:themeColor="text1"/>
        </w:rPr>
        <w:t>Section 16</w:t>
      </w:r>
      <w:r w:rsidR="00853BD8" w:rsidRPr="004647B1">
        <w:rPr>
          <w:color w:val="000000" w:themeColor="text1"/>
          <w:u w:color="000000" w:themeColor="text1"/>
        </w:rPr>
        <w:noBreakHyphen/>
        <w:t>11</w:t>
      </w:r>
      <w:r w:rsidR="00853BD8" w:rsidRPr="004647B1">
        <w:rPr>
          <w:color w:val="000000" w:themeColor="text1"/>
          <w:u w:color="000000" w:themeColor="text1"/>
        </w:rPr>
        <w:noBreakHyphen/>
        <w:t>312</w:t>
      </w:r>
      <w:r w:rsidR="00DB4AC5">
        <w:rPr>
          <w:color w:val="000000" w:themeColor="text1"/>
          <w:u w:color="000000" w:themeColor="text1"/>
        </w:rPr>
        <w:t>.</w:t>
      </w:r>
      <w:r w:rsidRPr="004647B1">
        <w:rPr>
          <w:color w:val="000000" w:themeColor="text1"/>
          <w:u w:color="000000" w:themeColor="text1"/>
        </w:rPr>
        <w:t>(C)</w:t>
      </w:r>
      <w:r w:rsidRPr="004647B1">
        <w:rPr>
          <w:color w:val="000000" w:themeColor="text1"/>
          <w:u w:val="single" w:color="000000" w:themeColor="text1"/>
        </w:rPr>
        <w:t>(1)</w:t>
      </w:r>
      <w:r w:rsidR="00853BD8">
        <w:rPr>
          <w:color w:val="000000" w:themeColor="text1"/>
          <w:u w:color="000000" w:themeColor="text1"/>
        </w:rPr>
        <w:tab/>
      </w:r>
      <w:r w:rsidRPr="004647B1">
        <w:rPr>
          <w:color w:val="000000" w:themeColor="text1"/>
          <w:u w:val="single" w:color="000000" w:themeColor="text1"/>
        </w:rPr>
        <w:t>Burglary in the second degree pursuant to subsection (A) is a felony punishable by imprisonment for not more than ten years.</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00853BD8">
        <w:rPr>
          <w:color w:val="000000" w:themeColor="text1"/>
          <w:u w:color="000000" w:themeColor="text1"/>
        </w:rPr>
        <w:tab/>
      </w:r>
      <w:r w:rsidRPr="004647B1">
        <w:rPr>
          <w:color w:val="000000" w:themeColor="text1"/>
          <w:u w:color="000000" w:themeColor="text1"/>
        </w:rPr>
        <w:t xml:space="preserve">Burglary in the second degree </w:t>
      </w:r>
      <w:r w:rsidRPr="004647B1">
        <w:rPr>
          <w:color w:val="000000" w:themeColor="text1"/>
          <w:u w:val="single" w:color="000000" w:themeColor="text1"/>
        </w:rPr>
        <w:t>pursuant to subsection (B)</w:t>
      </w:r>
      <w:r w:rsidRPr="004647B1">
        <w:rPr>
          <w:color w:val="000000" w:themeColor="text1"/>
          <w:u w:color="000000" w:themeColor="text1"/>
        </w:rPr>
        <w:t xml:space="preserve"> is a felony punishable by imprisonment for not more than fifteen years, provided, that no person convicted of burglary in the second degree </w:t>
      </w:r>
      <w:r w:rsidRPr="004647B1">
        <w:rPr>
          <w:color w:val="000000" w:themeColor="text1"/>
          <w:u w:val="single" w:color="000000" w:themeColor="text1"/>
        </w:rPr>
        <w:t>pursuant to subsection (B)</w:t>
      </w:r>
      <w:r w:rsidRPr="004647B1">
        <w:rPr>
          <w:color w:val="000000" w:themeColor="text1"/>
          <w:u w:color="000000" w:themeColor="text1"/>
        </w:rPr>
        <w:t xml:space="preserve"> shall be eligible for parole except upon service of not less than one</w:t>
      </w:r>
      <w:r w:rsidRPr="004647B1">
        <w:rPr>
          <w:color w:val="000000" w:themeColor="text1"/>
          <w:u w:color="000000" w:themeColor="text1"/>
        </w:rPr>
        <w:noBreakHyphen/>
        <w:t xml:space="preserve">third of the term of the sentence.”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12.</w:t>
      </w:r>
      <w:r w:rsidR="002F7335">
        <w:rPr>
          <w:color w:val="000000" w:themeColor="text1"/>
          <w:u w:color="000000" w:themeColor="text1"/>
        </w:rPr>
        <w:tab/>
      </w:r>
      <w:r w:rsidR="004B2B4E" w:rsidRPr="004647B1">
        <w:rPr>
          <w:color w:val="000000" w:themeColor="text1"/>
          <w:u w:color="000000" w:themeColor="text1"/>
        </w:rPr>
        <w:t>Section 16</w:t>
      </w:r>
      <w:r w:rsidR="004B2B4E" w:rsidRPr="004647B1">
        <w:rPr>
          <w:color w:val="000000" w:themeColor="text1"/>
          <w:u w:color="000000" w:themeColor="text1"/>
        </w:rPr>
        <w:noBreakHyphen/>
        <w:t>17</w:t>
      </w:r>
      <w:r w:rsidR="004B2B4E" w:rsidRPr="004647B1">
        <w:rPr>
          <w:color w:val="000000" w:themeColor="text1"/>
          <w:u w:color="000000" w:themeColor="text1"/>
        </w:rPr>
        <w:noBreakHyphen/>
        <w:t>420 of the 1976 Code is amended to read:</w:t>
      </w:r>
    </w:p>
    <w:p w:rsidR="00D16E14" w:rsidRPr="004647B1" w:rsidRDefault="00D16E14"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330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17</w:t>
      </w:r>
      <w:r>
        <w:rPr>
          <w:color w:val="000000" w:themeColor="text1"/>
          <w:u w:color="000000" w:themeColor="text1"/>
        </w:rPr>
        <w:noBreakHyphen/>
        <w:t>420.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 xml:space="preserve">It shall be unlawful: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For any person to (a) enter upon any such school or college premises or (b) loiter around the premises, except on business, without the permission of the principal or president in charge.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853BD8">
        <w:rPr>
          <w:color w:val="000000" w:themeColor="text1"/>
          <w:u w:color="000000" w:themeColor="text1"/>
        </w:rPr>
        <w:tab/>
      </w:r>
      <w:r w:rsidRPr="004647B1">
        <w:rPr>
          <w:color w:val="000000" w:themeColor="text1"/>
          <w:u w:color="000000" w:themeColor="text1"/>
        </w:rPr>
        <w:t xml:space="preserve">Any person violating any of the provisions of this section shall be guilty of a misdemeanor and, on conviction thereof, shall pay a fine of not less than one hundred dollars nor more than one </w:t>
      </w:r>
      <w:r w:rsidRPr="004647B1">
        <w:rPr>
          <w:color w:val="000000" w:themeColor="text1"/>
          <w:u w:color="000000" w:themeColor="text1"/>
        </w:rPr>
        <w:lastRenderedPageBreak/>
        <w:t xml:space="preserve">thousand dollars or be imprisoned in the county jail for not less than thirty days nor more than ninety days.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(C)</w:t>
      </w:r>
      <w:r w:rsidR="00853BD8">
        <w:rPr>
          <w:color w:val="000000" w:themeColor="text1"/>
          <w:u w:color="000000" w:themeColor="text1"/>
        </w:rPr>
        <w:tab/>
      </w:r>
      <w:r w:rsidRPr="004647B1">
        <w:rPr>
          <w:color w:val="000000" w:themeColor="text1"/>
          <w:u w:val="single" w:color="000000" w:themeColor="text1"/>
        </w:rPr>
        <w:t>The magistrates court is vested with jurisdiction to hear and dispose of cases involving a violation of this section.</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004B2B4E" w:rsidRPr="004647B1">
        <w:rPr>
          <w:color w:val="000000" w:themeColor="text1"/>
          <w:u w:color="000000" w:themeColor="text1"/>
        </w:rPr>
        <w:t>Amend Article 1, Chapte</w:t>
      </w:r>
      <w:r>
        <w:rPr>
          <w:color w:val="000000" w:themeColor="text1"/>
          <w:u w:color="000000" w:themeColor="text1"/>
        </w:rPr>
        <w:t>r 25, Title 17 of the 1976 Code</w:t>
      </w:r>
      <w:r w:rsidR="004B2B4E" w:rsidRPr="004647B1">
        <w:rPr>
          <w:color w:val="000000" w:themeColor="text1"/>
          <w:u w:color="000000" w:themeColor="text1"/>
        </w:rPr>
        <w:t xml:space="preserve"> by adding:</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2F73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Upon the State’s motion made within one year of sentencing, the court may reduce a sentence if the defendant, after sentencing, provided:</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substantial assistance in investigating or prosecuting another person; 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853BD8">
        <w:rPr>
          <w:color w:val="000000" w:themeColor="text1"/>
          <w:u w:color="000000" w:themeColor="text1"/>
        </w:rPr>
        <w:tab/>
        <w:t>(2)</w:t>
      </w:r>
      <w:r w:rsidR="00853BD8">
        <w:rPr>
          <w:color w:val="000000" w:themeColor="text1"/>
          <w:u w:color="000000" w:themeColor="text1"/>
        </w:rPr>
        <w:tab/>
      </w:r>
      <w:r w:rsidRPr="004647B1">
        <w:rPr>
          <w:color w:val="000000" w:themeColor="text1"/>
          <w:szCs w:val="23"/>
          <w:u w:color="000000" w:themeColor="text1"/>
        </w:rPr>
        <w:t>aid</w:t>
      </w:r>
      <w:r w:rsidR="00853BD8">
        <w:rPr>
          <w:color w:val="000000" w:themeColor="text1"/>
          <w:szCs w:val="23"/>
          <w:u w:color="000000" w:themeColor="text1"/>
        </w:rPr>
        <w:t xml:space="preserve"> to a Department of Corrections</w:t>
      </w:r>
      <w:r w:rsidRPr="004647B1">
        <w:rPr>
          <w:color w:val="000000" w:themeColor="text1"/>
          <w:szCs w:val="23"/>
          <w:u w:color="000000" w:themeColor="text1"/>
        </w:rPr>
        <w:t xml:space="preserve"> employee or volunteer who was in danger of being seriously injured or killed</w:t>
      </w:r>
      <w:r w:rsidRPr="004647B1">
        <w:rPr>
          <w:color w:val="000000" w:themeColor="text1"/>
          <w:u w:color="000000" w:themeColor="text1"/>
        </w:rPr>
        <w:t>.</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szCs w:val="23"/>
          <w:u w:color="000000" w:themeColor="text1"/>
        </w:rPr>
        <w:t xml:space="preserve">Upon the State’s motion made more than one year after sentencing, the court may reduce a sentence if the defendant’s substantial assistance involved: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4647B1">
        <w:rPr>
          <w:bCs/>
          <w:color w:val="000000" w:themeColor="text1"/>
          <w:szCs w:val="23"/>
          <w:u w:color="000000" w:themeColor="text1"/>
        </w:rPr>
        <w:tab/>
      </w:r>
      <w:r w:rsidR="00853BD8">
        <w:rPr>
          <w:bCs/>
          <w:color w:val="000000" w:themeColor="text1"/>
          <w:szCs w:val="23"/>
          <w:u w:color="000000" w:themeColor="text1"/>
        </w:rPr>
        <w:tab/>
        <w:t>(1)</w:t>
      </w:r>
      <w:r w:rsidR="00853BD8">
        <w:rPr>
          <w:bCs/>
          <w:color w:val="000000" w:themeColor="text1"/>
          <w:szCs w:val="23"/>
          <w:u w:color="000000" w:themeColor="text1"/>
        </w:rPr>
        <w:tab/>
      </w:r>
      <w:r w:rsidRPr="004647B1">
        <w:rPr>
          <w:color w:val="000000" w:themeColor="text1"/>
          <w:szCs w:val="23"/>
          <w:u w:color="000000" w:themeColor="text1"/>
        </w:rPr>
        <w:t xml:space="preserve">information not known to the defendant until one year or more after sentencing;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4647B1">
        <w:rPr>
          <w:color w:val="000000" w:themeColor="text1"/>
          <w:szCs w:val="23"/>
          <w:u w:color="000000" w:themeColor="text1"/>
        </w:rPr>
        <w:tab/>
      </w:r>
      <w:r w:rsidR="00853BD8">
        <w:rPr>
          <w:color w:val="000000" w:themeColor="text1"/>
          <w:szCs w:val="23"/>
          <w:u w:color="000000" w:themeColor="text1"/>
        </w:rPr>
        <w:tab/>
      </w:r>
      <w:r w:rsidR="00853BD8">
        <w:rPr>
          <w:bCs/>
          <w:color w:val="000000" w:themeColor="text1"/>
          <w:szCs w:val="23"/>
          <w:u w:color="000000" w:themeColor="text1"/>
        </w:rPr>
        <w:t>(2)</w:t>
      </w:r>
      <w:r w:rsidR="00853BD8">
        <w:rPr>
          <w:bCs/>
          <w:color w:val="000000" w:themeColor="text1"/>
          <w:szCs w:val="23"/>
          <w:u w:color="000000" w:themeColor="text1"/>
        </w:rPr>
        <w:tab/>
      </w:r>
      <w:r w:rsidRPr="004647B1">
        <w:rPr>
          <w:color w:val="000000" w:themeColor="text1"/>
          <w:szCs w:val="23"/>
          <w:u w:color="000000" w:themeColor="text1"/>
        </w:rPr>
        <w:t>information provided by the defendant to the State within one year of sentencing</w:t>
      </w:r>
      <w:r w:rsidR="00853BD8">
        <w:rPr>
          <w:color w:val="000000" w:themeColor="text1"/>
          <w:szCs w:val="23"/>
          <w:u w:color="000000" w:themeColor="text1"/>
        </w:rPr>
        <w:t>,</w:t>
      </w:r>
      <w:r w:rsidRPr="004647B1">
        <w:rPr>
          <w:color w:val="000000" w:themeColor="text1"/>
          <w:szCs w:val="23"/>
          <w:u w:color="000000" w:themeColor="text1"/>
        </w:rPr>
        <w:t xml:space="preserve"> but which did not become useful to the State until more than one year after sentencing;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4647B1">
        <w:rPr>
          <w:bCs/>
          <w:color w:val="000000" w:themeColor="text1"/>
          <w:szCs w:val="23"/>
          <w:u w:color="000000" w:themeColor="text1"/>
        </w:rPr>
        <w:tab/>
      </w:r>
      <w:r w:rsidR="00853BD8">
        <w:rPr>
          <w:bCs/>
          <w:color w:val="000000" w:themeColor="text1"/>
          <w:szCs w:val="23"/>
          <w:u w:color="000000" w:themeColor="text1"/>
        </w:rPr>
        <w:tab/>
        <w:t>(3)</w:t>
      </w:r>
      <w:r w:rsidR="00853BD8">
        <w:rPr>
          <w:bCs/>
          <w:color w:val="000000" w:themeColor="text1"/>
          <w:szCs w:val="23"/>
          <w:u w:color="000000" w:themeColor="text1"/>
        </w:rPr>
        <w:tab/>
      </w:r>
      <w:r w:rsidRPr="004647B1">
        <w:rPr>
          <w:color w:val="000000" w:themeColor="text1"/>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szCs w:val="23"/>
          <w:u w:color="000000" w:themeColor="text1"/>
        </w:rPr>
        <w:tab/>
      </w:r>
      <w:r>
        <w:rPr>
          <w:color w:val="000000" w:themeColor="text1"/>
          <w:szCs w:val="23"/>
          <w:u w:color="000000" w:themeColor="text1"/>
        </w:rPr>
        <w:tab/>
        <w:t>(4)</w:t>
      </w:r>
      <w:r>
        <w:rPr>
          <w:color w:val="000000" w:themeColor="text1"/>
          <w:szCs w:val="23"/>
          <w:u w:color="000000" w:themeColor="text1"/>
        </w:rPr>
        <w:tab/>
      </w:r>
      <w:r w:rsidR="004B2B4E" w:rsidRPr="004647B1">
        <w:rPr>
          <w:color w:val="000000" w:themeColor="text1"/>
          <w:szCs w:val="23"/>
          <w:u w:color="000000" w:themeColor="text1"/>
        </w:rPr>
        <w:t>aid to a Department of Correc</w:t>
      </w:r>
      <w:r>
        <w:rPr>
          <w:color w:val="000000" w:themeColor="text1"/>
          <w:szCs w:val="23"/>
          <w:u w:color="000000" w:themeColor="text1"/>
        </w:rPr>
        <w:t>tions</w:t>
      </w:r>
      <w:r w:rsidR="004B2B4E" w:rsidRPr="004647B1">
        <w:rPr>
          <w:color w:val="000000" w:themeColor="text1"/>
          <w:szCs w:val="23"/>
          <w:u w:color="000000" w:themeColor="text1"/>
        </w:rPr>
        <w:t xml:space="preserve"> employee or volunteer who was in danger of being seriously injured or killed.</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szCs w:val="23"/>
          <w:u w:color="000000" w:themeColor="text1"/>
        </w:rPr>
        <w:t>A motion made pursuant to this provision shall be filed</w:t>
      </w:r>
      <w:r>
        <w:rPr>
          <w:color w:val="000000" w:themeColor="text1"/>
          <w:szCs w:val="23"/>
          <w:u w:color="000000" w:themeColor="text1"/>
        </w:rPr>
        <w:t xml:space="preserve"> </w:t>
      </w:r>
      <w:r w:rsidRPr="004647B1">
        <w:rPr>
          <w:color w:val="000000" w:themeColor="text1"/>
          <w:szCs w:val="23"/>
          <w:u w:color="000000" w:themeColor="text1"/>
        </w:rPr>
        <w:t>by that circuit’s solicitor</w:t>
      </w:r>
      <w:r w:rsidR="004B2B4E" w:rsidRPr="004647B1">
        <w:rPr>
          <w:color w:val="000000" w:themeColor="text1"/>
          <w:szCs w:val="23"/>
          <w:u w:color="000000" w:themeColor="text1"/>
        </w:rPr>
        <w:t xml:space="preserve"> in the county w</w:t>
      </w:r>
      <w:r>
        <w:rPr>
          <w:color w:val="000000" w:themeColor="text1"/>
          <w:szCs w:val="23"/>
          <w:u w:color="000000" w:themeColor="text1"/>
        </w:rPr>
        <w:t>here the defendant’s case arose</w:t>
      </w:r>
      <w:r w:rsidR="004B2B4E" w:rsidRPr="004647B1">
        <w:rPr>
          <w:color w:val="000000" w:themeColor="text1"/>
          <w:szCs w:val="23"/>
          <w:u w:color="000000" w:themeColor="text1"/>
        </w:rPr>
        <w:t>.  The State shall send a copy to the chief judge within five days of filing.  The chief judge or a circuit court judge currently assigned to that county shall have jurisdiction to hear and resolve the motion.  Jurisdiction to resolve the motion is not limited to the original sentencing judge.”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004B2B4E" w:rsidRPr="004647B1">
        <w:rPr>
          <w:color w:val="000000" w:themeColor="text1"/>
          <w:u w:color="000000" w:themeColor="text1"/>
        </w:rPr>
        <w:tab/>
        <w:t>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440 of the 1976 Code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440.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 xml:space="preserve">A person who drives a motor vehicle on a public highway of this State without a driver’s license in </w:t>
      </w:r>
      <w:r w:rsidR="004B2B4E" w:rsidRPr="004647B1">
        <w:rPr>
          <w:color w:val="000000" w:themeColor="text1"/>
          <w:u w:color="000000" w:themeColor="text1"/>
        </w:rPr>
        <w:lastRenderedPageBreak/>
        <w:t>violation of 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20 is guilty of a misdemeanor and, upon conviction of a first offense, must be fined not less than fifty dollars nor more than one hundred dollars or imprisoned for thirty days and, upon conviction of a second offense, be fined five hundred dollars or imprisoned for </w:t>
      </w:r>
      <w:r w:rsidR="00AB5221" w:rsidRPr="004647B1">
        <w:rPr>
          <w:color w:val="000000" w:themeColor="text1"/>
          <w:u w:color="000000" w:themeColor="text1"/>
        </w:rPr>
        <w:t>forty-five</w:t>
      </w:r>
      <w:r w:rsidR="004B2B4E" w:rsidRPr="004647B1">
        <w:rPr>
          <w:color w:val="000000" w:themeColor="text1"/>
          <w:u w:color="000000" w:themeColor="text1"/>
        </w:rPr>
        <w:t xml:space="preserve"> days, or both, and for a third and subsequent offense must be imprisoned for not less than </w:t>
      </w:r>
      <w:r w:rsidR="00AB5221" w:rsidRPr="004647B1">
        <w:rPr>
          <w:color w:val="000000" w:themeColor="text1"/>
          <w:u w:color="000000" w:themeColor="text1"/>
        </w:rPr>
        <w:t>forty-five</w:t>
      </w:r>
      <w:r w:rsidR="004B2B4E" w:rsidRPr="004647B1">
        <w:rPr>
          <w:color w:val="000000" w:themeColor="text1"/>
          <w:u w:color="000000" w:themeColor="text1"/>
        </w:rPr>
        <w:t xml:space="preser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853BD8">
        <w:rPr>
          <w:color w:val="000000" w:themeColor="text1"/>
          <w:u w:color="000000" w:themeColor="text1"/>
        </w:rPr>
        <w:tab/>
      </w:r>
      <w:r w:rsidRPr="004647B1">
        <w:rPr>
          <w:color w:val="000000" w:themeColor="text1"/>
          <w:u w:val="single" w:color="000000" w:themeColor="text1"/>
        </w:rPr>
        <w:t>The magistrates court is vested with jurisdiction to hear and dispose of cases involving a violation of this section.</w:t>
      </w:r>
      <w:r w:rsidR="00853BD8">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Pr>
          <w:color w:val="000000" w:themeColor="text1"/>
          <w:u w:color="000000" w:themeColor="text1"/>
        </w:rPr>
        <w:tab/>
      </w:r>
      <w:r w:rsidR="004B2B4E" w:rsidRPr="004647B1">
        <w:rPr>
          <w:color w:val="000000" w:themeColor="text1"/>
          <w:u w:color="000000" w:themeColor="text1"/>
        </w:rPr>
        <w:t>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390 of the 1976 Code is amended to read:</w:t>
      </w:r>
    </w:p>
    <w:p w:rsidR="00853BD8"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1</w:t>
      </w:r>
      <w:r>
        <w:rPr>
          <w:color w:val="000000" w:themeColor="text1"/>
          <w:u w:color="000000" w:themeColor="text1"/>
        </w:rPr>
        <w:noBreakHyphen/>
        <w:t>390.</w:t>
      </w:r>
      <w:r>
        <w:rPr>
          <w:color w:val="000000" w:themeColor="text1"/>
          <w:u w:color="000000" w:themeColor="text1"/>
        </w:rPr>
        <w:tab/>
      </w:r>
      <w:r w:rsidR="002F7335">
        <w:rPr>
          <w:strike/>
          <w:color w:val="000000" w:themeColor="text1"/>
          <w:u w:color="000000" w:themeColor="text1"/>
        </w:rPr>
        <w:t>(1</w:t>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Whenever the Department of Motor Vehicles suspends or revokes the license of a person under its lawful authority, the license remains suspended or revoked and must not be reinstated or renewed nor may another license be issued to that person until he also remits to the department a reinstatement fee of one hundred dollars for each suspension on his driving record that has not been reinstated.  The reinstatement fee may be paid to the clerk of court or magistrate at the time of the verdict, guilty plea, or plea of nolo contendere for the offense for which the license is suspended or revoked.  If the fee is paid at the time of the verdict, guilty plea, or plea of nolo contendere, the clerk or magistrate shall remit the fee to the department pursuant to the procedures set forth in Section 56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365(B). </w:t>
      </w:r>
      <w:r>
        <w:rPr>
          <w:color w:val="000000" w:themeColor="text1"/>
          <w:u w:color="000000" w:themeColor="text1"/>
        </w:rPr>
        <w:t xml:space="preserve"> </w:t>
      </w:r>
      <w:r w:rsidR="004B2B4E" w:rsidRPr="004647B1">
        <w:rPr>
          <w:color w:val="000000" w:themeColor="text1"/>
          <w:u w:color="000000" w:themeColor="text1"/>
        </w:rPr>
        <w:t xml:space="preserve">The director or his designee may waive or return the reinstatement fee if it is determined that the suspension or revocation is based upon a lack of notice being given to the department or other similar error.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2F7335">
        <w:rPr>
          <w:strike/>
          <w:color w:val="000000" w:themeColor="text1"/>
          <w:u w:color="000000" w:themeColor="text1"/>
        </w:rPr>
        <w:t>(2</w:t>
      </w:r>
      <w:r w:rsidRPr="004647B1">
        <w:rPr>
          <w:color w:val="000000" w:themeColor="text1"/>
          <w:u w:val="single" w:color="000000" w:themeColor="text1"/>
        </w:rPr>
        <w:t>B)</w:t>
      </w:r>
      <w:r w:rsidR="00853BD8">
        <w:rPr>
          <w:color w:val="000000" w:themeColor="text1"/>
          <w:u w:color="000000" w:themeColor="text1"/>
        </w:rPr>
        <w:tab/>
      </w:r>
      <w:r w:rsidRPr="004647B1">
        <w:rPr>
          <w:color w:val="000000" w:themeColor="text1"/>
          <w:u w:color="000000" w:themeColor="text1"/>
        </w:rPr>
        <w:t xml:space="preserve">The fees collected by the Department of Motor Vehicles under this provision must be distributed as follows:  seventy dollars must be placed by the Comptroller General into a special restricted account to be used by the Department of Motor Vehicles to defray the expenses of the Department of Motor Vehicles, and one </w:t>
      </w:r>
      <w:r w:rsidR="00F74EB0">
        <w:rPr>
          <w:color w:val="000000" w:themeColor="text1"/>
          <w:u w:color="000000" w:themeColor="text1"/>
        </w:rPr>
        <w:t>dollar must be credited to the ‘</w:t>
      </w:r>
      <w:r w:rsidRPr="004647B1">
        <w:rPr>
          <w:color w:val="000000" w:themeColor="text1"/>
          <w:u w:color="000000" w:themeColor="text1"/>
        </w:rPr>
        <w:t>Kee</w:t>
      </w:r>
      <w:r w:rsidR="00F74EB0">
        <w:rPr>
          <w:color w:val="000000" w:themeColor="text1"/>
          <w:u w:color="000000" w:themeColor="text1"/>
        </w:rPr>
        <w:t>p South Carolina Beautiful Fund’</w:t>
      </w:r>
      <w:r w:rsidRPr="004647B1">
        <w:rPr>
          <w:color w:val="000000" w:themeColor="text1"/>
          <w:u w:color="000000" w:themeColor="text1"/>
        </w:rPr>
        <w:t xml:space="preserve"> established pursuant t</w:t>
      </w:r>
      <w:r w:rsidR="002F7335">
        <w:rPr>
          <w:color w:val="000000" w:themeColor="text1"/>
          <w:u w:color="000000" w:themeColor="text1"/>
        </w:rPr>
        <w:t>o Section 56</w:t>
      </w:r>
      <w:r w:rsidR="002F7335">
        <w:rPr>
          <w:color w:val="000000" w:themeColor="text1"/>
          <w:u w:color="000000" w:themeColor="text1"/>
        </w:rPr>
        <w:noBreakHyphen/>
        <w:t>3</w:t>
      </w:r>
      <w:r w:rsidR="002F7335">
        <w:rPr>
          <w:color w:val="000000" w:themeColor="text1"/>
          <w:u w:color="000000" w:themeColor="text1"/>
        </w:rPr>
        <w:noBreakHyphen/>
        <w:t>3950.  From the ‘</w:t>
      </w:r>
      <w:r w:rsidRPr="004647B1">
        <w:rPr>
          <w:color w:val="000000" w:themeColor="text1"/>
          <w:u w:color="000000" w:themeColor="text1"/>
        </w:rPr>
        <w:t>Kee</w:t>
      </w:r>
      <w:r w:rsidR="002F7335">
        <w:rPr>
          <w:color w:val="000000" w:themeColor="text1"/>
          <w:u w:color="000000" w:themeColor="text1"/>
        </w:rPr>
        <w:t>p South Carolina Beautiful Fund’</w:t>
      </w:r>
      <w:r w:rsidRPr="004647B1">
        <w:rPr>
          <w:color w:val="000000" w:themeColor="text1"/>
          <w:u w:color="000000" w:themeColor="text1"/>
        </w:rPr>
        <w:t xml:space="preserve">, the Department of Transportation shall expend funds necessary to employ, within the Department of Transportation, a person with training in horticulture to administer </w:t>
      </w:r>
      <w:r w:rsidRPr="004647B1">
        <w:rPr>
          <w:color w:val="000000" w:themeColor="text1"/>
          <w:u w:color="000000" w:themeColor="text1"/>
        </w:rPr>
        <w:lastRenderedPageBreak/>
        <w:t>a program for beautifying the rights</w:t>
      </w:r>
      <w:r w:rsidRPr="004647B1">
        <w:rPr>
          <w:color w:val="000000" w:themeColor="text1"/>
          <w:u w:color="000000" w:themeColor="text1"/>
        </w:rPr>
        <w:noBreakHyphen/>
        <w:t>of</w:t>
      </w:r>
      <w:r w:rsidRPr="004647B1">
        <w:rPr>
          <w:color w:val="000000" w:themeColor="text1"/>
          <w:u w:color="000000" w:themeColor="text1"/>
        </w:rPr>
        <w:noBreakHyphen/>
        <w:t>way along state highways and roads.  The remainder of the fees collected pursuant to this section must be credited to the Department of Transportation State Non</w:t>
      </w:r>
      <w:r w:rsidRPr="004647B1">
        <w:rPr>
          <w:color w:val="000000" w:themeColor="text1"/>
          <w:u w:color="000000" w:themeColor="text1"/>
        </w:rPr>
        <w:noBreakHyphen/>
        <w:t xml:space="preserve">Federal Aid Highway Fund as provided in the following schedule based on the actual date of receipt by the Department of Motor Vehicles: </w:t>
      </w:r>
    </w:p>
    <w:p w:rsidR="004B2B4E" w:rsidRPr="004647B1" w:rsidRDefault="00853BD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Fees and Penalties</w:t>
      </w:r>
      <w:r>
        <w:rPr>
          <w:color w:val="000000" w:themeColor="text1"/>
          <w:u w:color="000000" w:themeColor="text1"/>
        </w:rPr>
        <w:tab/>
      </w:r>
      <w:r>
        <w:rPr>
          <w:color w:val="000000" w:themeColor="text1"/>
          <w:u w:color="000000" w:themeColor="text1"/>
        </w:rPr>
        <w:tab/>
        <w:t>General Fund</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Department of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Collected After</w:t>
      </w:r>
      <w:r>
        <w:rPr>
          <w:color w:val="000000" w:themeColor="text1"/>
          <w:u w:color="000000" w:themeColor="text1"/>
        </w:rPr>
        <w:tab/>
      </w:r>
      <w:r>
        <w:rPr>
          <w:color w:val="000000" w:themeColor="text1"/>
          <w:u w:color="000000" w:themeColor="text1"/>
        </w:rPr>
        <w:tab/>
      </w:r>
      <w:r>
        <w:rPr>
          <w:color w:val="000000" w:themeColor="text1"/>
          <w:u w:color="000000" w:themeColor="text1"/>
        </w:rPr>
        <w:tab/>
        <w:t>of the State</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Transportation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State Non</w:t>
      </w:r>
      <w:r w:rsidR="004B2B4E" w:rsidRPr="004647B1">
        <w:rPr>
          <w:color w:val="000000" w:themeColor="text1"/>
          <w:u w:color="000000" w:themeColor="text1"/>
        </w:rPr>
        <w:noBreakHyphen/>
        <w:t xml:space="preserve">Federal Aid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003C77EF">
        <w:rPr>
          <w:color w:val="000000" w:themeColor="text1"/>
          <w:u w:color="000000" w:themeColor="text1"/>
        </w:rPr>
        <w:tab/>
      </w:r>
      <w:r w:rsidRPr="004647B1">
        <w:rPr>
          <w:color w:val="000000" w:themeColor="text1"/>
          <w:u w:color="000000" w:themeColor="text1"/>
        </w:rPr>
        <w:t xml:space="preserve">Highway Fund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June 30, 2005</w:t>
      </w:r>
      <w:r>
        <w:rPr>
          <w:color w:val="000000" w:themeColor="text1"/>
          <w:u w:color="000000" w:themeColor="text1"/>
        </w:rPr>
        <w:tab/>
      </w:r>
      <w:r>
        <w:rPr>
          <w:color w:val="000000" w:themeColor="text1"/>
          <w:u w:color="000000" w:themeColor="text1"/>
        </w:rPr>
        <w:tab/>
      </w:r>
      <w:r>
        <w:rPr>
          <w:color w:val="000000" w:themeColor="text1"/>
          <w:u w:color="000000" w:themeColor="text1"/>
        </w:rPr>
        <w:tab/>
        <w:t>60 percent</w:t>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40 percent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t>20 percent</w:t>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 xml:space="preserve">80 percent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June 30, 2007</w:t>
      </w:r>
      <w:r>
        <w:rPr>
          <w:color w:val="000000" w:themeColor="text1"/>
          <w:u w:color="000000" w:themeColor="text1"/>
        </w:rPr>
        <w:tab/>
      </w:r>
      <w:r>
        <w:rPr>
          <w:color w:val="000000" w:themeColor="text1"/>
          <w:u w:color="000000" w:themeColor="text1"/>
        </w:rPr>
        <w:tab/>
      </w:r>
      <w:r>
        <w:rPr>
          <w:color w:val="000000" w:themeColor="text1"/>
          <w:u w:color="000000" w:themeColor="text1"/>
        </w:rPr>
        <w:tab/>
        <w:t>0 percent</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100 percent.</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color w:val="000000" w:themeColor="text1"/>
          <w:u w:val="single" w:color="000000" w:themeColor="text1"/>
        </w:rPr>
        <w:t>(C)</w:t>
      </w:r>
      <w:r>
        <w:rPr>
          <w:color w:val="000000" w:themeColor="text1"/>
          <w:u w:color="000000" w:themeColor="text1"/>
        </w:rPr>
        <w:tab/>
      </w:r>
      <w:r w:rsidR="004B2B4E" w:rsidRPr="004647B1">
        <w:rPr>
          <w:color w:val="000000" w:themeColor="text1"/>
          <w:u w:val="single" w:color="000000" w:themeColor="text1"/>
        </w:rPr>
        <w:t>The Department of Motor Vehicles shall establish a driver’s license suspension amnesty period.  The amnesty period must be for one week on an annual basis at the discretion of the Department of Motor Vehicles.  During the amnesty period, a person who has had his driver’s license suspended may apply to the Department of Motor Vehicles to have the driver’s license reinstated.  If the person has met all other conditions for reinstatement, the Department of Motor Vehicles must reinstate the person’s driver’s license and must waive the driver’s license reinstatement fee.  This subsection does not apply to a person whose driver’s license has been suspended pursuant to Section 16</w:t>
      </w:r>
      <w:r w:rsidR="004B2B4E" w:rsidRPr="004647B1">
        <w:rPr>
          <w:color w:val="000000" w:themeColor="text1"/>
          <w:u w:val="single" w:color="000000" w:themeColor="text1"/>
        </w:rPr>
        <w:noBreakHyphen/>
        <w:t>13</w:t>
      </w:r>
      <w:r w:rsidR="004B2B4E" w:rsidRPr="004647B1">
        <w:rPr>
          <w:color w:val="000000" w:themeColor="text1"/>
          <w:u w:val="single" w:color="000000" w:themeColor="text1"/>
        </w:rPr>
        <w:noBreakHyphen/>
        <w:t>185,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291,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171,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286,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740,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746, Section 56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1030,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750,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1620,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2780,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2920,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2941,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2945,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2947,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2951, or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2990.</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004B2B4E" w:rsidRPr="004647B1">
        <w:rPr>
          <w:color w:val="000000" w:themeColor="text1"/>
          <w:u w:color="000000" w:themeColor="text1"/>
        </w:rPr>
        <w:tab/>
        <w:t>Section 16</w:t>
      </w:r>
      <w:r w:rsidR="004B2B4E" w:rsidRPr="004647B1">
        <w:rPr>
          <w:color w:val="000000" w:themeColor="text1"/>
          <w:u w:color="000000" w:themeColor="text1"/>
        </w:rPr>
        <w:noBreakHyphen/>
        <w:t>13</w:t>
      </w:r>
      <w:r w:rsidR="004B2B4E" w:rsidRPr="004647B1">
        <w:rPr>
          <w:color w:val="000000" w:themeColor="text1"/>
          <w:u w:color="000000" w:themeColor="text1"/>
        </w:rPr>
        <w:noBreakHyphen/>
        <w:t>420 of the 1976 Code is amended to read:</w:t>
      </w:r>
    </w:p>
    <w:p w:rsidR="003C77EF"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CD7CB3">
      <w:pPr>
        <w:tabs>
          <w:tab w:val="left" w:pos="216"/>
          <w:tab w:val="left" w:pos="432"/>
          <w:tab w:val="left" w:pos="648"/>
          <w:tab w:val="left" w:pos="864"/>
          <w:tab w:val="left" w:pos="1080"/>
          <w:tab w:val="left" w:pos="1296"/>
          <w:tab w:val="left" w:pos="1512"/>
          <w:tab w:val="left" w:pos="1728"/>
          <w:tab w:val="left" w:pos="1944"/>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3C77EF" w:rsidRPr="004647B1">
        <w:rPr>
          <w:color w:val="000000" w:themeColor="text1"/>
          <w:u w:color="000000" w:themeColor="text1"/>
        </w:rPr>
        <w:t>Section 16</w:t>
      </w:r>
      <w:r w:rsidR="003C77EF" w:rsidRPr="004647B1">
        <w:rPr>
          <w:color w:val="000000" w:themeColor="text1"/>
          <w:u w:color="000000" w:themeColor="text1"/>
        </w:rPr>
        <w:noBreakHyphen/>
        <w:t>13</w:t>
      </w:r>
      <w:r w:rsidR="003C77EF" w:rsidRPr="004647B1">
        <w:rPr>
          <w:color w:val="000000" w:themeColor="text1"/>
          <w:u w:color="000000" w:themeColor="text1"/>
        </w:rPr>
        <w:noBreakHyphen/>
        <w:t>420</w:t>
      </w:r>
      <w:r w:rsidR="00CD7CB3">
        <w:rPr>
          <w:color w:val="000000" w:themeColor="text1"/>
          <w:u w:color="000000" w:themeColor="text1"/>
        </w:rPr>
        <w:t>.</w:t>
      </w:r>
      <w:r w:rsidR="00F74EB0">
        <w:rPr>
          <w:color w:val="000000" w:themeColor="text1"/>
          <w:u w:color="000000" w:themeColor="text1"/>
        </w:rPr>
        <w:t xml:space="preserve"> </w:t>
      </w:r>
      <w:r w:rsidR="003C77EF">
        <w:rPr>
          <w:color w:val="000000" w:themeColor="text1"/>
          <w:u w:color="000000" w:themeColor="text1"/>
        </w:rPr>
        <w:t>(A)</w:t>
      </w:r>
      <w:r w:rsidR="003C77EF">
        <w:rPr>
          <w:color w:val="000000" w:themeColor="text1"/>
          <w:u w:color="000000" w:themeColor="text1"/>
        </w:rPr>
        <w:tab/>
      </w:r>
      <w:r w:rsidRPr="004647B1">
        <w:rPr>
          <w:color w:val="000000" w:themeColor="text1"/>
          <w:u w:color="000000" w:themeColor="text1"/>
        </w:rPr>
        <w:t xml:space="preserve">A person having any </w:t>
      </w:r>
      <w:r w:rsidRPr="004647B1">
        <w:rPr>
          <w:strike/>
          <w:color w:val="000000" w:themeColor="text1"/>
          <w:u w:color="000000" w:themeColor="text1"/>
        </w:rPr>
        <w:t>motor vehicle, trailer, appliance, equipment, tool, clothing, or formal wear</w:t>
      </w:r>
      <w:r w:rsidRPr="004647B1">
        <w:rPr>
          <w:color w:val="000000" w:themeColor="text1"/>
          <w:u w:color="000000" w:themeColor="text1"/>
        </w:rPr>
        <w:t xml:space="preserve"> </w:t>
      </w:r>
      <w:r w:rsidRPr="004647B1">
        <w:rPr>
          <w:color w:val="000000" w:themeColor="text1"/>
          <w:u w:val="single" w:color="000000" w:themeColor="text1"/>
        </w:rPr>
        <w:t>property</w:t>
      </w:r>
      <w:r w:rsidRPr="004647B1">
        <w:rPr>
          <w:color w:val="000000" w:themeColor="text1"/>
          <w:u w:color="000000" w:themeColor="text1"/>
        </w:rPr>
        <w:t xml:space="preserve"> in his possession or under his control by virtue of a lease or rental agreement is guilty of larceny if he: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 xml:space="preserve">(1) wilfully and fraudulently fails to return the </w:t>
      </w:r>
      <w:r w:rsidRPr="004647B1">
        <w:rPr>
          <w:strike/>
          <w:color w:val="000000" w:themeColor="text1"/>
          <w:u w:color="000000" w:themeColor="text1"/>
        </w:rPr>
        <w:t>motor vehicle, trailer, appliance, equipment, tool, clothing, or formal wear</w:t>
      </w:r>
      <w:r w:rsidRPr="004647B1">
        <w:rPr>
          <w:color w:val="000000" w:themeColor="text1"/>
          <w:u w:color="000000" w:themeColor="text1"/>
        </w:rPr>
        <w:t xml:space="preserve"> </w:t>
      </w:r>
      <w:r w:rsidRPr="004647B1">
        <w:rPr>
          <w:color w:val="000000" w:themeColor="text1"/>
          <w:u w:val="single" w:color="000000" w:themeColor="text1"/>
        </w:rPr>
        <w:t>property</w:t>
      </w:r>
      <w:r w:rsidRPr="004647B1">
        <w:rPr>
          <w:color w:val="000000" w:themeColor="text1"/>
          <w:u w:color="000000" w:themeColor="text1"/>
        </w:rPr>
        <w:t xml:space="preserve"> within </w:t>
      </w:r>
      <w:r w:rsidR="00AB5221" w:rsidRPr="004647B1">
        <w:rPr>
          <w:color w:val="000000" w:themeColor="text1"/>
          <w:u w:color="000000" w:themeColor="text1"/>
        </w:rPr>
        <w:t>seventy-two</w:t>
      </w:r>
      <w:r w:rsidRPr="004647B1">
        <w:rPr>
          <w:color w:val="000000" w:themeColor="text1"/>
          <w:u w:color="000000" w:themeColor="text1"/>
        </w:rPr>
        <w:t xml:space="preserve"> hours after the lease or rental agreement has expired;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color="000000" w:themeColor="text1"/>
        </w:rPr>
        <w:tab/>
        <w:t xml:space="preserve">(2) fraudulently secretes or appropriates the property to any use or purpose not within the due and lawful execution of his lease or rental agreement.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The provisions of this section do not apply to lease</w:t>
      </w:r>
      <w:r w:rsidRPr="004647B1">
        <w:rPr>
          <w:color w:val="000000" w:themeColor="text1"/>
          <w:u w:color="000000" w:themeColor="text1"/>
        </w:rPr>
        <w:noBreakHyphen/>
        <w:t xml:space="preserve">purchase agreements or conditional sales type contracts.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A person who violates the provisions of this section is guilty of a: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 xml:space="preserve">felony and, upon conviction, must be fined in the discretion of the court or imprisoned not more than ten years, or both, if the value of the rented or leased item is five thousand dollars or more; </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felony and, upon conviction, must be fined in the discretion of the court or imprisoned not more than five years, or both, if the value of the rented or leased item is more than one thousand dollars but less than five thousand dollars; </w:t>
      </w: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4B2B4E" w:rsidRPr="004647B1">
        <w:rPr>
          <w:color w:val="000000" w:themeColor="text1"/>
          <w:u w:color="000000" w:themeColor="text1"/>
        </w:rPr>
        <w:t>(3)</w:t>
      </w:r>
      <w:r>
        <w:rPr>
          <w:color w:val="000000" w:themeColor="text1"/>
          <w:u w:color="000000" w:themeColor="text1"/>
        </w:rPr>
        <w:tab/>
      </w:r>
      <w:r w:rsidR="004B2B4E" w:rsidRPr="004647B1">
        <w:rPr>
          <w:color w:val="000000" w:themeColor="text1"/>
          <w:u w:color="000000" w:themeColor="text1"/>
        </w:rPr>
        <w:t>misdemeanor triable in magistrate’s court if the value of the rented or leased item is one thousand dollars or less.  Upon conviction, the person must be fined or imprisoned not more than is permitted by law without presentment or</w:t>
      </w:r>
      <w:r>
        <w:rPr>
          <w:color w:val="000000" w:themeColor="text1"/>
          <w:u w:color="000000" w:themeColor="text1"/>
        </w:rPr>
        <w:t xml:space="preserve"> indictment by the grand jury.”</w:t>
      </w:r>
    </w:p>
    <w:p w:rsidR="003C77EF"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00B27F0F">
        <w:rPr>
          <w:color w:val="000000" w:themeColor="text1"/>
          <w:u w:color="000000" w:themeColor="text1"/>
        </w:rPr>
        <w:t>.</w:t>
      </w:r>
      <w:r w:rsidR="004B2B4E" w:rsidRPr="004647B1">
        <w:rPr>
          <w:color w:val="000000" w:themeColor="text1"/>
          <w:u w:color="000000" w:themeColor="text1"/>
        </w:rPr>
        <w:tab/>
        <w:t>Repeal Section 16</w:t>
      </w:r>
      <w:r w:rsidR="004B2B4E" w:rsidRPr="004647B1">
        <w:rPr>
          <w:color w:val="000000" w:themeColor="text1"/>
          <w:u w:color="000000" w:themeColor="text1"/>
        </w:rPr>
        <w:noBreakHyphen/>
        <w:t>13</w:t>
      </w:r>
      <w:r w:rsidR="004B2B4E" w:rsidRPr="004647B1">
        <w:rPr>
          <w:color w:val="000000" w:themeColor="text1"/>
          <w:u w:color="000000" w:themeColor="text1"/>
        </w:rPr>
        <w:noBreakHyphen/>
        <w:t xml:space="preserve">425 of the 1976 Code.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4B2B4E" w:rsidRPr="004647B1">
        <w:rPr>
          <w:color w:val="000000" w:themeColor="text1"/>
          <w:u w:color="000000" w:themeColor="text1"/>
        </w:rPr>
        <w:tab/>
      </w:r>
      <w:r w:rsidR="004B2B4E" w:rsidRPr="004647B1">
        <w:rPr>
          <w:rFonts w:eastAsia="Calibri"/>
          <w:color w:val="000000" w:themeColor="text1"/>
          <w:u w:color="000000" w:themeColor="text1"/>
        </w:rPr>
        <w:t>Section 56</w:t>
      </w:r>
      <w:r w:rsidR="004B2B4E" w:rsidRPr="004647B1">
        <w:rPr>
          <w:color w:val="000000" w:themeColor="text1"/>
          <w:u w:color="000000" w:themeColor="text1"/>
        </w:rPr>
        <w:noBreakHyphen/>
      </w:r>
      <w:r w:rsidR="004B2B4E" w:rsidRPr="004647B1">
        <w:rPr>
          <w:rFonts w:eastAsia="Calibri"/>
          <w:color w:val="000000" w:themeColor="text1"/>
          <w:u w:color="000000" w:themeColor="text1"/>
        </w:rPr>
        <w:t>1</w:t>
      </w:r>
      <w:r w:rsidR="004B2B4E" w:rsidRPr="004647B1">
        <w:rPr>
          <w:color w:val="000000" w:themeColor="text1"/>
          <w:u w:color="000000" w:themeColor="text1"/>
        </w:rPr>
        <w:noBreakHyphen/>
      </w:r>
      <w:r w:rsidR="004B2B4E" w:rsidRPr="004647B1">
        <w:rPr>
          <w:rFonts w:eastAsia="Calibri"/>
          <w:color w:val="000000" w:themeColor="text1"/>
          <w:u w:color="000000" w:themeColor="text1"/>
        </w:rPr>
        <w:t>460(A) of the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tab/>
      </w:r>
      <w:r w:rsidRPr="004647B1">
        <w:rPr>
          <w:color w:val="000000" w:themeColor="text1"/>
          <w:u w:color="000000" w:themeColor="text1"/>
        </w:rPr>
        <w:t>“</w:t>
      </w:r>
      <w:r w:rsidR="003C77EF" w:rsidRPr="004647B1">
        <w:rPr>
          <w:rFonts w:eastAsia="Calibri"/>
          <w:color w:val="000000" w:themeColor="text1"/>
          <w:u w:color="000000" w:themeColor="text1"/>
        </w:rPr>
        <w:t>Section 56</w:t>
      </w:r>
      <w:r w:rsidR="003C77EF" w:rsidRPr="004647B1">
        <w:rPr>
          <w:color w:val="000000" w:themeColor="text1"/>
          <w:u w:color="000000" w:themeColor="text1"/>
        </w:rPr>
        <w:noBreakHyphen/>
      </w:r>
      <w:r w:rsidR="003C77EF" w:rsidRPr="004647B1">
        <w:rPr>
          <w:rFonts w:eastAsia="Calibri"/>
          <w:color w:val="000000" w:themeColor="text1"/>
          <w:u w:color="000000" w:themeColor="text1"/>
        </w:rPr>
        <w:t>1</w:t>
      </w:r>
      <w:r w:rsidR="003C77EF" w:rsidRPr="004647B1">
        <w:rPr>
          <w:color w:val="000000" w:themeColor="text1"/>
          <w:u w:color="000000" w:themeColor="text1"/>
        </w:rPr>
        <w:noBreakHyphen/>
      </w:r>
      <w:r w:rsidR="003C77EF" w:rsidRPr="004647B1">
        <w:rPr>
          <w:rFonts w:eastAsia="Calibri"/>
          <w:color w:val="000000" w:themeColor="text1"/>
          <w:u w:color="000000" w:themeColor="text1"/>
        </w:rPr>
        <w:t>460</w:t>
      </w:r>
      <w:r w:rsidR="00CD7CB3">
        <w:rPr>
          <w:rFonts w:eastAsia="Calibri"/>
          <w:color w:val="000000" w:themeColor="text1"/>
          <w:u w:color="000000" w:themeColor="text1"/>
        </w:rPr>
        <w:t>.</w:t>
      </w:r>
      <w:r w:rsidR="00F74EB0">
        <w:rPr>
          <w:rFonts w:eastAsia="Calibri"/>
          <w:color w:val="000000" w:themeColor="text1"/>
          <w:u w:color="000000" w:themeColor="text1"/>
        </w:rPr>
        <w:t xml:space="preserve"> </w:t>
      </w:r>
      <w:r w:rsidR="003C77EF">
        <w:rPr>
          <w:rFonts w:eastAsia="Calibri"/>
          <w:color w:val="000000" w:themeColor="text1"/>
          <w:u w:color="000000" w:themeColor="text1"/>
        </w:rPr>
        <w:t>(A)(1)</w:t>
      </w:r>
      <w:r w:rsidR="003C77EF">
        <w:rPr>
          <w:rFonts w:eastAsia="Calibri"/>
          <w:color w:val="000000" w:themeColor="text1"/>
          <w:u w:color="000000" w:themeColor="text1"/>
        </w:rPr>
        <w:tab/>
      </w:r>
      <w:r w:rsidRPr="004647B1">
        <w:rPr>
          <w:rFonts w:eastAsia="Calibri"/>
          <w:color w:val="000000" w:themeColor="text1"/>
          <w:u w:color="000000" w:themeColor="text1"/>
        </w:rPr>
        <w:t>Except as provided in subitem</w:t>
      </w:r>
      <w:r w:rsidRPr="004647B1">
        <w:rPr>
          <w:rFonts w:eastAsia="Calibri"/>
          <w:color w:val="000000" w:themeColor="text1"/>
          <w:u w:val="single" w:color="000000" w:themeColor="text1"/>
        </w:rPr>
        <w:t>s</w:t>
      </w:r>
      <w:r w:rsidRPr="004647B1">
        <w:rPr>
          <w:rFonts w:eastAsia="Calibri"/>
          <w:color w:val="000000" w:themeColor="text1"/>
          <w:u w:color="000000" w:themeColor="text1"/>
        </w:rPr>
        <w:t xml:space="preserve"> (2) </w:t>
      </w:r>
      <w:r w:rsidRPr="004647B1">
        <w:rPr>
          <w:rFonts w:eastAsia="Calibri"/>
          <w:color w:val="000000" w:themeColor="text1"/>
          <w:u w:val="single" w:color="000000" w:themeColor="text1"/>
        </w:rPr>
        <w:t>and (3)</w:t>
      </w:r>
      <w:r w:rsidRPr="004647B1">
        <w:rPr>
          <w:rFonts w:eastAsia="Calibri"/>
          <w:color w:val="000000" w:themeColor="text1"/>
          <w:u w:color="000000" w:themeColor="text1"/>
        </w:rPr>
        <w:t>, a person who drives a motor vehicle on any public highway of this State when his license to drive is canceled, suspended, or revoked must, upon conviction, be punished as follows:</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r>
      <w:r w:rsidR="004B2B4E" w:rsidRPr="004647B1">
        <w:rPr>
          <w:rFonts w:eastAsia="Calibri"/>
          <w:color w:val="000000" w:themeColor="text1"/>
          <w:u w:color="000000" w:themeColor="text1"/>
        </w:rPr>
        <w:t xml:space="preserve">for a first offense, fined three hundred dollars or </w:t>
      </w:r>
      <w:r w:rsidR="004B2B4E" w:rsidRPr="004647B1">
        <w:rPr>
          <w:rFonts w:eastAsia="Calibri"/>
          <w:strike/>
          <w:color w:val="000000" w:themeColor="text1"/>
          <w:u w:color="000000" w:themeColor="text1"/>
        </w:rPr>
        <w:t>imprisoned</w:t>
      </w:r>
      <w:r w:rsidR="004B2B4E" w:rsidRPr="004647B1">
        <w:rPr>
          <w:rFonts w:eastAsia="Calibri"/>
          <w:color w:val="000000" w:themeColor="text1"/>
          <w:u w:color="000000" w:themeColor="text1"/>
        </w:rPr>
        <w:t xml:space="preserve"> </w:t>
      </w:r>
      <w:r w:rsidR="004B2B4E" w:rsidRPr="004647B1">
        <w:rPr>
          <w:rFonts w:eastAsia="Calibri"/>
          <w:color w:val="000000" w:themeColor="text1"/>
          <w:u w:val="single" w:color="000000" w:themeColor="text1"/>
        </w:rPr>
        <w:t>confined to the person’s place of residence pursuant to the Home Detention Act</w:t>
      </w:r>
      <w:r w:rsidR="004B2B4E" w:rsidRPr="004647B1">
        <w:rPr>
          <w:rFonts w:eastAsia="Calibri"/>
          <w:color w:val="000000" w:themeColor="text1"/>
          <w:u w:color="000000" w:themeColor="text1"/>
        </w:rPr>
        <w:t xml:space="preserve"> for thirty days, or both;</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r>
      <w:r w:rsidR="004B2B4E" w:rsidRPr="004647B1">
        <w:rPr>
          <w:rFonts w:eastAsia="Calibri"/>
          <w:color w:val="000000" w:themeColor="text1"/>
          <w:u w:color="000000" w:themeColor="text1"/>
        </w:rPr>
        <w:t xml:space="preserve">for a second offense, fined six hundred dollars or </w:t>
      </w:r>
      <w:r w:rsidR="004B2B4E" w:rsidRPr="004647B1">
        <w:rPr>
          <w:rFonts w:eastAsia="Calibri"/>
          <w:strike/>
          <w:color w:val="000000" w:themeColor="text1"/>
          <w:u w:color="000000" w:themeColor="text1"/>
        </w:rPr>
        <w:t>imprisoned</w:t>
      </w:r>
      <w:r w:rsidR="004B2B4E" w:rsidRPr="004647B1">
        <w:rPr>
          <w:rFonts w:eastAsia="Calibri"/>
          <w:color w:val="000000" w:themeColor="text1"/>
          <w:u w:color="000000" w:themeColor="text1"/>
        </w:rPr>
        <w:t xml:space="preserve"> </w:t>
      </w:r>
      <w:r w:rsidR="004B2B4E" w:rsidRPr="004647B1">
        <w:rPr>
          <w:rFonts w:eastAsia="Calibri"/>
          <w:color w:val="000000" w:themeColor="text1"/>
          <w:u w:val="single" w:color="000000" w:themeColor="text1"/>
        </w:rPr>
        <w:t>confined to the person’s place of residence pursuant to the Home Detention Act</w:t>
      </w:r>
      <w:r w:rsidR="004B2B4E" w:rsidRPr="004647B1">
        <w:rPr>
          <w:rFonts w:eastAsia="Calibri"/>
          <w:color w:val="000000" w:themeColor="text1"/>
          <w:u w:color="000000" w:themeColor="text1"/>
        </w:rPr>
        <w:t xml:space="preserve"> for sixty consecutive days, or both; and</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r>
      <w:r w:rsidR="004B2B4E" w:rsidRPr="004647B1">
        <w:rPr>
          <w:rFonts w:eastAsia="Calibri"/>
          <w:color w:val="000000" w:themeColor="text1"/>
          <w:u w:color="000000" w:themeColor="text1"/>
        </w:rPr>
        <w:t xml:space="preserve">for a third and subsequent offense, fined one thousand dollars and </w:t>
      </w:r>
      <w:r w:rsidR="004B2B4E" w:rsidRPr="004647B1">
        <w:rPr>
          <w:rFonts w:eastAsia="Calibri"/>
          <w:strike/>
          <w:color w:val="000000" w:themeColor="text1"/>
          <w:u w:color="000000" w:themeColor="text1"/>
        </w:rPr>
        <w:t>imprisoned</w:t>
      </w:r>
      <w:r w:rsidR="004B2B4E" w:rsidRPr="004647B1">
        <w:rPr>
          <w:rFonts w:eastAsia="Calibri"/>
          <w:color w:val="000000" w:themeColor="text1"/>
          <w:u w:color="000000" w:themeColor="text1"/>
        </w:rPr>
        <w:t xml:space="preserve"> </w:t>
      </w:r>
      <w:r w:rsidR="004B2B4E" w:rsidRPr="004647B1">
        <w:rPr>
          <w:rFonts w:eastAsia="Calibri"/>
          <w:color w:val="000000" w:themeColor="text1"/>
          <w:u w:val="single" w:color="000000" w:themeColor="text1"/>
        </w:rPr>
        <w:t>confined to the person’s place of residence pursuant to the Home Detention Act</w:t>
      </w:r>
      <w:r w:rsidR="004B2B4E" w:rsidRPr="003C77EF">
        <w:rPr>
          <w:rFonts w:eastAsia="Calibri"/>
          <w:color w:val="000000" w:themeColor="text1"/>
          <w:u w:color="000000" w:themeColor="text1"/>
        </w:rPr>
        <w:t xml:space="preserve"> </w:t>
      </w:r>
      <w:r w:rsidR="004B2B4E" w:rsidRPr="004647B1">
        <w:rPr>
          <w:rFonts w:eastAsia="Calibri"/>
          <w:color w:val="000000" w:themeColor="text1"/>
          <w:u w:color="000000" w:themeColor="text1"/>
        </w:rPr>
        <w:t>for not less than ninety days nor more than six months, no portion of which may be suspended by the trial judge.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lastRenderedPageBreak/>
        <w:t>Notwithstanding the provisions of Sections 22</w:t>
      </w:r>
      <w:r w:rsidRPr="004647B1">
        <w:rPr>
          <w:color w:val="000000" w:themeColor="text1"/>
          <w:u w:color="000000" w:themeColor="text1"/>
        </w:rPr>
        <w:noBreakHyphen/>
      </w:r>
      <w:r w:rsidRPr="004647B1">
        <w:rPr>
          <w:rFonts w:eastAsia="Calibri"/>
          <w:color w:val="000000" w:themeColor="text1"/>
          <w:u w:color="000000" w:themeColor="text1"/>
        </w:rPr>
        <w:t>3</w:t>
      </w:r>
      <w:r w:rsidRPr="004647B1">
        <w:rPr>
          <w:color w:val="000000" w:themeColor="text1"/>
          <w:u w:color="000000" w:themeColor="text1"/>
        </w:rPr>
        <w:noBreakHyphen/>
      </w:r>
      <w:r w:rsidRPr="004647B1">
        <w:rPr>
          <w:rFonts w:eastAsia="Calibri"/>
          <w:color w:val="000000" w:themeColor="text1"/>
          <w:u w:color="000000" w:themeColor="text1"/>
        </w:rPr>
        <w:t>540, 22</w:t>
      </w:r>
      <w:r w:rsidRPr="004647B1">
        <w:rPr>
          <w:color w:val="000000" w:themeColor="text1"/>
          <w:u w:color="000000" w:themeColor="text1"/>
        </w:rPr>
        <w:noBreakHyphen/>
      </w:r>
      <w:r w:rsidRPr="004647B1">
        <w:rPr>
          <w:rFonts w:eastAsia="Calibri"/>
          <w:color w:val="000000" w:themeColor="text1"/>
          <w:u w:color="000000" w:themeColor="text1"/>
        </w:rPr>
        <w:t>3</w:t>
      </w:r>
      <w:r w:rsidRPr="004647B1">
        <w:rPr>
          <w:color w:val="000000" w:themeColor="text1"/>
          <w:u w:color="000000" w:themeColor="text1"/>
        </w:rPr>
        <w:noBreakHyphen/>
      </w:r>
      <w:r w:rsidRPr="004647B1">
        <w:rPr>
          <w:rFonts w:eastAsia="Calibri"/>
          <w:color w:val="000000" w:themeColor="text1"/>
          <w:u w:color="000000" w:themeColor="text1"/>
        </w:rPr>
        <w:t>545, and 22</w:t>
      </w:r>
      <w:r w:rsidRPr="004647B1">
        <w:rPr>
          <w:color w:val="000000" w:themeColor="text1"/>
          <w:u w:color="000000" w:themeColor="text1"/>
        </w:rPr>
        <w:noBreakHyphen/>
      </w:r>
      <w:r w:rsidRPr="004647B1">
        <w:rPr>
          <w:rFonts w:eastAsia="Calibri"/>
          <w:color w:val="000000" w:themeColor="text1"/>
          <w:u w:color="000000" w:themeColor="text1"/>
        </w:rPr>
        <w:t>3</w:t>
      </w:r>
      <w:r w:rsidRPr="004647B1">
        <w:rPr>
          <w:color w:val="000000" w:themeColor="text1"/>
          <w:u w:color="000000" w:themeColor="text1"/>
        </w:rPr>
        <w:noBreakHyphen/>
      </w:r>
      <w:r w:rsidRPr="004647B1">
        <w:rPr>
          <w:rFonts w:eastAsia="Calibri"/>
          <w:color w:val="000000" w:themeColor="text1"/>
          <w:u w:color="000000" w:themeColor="text1"/>
        </w:rPr>
        <w:t>550, an offense punishable under this subitem may be tried in magistrate</w:t>
      </w:r>
      <w:r w:rsidRPr="004647B1">
        <w:rPr>
          <w:color w:val="000000" w:themeColor="text1"/>
          <w:u w:color="000000" w:themeColor="text1"/>
        </w:rPr>
        <w:t>’</w:t>
      </w:r>
      <w:r w:rsidRPr="004647B1">
        <w:rPr>
          <w:rFonts w:eastAsia="Calibri"/>
          <w:color w:val="000000" w:themeColor="text1"/>
          <w:u w:color="000000" w:themeColor="text1"/>
        </w:rPr>
        <w:t xml:space="preserve">s court.  </w:t>
      </w:r>
      <w:r w:rsidRPr="004647B1">
        <w:rPr>
          <w:rFonts w:eastAsia="Calibri"/>
          <w:color w:val="000000" w:themeColor="text1"/>
          <w:u w:val="single" w:color="000000" w:themeColor="text1"/>
        </w:rPr>
        <w:t>For purposes of this section, if a court sentences a person to be confined to the person’s place of residence pursuant to the Home Detention Act, the person is required to pay for the cost of such confinement.</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(2)</w:t>
      </w:r>
      <w:r>
        <w:rPr>
          <w:rFonts w:eastAsia="Calibri"/>
          <w:color w:val="000000" w:themeColor="text1"/>
          <w:u w:color="000000" w:themeColor="text1"/>
        </w:rPr>
        <w:tab/>
      </w:r>
      <w:r w:rsidR="004B2B4E" w:rsidRPr="004647B1">
        <w:rPr>
          <w:rFonts w:eastAsia="Calibri"/>
          <w:color w:val="000000" w:themeColor="text1"/>
          <w:u w:color="000000" w:themeColor="text1"/>
        </w:rPr>
        <w:t>A person who drives a motor vehicle on any public highway of this State when his license has been suspended or revoked pursuant to the provisions of Section 56</w:t>
      </w:r>
      <w:r w:rsidR="004B2B4E" w:rsidRPr="004647B1">
        <w:rPr>
          <w:color w:val="000000" w:themeColor="text1"/>
          <w:u w:color="000000" w:themeColor="text1"/>
        </w:rPr>
        <w:noBreakHyphen/>
      </w:r>
      <w:r w:rsidR="004B2B4E" w:rsidRPr="004647B1">
        <w:rPr>
          <w:rFonts w:eastAsia="Calibri"/>
          <w:color w:val="000000" w:themeColor="text1"/>
          <w:u w:color="000000" w:themeColor="text1"/>
        </w:rPr>
        <w:t>5</w:t>
      </w:r>
      <w:r w:rsidR="004B2B4E" w:rsidRPr="004647B1">
        <w:rPr>
          <w:color w:val="000000" w:themeColor="text1"/>
          <w:u w:color="000000" w:themeColor="text1"/>
        </w:rPr>
        <w:noBreakHyphen/>
      </w:r>
      <w:r w:rsidR="004B2B4E" w:rsidRPr="004647B1">
        <w:rPr>
          <w:rFonts w:eastAsia="Calibri"/>
          <w:color w:val="000000" w:themeColor="text1"/>
          <w:u w:color="000000" w:themeColor="text1"/>
        </w:rPr>
        <w:t>2990 must, upon conviction, be punished as follows:</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(a)</w:t>
      </w:r>
      <w:r>
        <w:rPr>
          <w:rFonts w:eastAsia="Calibri"/>
          <w:color w:val="000000" w:themeColor="text1"/>
          <w:u w:color="000000" w:themeColor="text1"/>
        </w:rPr>
        <w:tab/>
      </w:r>
      <w:r w:rsidR="004B2B4E" w:rsidRPr="004647B1">
        <w:rPr>
          <w:rFonts w:eastAsia="Calibri"/>
          <w:color w:val="000000" w:themeColor="text1"/>
          <w:u w:color="000000" w:themeColor="text1"/>
        </w:rPr>
        <w:t>for a first offense, fined three hundred dollars or imprisoned for not less than ten nor more than thirty days;</w:t>
      </w: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(b)</w:t>
      </w:r>
      <w:r>
        <w:rPr>
          <w:rFonts w:eastAsia="Calibri"/>
          <w:color w:val="000000" w:themeColor="text1"/>
          <w:u w:color="000000" w:themeColor="text1"/>
        </w:rPr>
        <w:tab/>
      </w:r>
      <w:r w:rsidR="004B2B4E" w:rsidRPr="004647B1">
        <w:rPr>
          <w:rFonts w:eastAsia="Calibri"/>
          <w:color w:val="000000" w:themeColor="text1"/>
          <w:u w:color="000000" w:themeColor="text1"/>
        </w:rPr>
        <w:t>for a second offense, fined six hundred dollars or imprisoned for not less than sixty days nor more than six months;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t>(c</w:t>
      </w:r>
      <w:r w:rsidR="003C77EF">
        <w:rPr>
          <w:rFonts w:eastAsia="Calibri"/>
          <w:color w:val="000000" w:themeColor="text1"/>
          <w:u w:color="000000" w:themeColor="text1"/>
        </w:rPr>
        <w:t>)</w:t>
      </w:r>
      <w:r w:rsidR="003C77EF">
        <w:rPr>
          <w:rFonts w:eastAsia="Calibri"/>
          <w:color w:val="000000" w:themeColor="text1"/>
          <w:u w:color="000000" w:themeColor="text1"/>
        </w:rPr>
        <w:tab/>
      </w:r>
      <w:r w:rsidRPr="004647B1">
        <w:rPr>
          <w:rFonts w:eastAsia="Calibri"/>
          <w:color w:val="000000" w:themeColor="text1"/>
          <w:u w:color="000000" w:themeColor="text1"/>
        </w:rPr>
        <w:t>for a third and subsequent offense, fined one thousand dollars and imprisoned for not less than six months nor more than three years.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4647B1">
        <w:rPr>
          <w:rFonts w:eastAsia="Calibri"/>
          <w:color w:val="000000" w:themeColor="text1"/>
          <w:u w:color="000000" w:themeColor="text1"/>
        </w:rPr>
        <w:t>No portion of the minimum sentence imposed under this subitem may be suspended.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val="single" w:color="000000" w:themeColor="text1"/>
        </w:rPr>
        <w:t>(3)(a)</w:t>
      </w:r>
      <w:r w:rsidR="003C77EF">
        <w:rPr>
          <w:rFonts w:eastAsia="Calibri"/>
          <w:color w:val="000000" w:themeColor="text1"/>
          <w:u w:color="000000" w:themeColor="text1"/>
        </w:rPr>
        <w:tab/>
      </w:r>
      <w:r w:rsidRPr="004647B1">
        <w:rPr>
          <w:rFonts w:eastAsia="Calibri"/>
          <w:color w:val="000000" w:themeColor="text1"/>
          <w:u w:val="single" w:color="000000" w:themeColor="text1"/>
        </w:rPr>
        <w:t>A person who drives a motor vehicle on any public highway of this State when his license to drive has been canceled, suspended, or revoked, and when driving does any act forbidden by law or neglects any duty imposed by law in the driving of the vehicle, which act or neglect proximately causes great bodily injury or death to a person other than himself, is guilty of a felony and</w:t>
      </w:r>
      <w:r w:rsidR="003C77EF">
        <w:rPr>
          <w:rFonts w:eastAsia="Calibri"/>
          <w:color w:val="000000" w:themeColor="text1"/>
          <w:u w:val="single" w:color="000000" w:themeColor="text1"/>
        </w:rPr>
        <w:t>,</w:t>
      </w:r>
      <w:r w:rsidRPr="004647B1">
        <w:rPr>
          <w:rFonts w:eastAsia="Calibri"/>
          <w:color w:val="000000" w:themeColor="text1"/>
          <w:u w:val="single" w:color="000000" w:themeColor="text1"/>
        </w:rPr>
        <w:t xml:space="preserve"> upon conviction</w:t>
      </w:r>
      <w:r w:rsidR="003C77EF">
        <w:rPr>
          <w:rFonts w:eastAsia="Calibri"/>
          <w:color w:val="000000" w:themeColor="text1"/>
          <w:u w:val="single" w:color="000000" w:themeColor="text1"/>
        </w:rPr>
        <w:t>,</w:t>
      </w:r>
      <w:r w:rsidRPr="004647B1">
        <w:rPr>
          <w:rFonts w:eastAsia="Calibri"/>
          <w:color w:val="000000" w:themeColor="text1"/>
          <w:u w:val="single" w:color="000000" w:themeColor="text1"/>
        </w:rPr>
        <w:t xml:space="preserve"> must be punished: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003C77EF">
        <w:rPr>
          <w:rFonts w:eastAsia="Calibri"/>
          <w:color w:val="000000" w:themeColor="text1"/>
          <w:u w:val="single" w:color="000000" w:themeColor="text1"/>
        </w:rPr>
        <w:t>(i</w:t>
      </w:r>
      <w:r w:rsidRPr="004647B1">
        <w:rPr>
          <w:rFonts w:eastAsia="Calibri"/>
          <w:color w:val="000000" w:themeColor="text1"/>
          <w:u w:val="single" w:color="000000" w:themeColor="text1"/>
        </w:rPr>
        <w:t>)</w:t>
      </w:r>
      <w:r w:rsidR="003C77EF">
        <w:rPr>
          <w:rFonts w:eastAsia="Calibri"/>
          <w:color w:val="000000" w:themeColor="text1"/>
          <w:u w:color="000000" w:themeColor="text1"/>
        </w:rPr>
        <w:tab/>
      </w:r>
      <w:r w:rsidRPr="004647B1">
        <w:rPr>
          <w:rFonts w:eastAsia="Calibri"/>
          <w:color w:val="000000" w:themeColor="text1"/>
          <w:u w:val="single" w:color="000000" w:themeColor="text1"/>
        </w:rPr>
        <w:t>by a mandatory fine of not less than five thousand one hundred dollars nor more than ten thousand one hundred dollars and mandatory imprisonment for not less than thirty days nor more than fifteen years when great bodily injury results;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003C77EF">
        <w:rPr>
          <w:rFonts w:eastAsia="Calibri"/>
          <w:color w:val="000000" w:themeColor="text1"/>
          <w:u w:val="single" w:color="000000" w:themeColor="text1"/>
        </w:rPr>
        <w:t>(ii</w:t>
      </w:r>
      <w:r w:rsidRPr="004647B1">
        <w:rPr>
          <w:rFonts w:eastAsia="Calibri"/>
          <w:color w:val="000000" w:themeColor="text1"/>
          <w:u w:val="single" w:color="000000" w:themeColor="text1"/>
        </w:rPr>
        <w:t>)</w:t>
      </w:r>
      <w:r w:rsidR="003C77EF">
        <w:rPr>
          <w:rFonts w:eastAsia="Calibri"/>
          <w:color w:val="000000" w:themeColor="text1"/>
          <w:u w:color="000000" w:themeColor="text1"/>
        </w:rPr>
        <w:tab/>
      </w:r>
      <w:r w:rsidRPr="004647B1">
        <w:rPr>
          <w:rFonts w:eastAsia="Calibri"/>
          <w:color w:val="000000" w:themeColor="text1"/>
          <w:u w:val="single" w:color="000000" w:themeColor="text1"/>
        </w:rPr>
        <w:t xml:space="preserve">by a mandatory fine of not less than ten thousand one hundred dollars nor more than </w:t>
      </w:r>
      <w:r w:rsidR="00AB5221" w:rsidRPr="004647B1">
        <w:rPr>
          <w:rFonts w:eastAsia="Calibri"/>
          <w:color w:val="000000" w:themeColor="text1"/>
          <w:u w:val="single" w:color="000000" w:themeColor="text1"/>
        </w:rPr>
        <w:t>twenty</w:t>
      </w:r>
      <w:r w:rsidR="00AB5221" w:rsidRPr="004647B1">
        <w:rPr>
          <w:color w:val="000000" w:themeColor="text1"/>
          <w:u w:val="single" w:color="000000" w:themeColor="text1"/>
        </w:rPr>
        <w:t>-</w:t>
      </w:r>
      <w:r w:rsidR="00AB5221" w:rsidRPr="004647B1">
        <w:rPr>
          <w:rFonts w:eastAsia="Calibri"/>
          <w:color w:val="000000" w:themeColor="text1"/>
          <w:u w:val="single" w:color="000000" w:themeColor="text1"/>
        </w:rPr>
        <w:t>five</w:t>
      </w:r>
      <w:r w:rsidRPr="004647B1">
        <w:rPr>
          <w:rFonts w:eastAsia="Calibri"/>
          <w:color w:val="000000" w:themeColor="text1"/>
          <w:u w:val="single" w:color="000000" w:themeColor="text1"/>
        </w:rPr>
        <w:t xml:space="preserve"> thousand one hundred dollars and mandatory imprisonment for not less than one year nor more than </w:t>
      </w:r>
      <w:r w:rsidR="00AB5221" w:rsidRPr="004647B1">
        <w:rPr>
          <w:rFonts w:eastAsia="Calibri"/>
          <w:color w:val="000000" w:themeColor="text1"/>
          <w:u w:val="single" w:color="000000" w:themeColor="text1"/>
        </w:rPr>
        <w:t>twenty</w:t>
      </w:r>
      <w:r w:rsidR="00AB5221" w:rsidRPr="004647B1">
        <w:rPr>
          <w:color w:val="000000" w:themeColor="text1"/>
          <w:u w:val="single" w:color="000000" w:themeColor="text1"/>
        </w:rPr>
        <w:t>-</w:t>
      </w:r>
      <w:r w:rsidR="00AB5221" w:rsidRPr="004647B1">
        <w:rPr>
          <w:rFonts w:eastAsia="Calibri"/>
          <w:color w:val="000000" w:themeColor="text1"/>
          <w:u w:val="single" w:color="000000" w:themeColor="text1"/>
        </w:rPr>
        <w:t>five</w:t>
      </w:r>
      <w:r w:rsidRPr="004647B1">
        <w:rPr>
          <w:rFonts w:eastAsia="Calibri"/>
          <w:color w:val="000000" w:themeColor="text1"/>
          <w:u w:val="single" w:color="000000" w:themeColor="text1"/>
        </w:rPr>
        <w:t xml:space="preserve"> years when death results.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4647B1">
        <w:rPr>
          <w:rFonts w:eastAsia="Calibri"/>
          <w:color w:val="000000" w:themeColor="text1"/>
          <w:u w:val="single" w:color="000000" w:themeColor="text1"/>
        </w:rPr>
        <w:t>A part of the mandatory sentences required to be imposed by this subitem must not be suspended, and probation must not be granted for any portion.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color="000000" w:themeColor="text1"/>
        </w:rPr>
        <w:tab/>
      </w:r>
      <w:r w:rsidRPr="004647B1">
        <w:rPr>
          <w:rFonts w:eastAsia="Calibri"/>
          <w:color w:val="000000" w:themeColor="text1"/>
          <w:u w:val="single" w:color="000000" w:themeColor="text1"/>
        </w:rPr>
        <w:t>(b)</w:t>
      </w:r>
      <w:r w:rsidR="003C77EF">
        <w:rPr>
          <w:rFonts w:eastAsia="Calibri"/>
          <w:color w:val="000000" w:themeColor="text1"/>
          <w:u w:color="000000" w:themeColor="text1"/>
        </w:rPr>
        <w:tab/>
      </w:r>
      <w:r w:rsidRPr="004647B1">
        <w:rPr>
          <w:rFonts w:eastAsia="Calibri"/>
          <w:color w:val="000000" w:themeColor="text1"/>
          <w:u w:val="single" w:color="000000" w:themeColor="text1"/>
        </w:rPr>
        <w:t xml:space="preserve">As used in this subitem, </w:t>
      </w:r>
      <w:r w:rsidRPr="004647B1">
        <w:rPr>
          <w:color w:val="000000" w:themeColor="text1"/>
          <w:u w:val="single" w:color="000000" w:themeColor="text1"/>
        </w:rPr>
        <w:t>‘</w:t>
      </w:r>
      <w:r w:rsidRPr="004647B1">
        <w:rPr>
          <w:rFonts w:eastAsia="Calibri"/>
          <w:color w:val="000000" w:themeColor="text1"/>
          <w:u w:val="single" w:color="000000" w:themeColor="text1"/>
        </w:rPr>
        <w:t>great bodily injury</w:t>
      </w:r>
      <w:r w:rsidRPr="004647B1">
        <w:rPr>
          <w:color w:val="000000" w:themeColor="text1"/>
          <w:u w:val="single" w:color="000000" w:themeColor="text1"/>
        </w:rPr>
        <w:t>’</w:t>
      </w:r>
      <w:r w:rsidR="003C77EF">
        <w:rPr>
          <w:rFonts w:eastAsia="Calibri"/>
          <w:color w:val="000000" w:themeColor="text1"/>
          <w:u w:val="single" w:color="000000" w:themeColor="text1"/>
        </w:rPr>
        <w:t xml:space="preserve"> means bodily injury that</w:t>
      </w:r>
      <w:r w:rsidRPr="004647B1">
        <w:rPr>
          <w:rFonts w:eastAsia="Calibri"/>
          <w:color w:val="000000" w:themeColor="text1"/>
          <w:u w:val="single" w:color="000000" w:themeColor="text1"/>
        </w:rPr>
        <w:t xml:space="preserve"> creates a su</w:t>
      </w:r>
      <w:r w:rsidR="003C77EF">
        <w:rPr>
          <w:rFonts w:eastAsia="Calibri"/>
          <w:color w:val="000000" w:themeColor="text1"/>
          <w:u w:val="single" w:color="000000" w:themeColor="text1"/>
        </w:rPr>
        <w:t>bstantial risk of death or that</w:t>
      </w:r>
      <w:r w:rsidRPr="004647B1">
        <w:rPr>
          <w:rFonts w:eastAsia="Calibri"/>
          <w:color w:val="000000" w:themeColor="text1"/>
          <w:u w:val="single" w:color="000000" w:themeColor="text1"/>
        </w:rPr>
        <w:t xml:space="preserve"> causes serious, permanent disfigurement, or protracted loss or impairment of the function of any bodily member or organ.</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19</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5</w:t>
      </w:r>
      <w:r w:rsidR="004B2B4E" w:rsidRPr="004647B1">
        <w:rPr>
          <w:color w:val="000000" w:themeColor="text1"/>
          <w:u w:color="000000" w:themeColor="text1"/>
        </w:rPr>
        <w:noBreakHyphen/>
        <w:t>50 of the 1976 Code is amended to read:</w:t>
      </w:r>
    </w:p>
    <w:p w:rsidR="003C77EF"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5</w:t>
      </w:r>
      <w:r>
        <w:rPr>
          <w:color w:val="000000" w:themeColor="text1"/>
          <w:u w:color="000000" w:themeColor="text1"/>
        </w:rPr>
        <w:noBreakHyphen/>
        <w:t>50.</w:t>
      </w:r>
      <w:r>
        <w:rPr>
          <w:color w:val="000000" w:themeColor="text1"/>
          <w:u w:color="000000" w:themeColor="text1"/>
        </w:rPr>
        <w:tab/>
      </w:r>
      <w:r w:rsidR="004B2B4E" w:rsidRPr="004647B1">
        <w:rPr>
          <w:color w:val="000000" w:themeColor="text1"/>
          <w:u w:color="000000" w:themeColor="text1"/>
        </w:rPr>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004B2B4E" w:rsidRPr="004647B1">
        <w:rPr>
          <w:strike/>
          <w:color w:val="000000" w:themeColor="text1"/>
          <w:u w:color="000000" w:themeColor="text1"/>
        </w:rPr>
        <w:t>less than fifty nor</w:t>
      </w:r>
      <w:r w:rsidR="004B2B4E" w:rsidRPr="004647B1">
        <w:rPr>
          <w:color w:val="000000" w:themeColor="text1"/>
          <w:u w:color="000000" w:themeColor="text1"/>
        </w:rPr>
        <w:t xml:space="preserve"> more than </w:t>
      </w:r>
      <w:r w:rsidR="004B2B4E" w:rsidRPr="004647B1">
        <w:rPr>
          <w:strike/>
          <w:color w:val="000000" w:themeColor="text1"/>
          <w:u w:color="000000" w:themeColor="text1"/>
        </w:rPr>
        <w:t>one</w:t>
      </w:r>
      <w:r w:rsidR="004B2B4E" w:rsidRPr="004647B1">
        <w:rPr>
          <w:color w:val="000000" w:themeColor="text1"/>
          <w:u w:color="000000" w:themeColor="text1"/>
        </w:rPr>
        <w:t xml:space="preserve"> </w:t>
      </w:r>
      <w:r w:rsidR="004B2B4E" w:rsidRPr="004647B1">
        <w:rPr>
          <w:color w:val="000000" w:themeColor="text1"/>
          <w:u w:val="single" w:color="000000" w:themeColor="text1"/>
        </w:rPr>
        <w:t>three</w:t>
      </w:r>
      <w:r w:rsidR="004B2B4E" w:rsidRPr="004647B1">
        <w:rPr>
          <w:color w:val="000000" w:themeColor="text1"/>
          <w:u w:color="000000" w:themeColor="text1"/>
        </w:rPr>
        <w:t xml:space="preserve"> thousand dollars or imprisonment for not </w:t>
      </w:r>
      <w:r w:rsidR="004B2B4E" w:rsidRPr="004647B1">
        <w:rPr>
          <w:strike/>
          <w:color w:val="000000" w:themeColor="text1"/>
          <w:u w:color="000000" w:themeColor="text1"/>
        </w:rPr>
        <w:t>less than three months nor</w:t>
      </w:r>
      <w:r w:rsidR="004B2B4E" w:rsidRPr="004647B1">
        <w:rPr>
          <w:color w:val="000000" w:themeColor="text1"/>
          <w:u w:color="000000" w:themeColor="text1"/>
        </w:rPr>
        <w:t xml:space="preserve"> more than </w:t>
      </w:r>
      <w:r w:rsidR="004B2B4E" w:rsidRPr="004647B1">
        <w:rPr>
          <w:strike/>
          <w:color w:val="000000" w:themeColor="text1"/>
          <w:u w:color="000000" w:themeColor="text1"/>
        </w:rPr>
        <w:t>one year</w:t>
      </w:r>
      <w:r w:rsidR="004B2B4E" w:rsidRPr="004647B1">
        <w:rPr>
          <w:color w:val="000000" w:themeColor="text1"/>
          <w:u w:color="000000" w:themeColor="text1"/>
        </w:rPr>
        <w:t xml:space="preserve"> </w:t>
      </w:r>
      <w:r w:rsidR="004B2B4E" w:rsidRPr="004647B1">
        <w:rPr>
          <w:color w:val="000000" w:themeColor="text1"/>
          <w:u w:val="single" w:color="000000" w:themeColor="text1"/>
        </w:rPr>
        <w:t>three years</w:t>
      </w:r>
      <w:r w:rsidR="004B2B4E" w:rsidRPr="004647B1">
        <w:rPr>
          <w:color w:val="000000" w:themeColor="text1"/>
          <w:u w:color="000000" w:themeColor="text1"/>
        </w:rPr>
        <w:t xml:space="preserve">, or both, at the discretion of the court having jurisdiction.”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3C77E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20</w:t>
      </w:r>
      <w:r w:rsidR="00B27F0F">
        <w:rPr>
          <w:color w:val="000000" w:themeColor="text1"/>
          <w:u w:color="000000" w:themeColor="text1"/>
        </w:rPr>
        <w:t>.</w:t>
      </w:r>
      <w:r>
        <w:rPr>
          <w:color w:val="000000" w:themeColor="text1"/>
          <w:u w:color="000000" w:themeColor="text1"/>
        </w:rPr>
        <w:tab/>
      </w:r>
      <w:r w:rsidR="004B2B4E" w:rsidRPr="004647B1">
        <w:rPr>
          <w:color w:val="000000" w:themeColor="text1"/>
          <w:u w:color="000000" w:themeColor="text1"/>
        </w:rPr>
        <w:t>Section 17</w:t>
      </w:r>
      <w:r w:rsidR="004B2B4E" w:rsidRPr="004647B1">
        <w:rPr>
          <w:color w:val="000000" w:themeColor="text1"/>
          <w:u w:color="000000" w:themeColor="text1"/>
        </w:rPr>
        <w:noBreakHyphen/>
        <w:t>25</w:t>
      </w:r>
      <w:r w:rsidR="004B2B4E" w:rsidRPr="004647B1">
        <w:rPr>
          <w:color w:val="000000" w:themeColor="text1"/>
          <w:u w:color="000000" w:themeColor="text1"/>
        </w:rPr>
        <w:noBreakHyphen/>
        <w:t>45(A) of the 1976 Code is amended to read:</w:t>
      </w:r>
    </w:p>
    <w:p w:rsidR="00F74EB0" w:rsidRPr="004647B1" w:rsidRDefault="00F74EB0"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3C77EF" w:rsidRPr="004647B1">
        <w:rPr>
          <w:color w:val="000000" w:themeColor="text1"/>
          <w:u w:color="000000" w:themeColor="text1"/>
        </w:rPr>
        <w:t>Section 17</w:t>
      </w:r>
      <w:r w:rsidR="003C77EF" w:rsidRPr="004647B1">
        <w:rPr>
          <w:color w:val="000000" w:themeColor="text1"/>
          <w:u w:color="000000" w:themeColor="text1"/>
        </w:rPr>
        <w:noBreakHyphen/>
        <w:t>25</w:t>
      </w:r>
      <w:r w:rsidR="003C77EF" w:rsidRPr="004647B1">
        <w:rPr>
          <w:color w:val="000000" w:themeColor="text1"/>
          <w:u w:color="000000" w:themeColor="text1"/>
        </w:rPr>
        <w:noBreakHyphen/>
        <w:t>45</w:t>
      </w:r>
      <w:r w:rsidR="00CD7CB3">
        <w:rPr>
          <w:color w:val="000000" w:themeColor="text1"/>
          <w:u w:color="000000" w:themeColor="text1"/>
        </w:rPr>
        <w:t>.</w:t>
      </w:r>
      <w:r w:rsidR="003C77EF">
        <w:rPr>
          <w:color w:val="000000" w:themeColor="text1"/>
          <w:u w:color="000000" w:themeColor="text1"/>
        </w:rPr>
        <w:tab/>
        <w:t>(A)</w:t>
      </w:r>
      <w:r w:rsidR="003C77EF">
        <w:rPr>
          <w:color w:val="000000" w:themeColor="text1"/>
          <w:u w:color="000000" w:themeColor="text1"/>
        </w:rPr>
        <w:tab/>
      </w:r>
      <w:r w:rsidRPr="004647B1">
        <w:rPr>
          <w:color w:val="000000" w:themeColor="text1"/>
          <w:u w:color="000000" w:themeColor="text1"/>
        </w:rPr>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4647B1">
        <w:rPr>
          <w:color w:val="000000" w:themeColor="text1"/>
          <w:u w:val="single" w:color="000000" w:themeColor="text1"/>
        </w:rPr>
        <w:t>either:</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(1)</w:t>
      </w:r>
      <w:r w:rsidR="00A15E0F">
        <w:rPr>
          <w:color w:val="000000" w:themeColor="text1"/>
          <w:u w:color="000000" w:themeColor="text1"/>
        </w:rPr>
        <w:tab/>
      </w:r>
      <w:r w:rsidRPr="004647B1">
        <w:rPr>
          <w:color w:val="000000" w:themeColor="text1"/>
          <w:u w:color="000000" w:themeColor="text1"/>
        </w:rPr>
        <w:t xml:space="preserve">one or more prior convictions for: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00F74EB0">
        <w:rPr>
          <w:strike/>
          <w:color w:val="000000" w:themeColor="text1"/>
          <w:u w:color="000000" w:themeColor="text1"/>
        </w:rPr>
        <w:t>(1</w:t>
      </w:r>
      <w:r w:rsidRPr="004647B1">
        <w:rPr>
          <w:color w:val="000000" w:themeColor="text1"/>
          <w:u w:val="single" w:color="000000" w:themeColor="text1"/>
        </w:rPr>
        <w:t>a)</w:t>
      </w:r>
      <w:r w:rsidR="00A15E0F">
        <w:rPr>
          <w:color w:val="000000" w:themeColor="text1"/>
          <w:u w:color="000000" w:themeColor="text1"/>
        </w:rPr>
        <w:tab/>
      </w:r>
      <w:r w:rsidRPr="004647B1">
        <w:rPr>
          <w:color w:val="000000" w:themeColor="text1"/>
          <w:u w:color="000000" w:themeColor="text1"/>
        </w:rPr>
        <w:t xml:space="preserve">a most serious offense; </w:t>
      </w:r>
      <w:r w:rsidRPr="004647B1">
        <w:rPr>
          <w:color w:val="000000" w:themeColor="text1"/>
          <w:u w:val="single" w:color="000000" w:themeColor="text1"/>
        </w:rPr>
        <w:t>or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00F74EB0">
        <w:rPr>
          <w:strike/>
          <w:color w:val="000000" w:themeColor="text1"/>
          <w:u w:color="000000" w:themeColor="text1"/>
        </w:rPr>
        <w:t>(2</w:t>
      </w:r>
      <w:r w:rsidRPr="004647B1">
        <w:rPr>
          <w:color w:val="000000" w:themeColor="text1"/>
          <w:u w:val="single" w:color="000000" w:themeColor="text1"/>
        </w:rPr>
        <w:t>b)</w:t>
      </w:r>
      <w:r w:rsidR="00A15E0F">
        <w:rPr>
          <w:color w:val="000000" w:themeColor="text1"/>
          <w:u w:color="000000" w:themeColor="text1"/>
        </w:rPr>
        <w:tab/>
      </w:r>
      <w:r w:rsidRPr="004647B1">
        <w:rPr>
          <w:color w:val="000000" w:themeColor="text1"/>
          <w:u w:color="000000" w:themeColor="text1"/>
        </w:rPr>
        <w:t>a federal or out</w:t>
      </w:r>
      <w:r w:rsidRPr="004647B1">
        <w:rPr>
          <w:color w:val="000000" w:themeColor="text1"/>
          <w:u w:color="000000" w:themeColor="text1"/>
        </w:rPr>
        <w:noBreakHyphen/>
        <w:t>of</w:t>
      </w:r>
      <w:r w:rsidRPr="004647B1">
        <w:rPr>
          <w:color w:val="000000" w:themeColor="text1"/>
          <w:u w:color="000000" w:themeColor="text1"/>
        </w:rPr>
        <w:noBreakHyphen/>
        <w:t xml:space="preserve">state conviction for an offense that would be classified as a most serious offense under this section; or </w:t>
      </w: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4B2B4E" w:rsidRPr="004647B1">
        <w:rPr>
          <w:strike/>
          <w:color w:val="000000" w:themeColor="text1"/>
          <w:u w:color="000000" w:themeColor="text1"/>
        </w:rPr>
        <w:t>(3) any combination of the offenses listed in items (1) and (2) above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00A15E0F">
        <w:rPr>
          <w:color w:val="000000" w:themeColor="text1"/>
          <w:u w:color="000000" w:themeColor="text1"/>
        </w:rPr>
        <w:tab/>
      </w:r>
      <w:r w:rsidRPr="004647B1">
        <w:rPr>
          <w:color w:val="000000" w:themeColor="text1"/>
          <w:u w:val="single" w:color="000000" w:themeColor="text1"/>
        </w:rPr>
        <w:t>two or more prior convictions for: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(a)</w:t>
      </w:r>
      <w:r w:rsidR="00A15E0F">
        <w:rPr>
          <w:color w:val="000000" w:themeColor="text1"/>
          <w:u w:color="000000" w:themeColor="text1"/>
        </w:rPr>
        <w:tab/>
      </w:r>
      <w:r w:rsidRPr="004647B1">
        <w:rPr>
          <w:color w:val="000000" w:themeColor="text1"/>
          <w:u w:val="single" w:color="000000" w:themeColor="text1"/>
        </w:rPr>
        <w:t>a serious offense; or</w:t>
      </w:r>
    </w:p>
    <w:p w:rsidR="00A15E0F"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(b)</w:t>
      </w:r>
      <w:r w:rsidR="00A15E0F">
        <w:rPr>
          <w:color w:val="000000" w:themeColor="text1"/>
          <w:u w:color="000000" w:themeColor="text1"/>
        </w:rPr>
        <w:tab/>
      </w:r>
      <w:r w:rsidRPr="004647B1">
        <w:rPr>
          <w:color w:val="000000" w:themeColor="text1"/>
          <w:u w:val="single" w:color="000000" w:themeColor="text1"/>
        </w:rPr>
        <w:t xml:space="preserve">a federal or </w:t>
      </w:r>
      <w:r w:rsidR="00AB5221" w:rsidRPr="004647B1">
        <w:rPr>
          <w:color w:val="000000" w:themeColor="text1"/>
          <w:u w:val="single" w:color="000000" w:themeColor="text1"/>
        </w:rPr>
        <w:t>out-of-state</w:t>
      </w:r>
      <w:r w:rsidRPr="004647B1">
        <w:rPr>
          <w:color w:val="000000" w:themeColor="text1"/>
          <w:u w:val="single" w:color="000000" w:themeColor="text1"/>
        </w:rPr>
        <w:t xml:space="preserve"> conviction for an offense that would be classified as a serious offense under this section</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 </w:t>
      </w:r>
    </w:p>
    <w:p w:rsidR="004B2B4E"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Pr>
          <w:color w:val="000000" w:themeColor="text1"/>
          <w:u w:color="000000" w:themeColor="text1"/>
        </w:rPr>
        <w:tab/>
      </w:r>
      <w:r w:rsidR="004B2B4E" w:rsidRPr="004647B1">
        <w:rPr>
          <w:color w:val="000000" w:themeColor="text1"/>
          <w:u w:color="000000" w:themeColor="text1"/>
        </w:rPr>
        <w:t>Section 17</w:t>
      </w:r>
      <w:r w:rsidR="004B2B4E" w:rsidRPr="004647B1">
        <w:rPr>
          <w:color w:val="000000" w:themeColor="text1"/>
          <w:u w:color="000000" w:themeColor="text1"/>
        </w:rPr>
        <w:noBreakHyphen/>
        <w:t>25</w:t>
      </w:r>
      <w:r w:rsidR="004B2B4E" w:rsidRPr="004647B1">
        <w:rPr>
          <w:color w:val="000000" w:themeColor="text1"/>
          <w:u w:color="000000" w:themeColor="text1"/>
        </w:rPr>
        <w:noBreakHyphen/>
        <w:t>45(G) of the 1976 Code is amended to read:</w:t>
      </w:r>
    </w:p>
    <w:p w:rsidR="00A15E0F"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A15E0F" w:rsidRPr="004647B1">
        <w:rPr>
          <w:color w:val="000000" w:themeColor="text1"/>
          <w:u w:color="000000" w:themeColor="text1"/>
        </w:rPr>
        <w:t>Section 17</w:t>
      </w:r>
      <w:r w:rsidR="00A15E0F" w:rsidRPr="004647B1">
        <w:rPr>
          <w:color w:val="000000" w:themeColor="text1"/>
          <w:u w:color="000000" w:themeColor="text1"/>
        </w:rPr>
        <w:noBreakHyphen/>
        <w:t>25</w:t>
      </w:r>
      <w:r w:rsidR="00A15E0F" w:rsidRPr="004647B1">
        <w:rPr>
          <w:color w:val="000000" w:themeColor="text1"/>
          <w:u w:color="000000" w:themeColor="text1"/>
        </w:rPr>
        <w:noBreakHyphen/>
        <w:t>45</w:t>
      </w:r>
      <w:r w:rsidR="00CD7CB3">
        <w:rPr>
          <w:color w:val="000000" w:themeColor="text1"/>
          <w:u w:color="000000" w:themeColor="text1"/>
        </w:rPr>
        <w:t>.</w:t>
      </w:r>
      <w:r w:rsidR="00A15E0F">
        <w:rPr>
          <w:color w:val="000000" w:themeColor="text1"/>
          <w:u w:color="000000" w:themeColor="text1"/>
        </w:rPr>
        <w:tab/>
        <w:t>(G)</w:t>
      </w:r>
      <w:r w:rsidR="00A15E0F">
        <w:rPr>
          <w:color w:val="000000" w:themeColor="text1"/>
          <w:u w:color="000000" w:themeColor="text1"/>
        </w:rPr>
        <w:tab/>
      </w:r>
      <w:r w:rsidRPr="004647B1">
        <w:rPr>
          <w:color w:val="000000" w:themeColor="text1"/>
          <w:u w:color="000000" w:themeColor="text1"/>
        </w:rPr>
        <w:t xml:space="preserve">The decision to invoke sentencing under </w:t>
      </w:r>
      <w:r w:rsidRPr="004647B1">
        <w:rPr>
          <w:strike/>
          <w:color w:val="000000" w:themeColor="text1"/>
          <w:u w:color="000000" w:themeColor="text1"/>
        </w:rPr>
        <w:t>Section 17</w:t>
      </w:r>
      <w:r w:rsidRPr="004647B1">
        <w:rPr>
          <w:strike/>
          <w:color w:val="000000" w:themeColor="text1"/>
          <w:u w:color="000000" w:themeColor="text1"/>
        </w:rPr>
        <w:noBreakHyphen/>
        <w:t>25</w:t>
      </w:r>
      <w:r w:rsidRPr="004647B1">
        <w:rPr>
          <w:strike/>
          <w:color w:val="000000" w:themeColor="text1"/>
          <w:u w:color="000000" w:themeColor="text1"/>
        </w:rPr>
        <w:noBreakHyphen/>
        <w:t>45(B)</w:t>
      </w:r>
      <w:r w:rsidRPr="004647B1">
        <w:rPr>
          <w:color w:val="000000" w:themeColor="text1"/>
          <w:u w:color="000000" w:themeColor="text1"/>
        </w:rPr>
        <w:t xml:space="preserve"> </w:t>
      </w:r>
      <w:r w:rsidRPr="004647B1">
        <w:rPr>
          <w:color w:val="000000" w:themeColor="text1"/>
          <w:u w:val="single" w:color="000000" w:themeColor="text1"/>
        </w:rPr>
        <w:t>this section</w:t>
      </w:r>
      <w:r w:rsidRPr="004647B1">
        <w:rPr>
          <w:color w:val="000000" w:themeColor="text1"/>
          <w:u w:color="000000" w:themeColor="text1"/>
        </w:rPr>
        <w:t xml:space="preserve"> is in the discretion of the solicitor.  </w:t>
      </w:r>
      <w:r w:rsidRPr="004647B1">
        <w:rPr>
          <w:strike/>
          <w:color w:val="000000" w:themeColor="text1"/>
          <w:u w:color="000000" w:themeColor="text1"/>
        </w:rPr>
        <w:t>The provisions of Section 17</w:t>
      </w:r>
      <w:r w:rsidRPr="004647B1">
        <w:rPr>
          <w:strike/>
          <w:color w:val="000000" w:themeColor="text1"/>
          <w:u w:color="000000" w:themeColor="text1"/>
        </w:rPr>
        <w:noBreakHyphen/>
        <w:t>25</w:t>
      </w:r>
      <w:r w:rsidRPr="004647B1">
        <w:rPr>
          <w:strike/>
          <w:color w:val="000000" w:themeColor="text1"/>
          <w:u w:color="000000" w:themeColor="text1"/>
        </w:rPr>
        <w:noBreakHyphen/>
        <w:t>45(A) shall be mandatory.</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 xml:space="preserve">20(A) of the 1976 Code is amended to read: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3</w:t>
      </w:r>
      <w:r>
        <w:rPr>
          <w:color w:val="000000" w:themeColor="text1"/>
          <w:u w:color="000000" w:themeColor="text1"/>
        </w:rPr>
        <w:noBreakHyphen/>
        <w:t>20.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A person who is convicted of or pleads guilty to murder must be punished by death, </w:t>
      </w:r>
      <w:r w:rsidR="004B2B4E" w:rsidRPr="004647B1">
        <w:rPr>
          <w:strike/>
          <w:color w:val="000000" w:themeColor="text1"/>
          <w:u w:color="000000" w:themeColor="text1"/>
        </w:rPr>
        <w:t>by imprisonment for life,</w:t>
      </w:r>
      <w:r w:rsidR="004B2B4E" w:rsidRPr="004647B1">
        <w:rPr>
          <w:color w:val="000000" w:themeColor="text1"/>
          <w:u w:color="000000" w:themeColor="text1"/>
        </w:rPr>
        <w:t xml:space="preserve"> or by a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004B2B4E" w:rsidRPr="004647B1">
        <w:rPr>
          <w:color w:val="000000" w:themeColor="text1"/>
          <w:u w:val="single" w:color="000000" w:themeColor="text1"/>
        </w:rPr>
        <w:t>life’ or</w:t>
      </w:r>
      <w:r w:rsidR="004B2B4E" w:rsidRPr="004647B1">
        <w:rPr>
          <w:color w:val="000000" w:themeColor="text1"/>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t>
      </w:r>
      <w:r w:rsidR="004B2B4E" w:rsidRPr="004647B1">
        <w:rPr>
          <w:color w:val="000000" w:themeColor="text1"/>
          <w:u w:color="000000" w:themeColor="text1"/>
        </w:rPr>
        <w:lastRenderedPageBreak/>
        <w:t>would reduce the mandatory imprisonment required by this subsection.</w:t>
      </w: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004B2B4E" w:rsidRPr="004647B1">
        <w:rPr>
          <w:color w:val="000000" w:themeColor="text1"/>
          <w:u w:val="single" w:color="000000" w:themeColor="text1"/>
        </w:rPr>
        <w:t>to life</w:t>
      </w:r>
      <w:r w:rsidR="004B2B4E" w:rsidRPr="004647B1">
        <w:rPr>
          <w:color w:val="000000" w:themeColor="text1"/>
          <w:u w:color="000000" w:themeColor="text1"/>
        </w:rPr>
        <w:t xml:space="preserve">.  The proceeding must be conducted by the trial judge before the trial jury as soon as practicable after the lapse of </w:t>
      </w:r>
      <w:r w:rsidR="00AB5221" w:rsidRPr="004647B1">
        <w:rPr>
          <w:color w:val="000000" w:themeColor="text1"/>
          <w:u w:color="000000" w:themeColor="text1"/>
        </w:rPr>
        <w:t>twenty-four</w:t>
      </w:r>
      <w:r w:rsidR="004B2B4E" w:rsidRPr="004647B1">
        <w:rPr>
          <w:color w:val="000000" w:themeColor="text1"/>
          <w:u w:color="000000" w:themeColor="text1"/>
        </w:rPr>
        <w:t xml:space="preserve">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4B2B4E" w:rsidRPr="004647B1" w:rsidRDefault="00A15E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The judge shall consider, or he shall include in his instructions to the jury for it to consider, mitigating circumstances otherwise authorized or allowed by law and the following statutory aggravating and mitigating circumstances which may be supported by the evidence: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A15E0F">
        <w:rPr>
          <w:color w:val="000000" w:themeColor="text1"/>
          <w:u w:color="000000" w:themeColor="text1"/>
        </w:rPr>
        <w:tab/>
      </w:r>
      <w:r w:rsidR="00D129AA">
        <w:rPr>
          <w:color w:val="000000" w:themeColor="text1"/>
          <w:u w:color="000000" w:themeColor="text1"/>
        </w:rPr>
        <w:t>(a)</w:t>
      </w:r>
      <w:r w:rsidR="00D129AA">
        <w:rPr>
          <w:color w:val="000000" w:themeColor="text1"/>
          <w:u w:color="000000" w:themeColor="text1"/>
        </w:rPr>
        <w:tab/>
      </w:r>
      <w:r w:rsidRPr="004647B1">
        <w:rPr>
          <w:color w:val="000000" w:themeColor="text1"/>
          <w:u w:color="000000" w:themeColor="text1"/>
        </w:rPr>
        <w:t xml:space="preserve">Statutory aggravating circumstances: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A15E0F">
        <w:rPr>
          <w:color w:val="000000" w:themeColor="text1"/>
          <w:u w:color="000000" w:themeColor="text1"/>
        </w:rPr>
        <w:tab/>
      </w:r>
      <w:r w:rsidR="00D129AA">
        <w:rPr>
          <w:color w:val="000000" w:themeColor="text1"/>
          <w:u w:color="000000" w:themeColor="text1"/>
        </w:rPr>
        <w:t>(1)</w:t>
      </w:r>
      <w:r w:rsidR="00D129AA">
        <w:rPr>
          <w:color w:val="000000" w:themeColor="text1"/>
          <w:u w:color="000000" w:themeColor="text1"/>
        </w:rPr>
        <w:tab/>
      </w:r>
      <w:r w:rsidRPr="004647B1">
        <w:rPr>
          <w:color w:val="000000" w:themeColor="text1"/>
          <w:u w:color="000000" w:themeColor="text1"/>
        </w:rPr>
        <w:t xml:space="preserve">The murder was committed while in the commission of the following crimes or acts: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criminal sexual conduct in any degree;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kidnapping;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burglary in any degree;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 xml:space="preserve">robbery while armed with a deadly weapon;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larceny with use of a deadly weapon;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killing by poison;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color="000000" w:themeColor="text1"/>
        </w:rPr>
        <w:tab/>
        <w:t>(g)</w:t>
      </w:r>
      <w:r w:rsidR="00D129AA">
        <w:rPr>
          <w:color w:val="000000" w:themeColor="text1"/>
          <w:u w:color="000000" w:themeColor="text1"/>
        </w:rPr>
        <w:tab/>
      </w:r>
      <w:r w:rsidRPr="004647B1">
        <w:rPr>
          <w:color w:val="000000" w:themeColor="text1"/>
          <w:u w:color="000000" w:themeColor="text1"/>
        </w:rPr>
        <w:t>drug trafficking as defined in Section 44</w:t>
      </w:r>
      <w:r w:rsidRPr="004647B1">
        <w:rPr>
          <w:color w:val="000000" w:themeColor="text1"/>
          <w:u w:color="000000" w:themeColor="text1"/>
        </w:rPr>
        <w:noBreakHyphen/>
        <w:t>53</w:t>
      </w:r>
      <w:r w:rsidRPr="004647B1">
        <w:rPr>
          <w:color w:val="000000" w:themeColor="text1"/>
          <w:u w:color="000000" w:themeColor="text1"/>
        </w:rPr>
        <w:noBreakHyphen/>
        <w:t>370(e), 44</w:t>
      </w:r>
      <w:r w:rsidRPr="004647B1">
        <w:rPr>
          <w:color w:val="000000" w:themeColor="text1"/>
          <w:u w:color="000000" w:themeColor="text1"/>
        </w:rPr>
        <w:noBreakHyphen/>
        <w:t>53</w:t>
      </w:r>
      <w:r w:rsidRPr="004647B1">
        <w:rPr>
          <w:color w:val="000000" w:themeColor="text1"/>
          <w:u w:color="000000" w:themeColor="text1"/>
        </w:rPr>
        <w:noBreakHyphen/>
        <w:t>375(B), 44</w:t>
      </w:r>
      <w:r w:rsidRPr="004647B1">
        <w:rPr>
          <w:color w:val="000000" w:themeColor="text1"/>
          <w:u w:color="000000" w:themeColor="text1"/>
        </w:rPr>
        <w:noBreakHyphen/>
        <w:t>53</w:t>
      </w:r>
      <w:r w:rsidRPr="004647B1">
        <w:rPr>
          <w:color w:val="000000" w:themeColor="text1"/>
          <w:u w:color="000000" w:themeColor="text1"/>
        </w:rPr>
        <w:noBreakHyphen/>
        <w:t>440, or 44</w:t>
      </w:r>
      <w:r w:rsidRPr="004647B1">
        <w:rPr>
          <w:color w:val="000000" w:themeColor="text1"/>
          <w:u w:color="000000" w:themeColor="text1"/>
        </w:rPr>
        <w:noBreakHyphen/>
        <w:t>53</w:t>
      </w:r>
      <w:r w:rsidRPr="004647B1">
        <w:rPr>
          <w:color w:val="000000" w:themeColor="text1"/>
          <w:u w:color="000000" w:themeColor="text1"/>
        </w:rPr>
        <w:noBreakHyphen/>
        <w:t xml:space="preserve">445;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004B2B4E" w:rsidRPr="004647B1">
        <w:rPr>
          <w:color w:val="000000" w:themeColor="text1"/>
          <w:u w:color="000000" w:themeColor="text1"/>
        </w:rPr>
        <w:t xml:space="preserve">physical torture;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B2B4E" w:rsidRPr="004647B1">
        <w:rPr>
          <w:color w:val="000000" w:themeColor="text1"/>
          <w:u w:color="000000" w:themeColor="text1"/>
        </w:rPr>
        <w:t xml:space="preserve">dismemberment of a person;  or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B2B4E" w:rsidRPr="004647B1">
        <w:rPr>
          <w:color w:val="000000" w:themeColor="text1"/>
          <w:u w:color="000000" w:themeColor="text1"/>
        </w:rPr>
        <w:t>arson in the first degree as defined in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 xml:space="preserve">110(A). </w:t>
      </w:r>
    </w:p>
    <w:p w:rsidR="004B2B4E" w:rsidRPr="004647B1" w:rsidRDefault="00D129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353B5E">
        <w:rPr>
          <w:color w:val="000000" w:themeColor="text1"/>
          <w:u w:color="000000" w:themeColor="text1"/>
        </w:rPr>
        <w:tab/>
      </w:r>
      <w:r>
        <w:rPr>
          <w:color w:val="000000" w:themeColor="text1"/>
          <w:u w:color="000000" w:themeColor="text1"/>
        </w:rPr>
        <w:t>(2)</w:t>
      </w:r>
      <w:r>
        <w:rPr>
          <w:color w:val="000000" w:themeColor="text1"/>
          <w:u w:color="000000" w:themeColor="text1"/>
        </w:rPr>
        <w:tab/>
      </w:r>
      <w:r w:rsidR="004B2B4E" w:rsidRPr="004647B1">
        <w:rPr>
          <w:color w:val="000000" w:themeColor="text1"/>
          <w:u w:color="000000" w:themeColor="text1"/>
        </w:rPr>
        <w:t xml:space="preserve">The murder was committed by a person with a prior conviction for murder.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B2B4E" w:rsidRPr="004647B1">
        <w:rPr>
          <w:color w:val="000000" w:themeColor="text1"/>
          <w:u w:color="000000" w:themeColor="text1"/>
        </w:rPr>
        <w:t xml:space="preserve">The offender by his act of murder knowingly created a great risk of death to more than one person in a public place by means of a weapon or device which normally would be hazardous to the lives of more than one person.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4B2B4E" w:rsidRPr="004647B1">
        <w:rPr>
          <w:color w:val="000000" w:themeColor="text1"/>
          <w:u w:color="000000" w:themeColor="text1"/>
        </w:rPr>
        <w:t xml:space="preserve">The offender committed the murder for himself or another for the purpose of receiving money or a thing of monetary value.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B2B4E" w:rsidRPr="004647B1">
        <w:rPr>
          <w:color w:val="000000" w:themeColor="text1"/>
          <w:u w:color="000000" w:themeColor="text1"/>
        </w:rPr>
        <w:t xml:space="preserve">The murder of a judicial officer, former judicial officer, solicitor, former solicitor, or other officer of the court during or because of the exercise of his official duty.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4B2B4E" w:rsidRPr="004647B1">
        <w:rPr>
          <w:color w:val="000000" w:themeColor="text1"/>
          <w:u w:color="000000" w:themeColor="text1"/>
        </w:rPr>
        <w:t xml:space="preserve">The offender caused or directed another to commit murder or committed murder as an agent or employee of another person.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4B2B4E" w:rsidRPr="004647B1">
        <w:rPr>
          <w:color w:val="000000" w:themeColor="text1"/>
          <w:u w:color="000000" w:themeColor="text1"/>
        </w:rPr>
        <w:t xml:space="preserve">The murder of a federal, state, or local law enforcement officer or former federal, state, or local law enforcement officer, peace officer or former peace officer, corrections officer or former corrections officer, including a county or municipal corrections officer or a former county or municipal corrections officer, a county or municipal detention facility employee or former county or municipal detention facility employee, or fireman or former fireman during or because of the performance of his official duties.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4B2B4E" w:rsidRPr="004647B1">
        <w:rPr>
          <w:color w:val="000000" w:themeColor="text1"/>
          <w:u w:color="000000" w:themeColor="text1"/>
        </w:rPr>
        <w:t>The murder of a family member of an official listed in subitems (5) and (7) above with the intent to impede or re</w:t>
      </w:r>
      <w:r>
        <w:rPr>
          <w:color w:val="000000" w:themeColor="text1"/>
          <w:u w:color="000000" w:themeColor="text1"/>
        </w:rPr>
        <w:t>taliate against the official.  ‘Family member’</w:t>
      </w:r>
      <w:r w:rsidR="004B2B4E" w:rsidRPr="004647B1">
        <w:rPr>
          <w:color w:val="000000" w:themeColor="text1"/>
          <w:u w:color="000000" w:themeColor="text1"/>
        </w:rPr>
        <w:t xml:space="preserve"> means a spouse, parent, brother, sister, child, or person to whom the official stands in the place of a parent or a person living in the official’s household and related to him by blood or marriage.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4B2B4E" w:rsidRPr="004647B1">
        <w:rPr>
          <w:color w:val="000000" w:themeColor="text1"/>
          <w:u w:color="000000" w:themeColor="text1"/>
        </w:rPr>
        <w:t xml:space="preserve">Two or more persons were murdered by the defendant by one act or pursuant to one scheme or course of conduct.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4B2B4E" w:rsidRPr="004647B1">
        <w:rPr>
          <w:color w:val="000000" w:themeColor="text1"/>
          <w:u w:color="000000" w:themeColor="text1"/>
        </w:rPr>
        <w:t xml:space="preserve">The murder of a child eleven years of age or under.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4B2B4E" w:rsidRPr="004647B1">
        <w:rPr>
          <w:color w:val="000000" w:themeColor="text1"/>
          <w:u w:color="000000" w:themeColor="text1"/>
        </w:rPr>
        <w:t xml:space="preserve">The murder of a witness or potential witness committed at any time during the criminal process for the purpose of impeding or deterring prosecution of any crime.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4B2B4E" w:rsidRPr="004647B1">
        <w:rPr>
          <w:color w:val="000000" w:themeColor="text1"/>
          <w:u w:color="000000" w:themeColor="text1"/>
        </w:rPr>
        <w:t>The murder was committed by a person deemed a sexually violent predator pursuant to the provisions of Chapter 48, Title 44, or a person deemed a sexually violent predator who is released pursuant to Section 44</w:t>
      </w:r>
      <w:r w:rsidR="004B2B4E" w:rsidRPr="004647B1">
        <w:rPr>
          <w:color w:val="000000" w:themeColor="text1"/>
          <w:u w:color="000000" w:themeColor="text1"/>
        </w:rPr>
        <w:noBreakHyphen/>
        <w:t>48</w:t>
      </w:r>
      <w:r w:rsidR="004B2B4E" w:rsidRPr="004647B1">
        <w:rPr>
          <w:color w:val="000000" w:themeColor="text1"/>
          <w:u w:color="000000" w:themeColor="text1"/>
        </w:rPr>
        <w:noBreakHyphen/>
        <w:t xml:space="preserve">120.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00353B5E">
        <w:rPr>
          <w:color w:val="000000" w:themeColor="text1"/>
          <w:u w:color="000000" w:themeColor="text1"/>
        </w:rPr>
        <w:tab/>
        <w:t>(b)</w:t>
      </w:r>
      <w:r w:rsidR="00353B5E">
        <w:rPr>
          <w:color w:val="000000" w:themeColor="text1"/>
          <w:u w:color="000000" w:themeColor="text1"/>
        </w:rPr>
        <w:tab/>
      </w:r>
      <w:r w:rsidRPr="004647B1">
        <w:rPr>
          <w:color w:val="000000" w:themeColor="text1"/>
          <w:u w:color="000000" w:themeColor="text1"/>
        </w:rPr>
        <w:t xml:space="preserve">Mitigating circumstances: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(1)</w:t>
      </w:r>
      <w:r w:rsidR="00353B5E">
        <w:rPr>
          <w:color w:val="000000" w:themeColor="text1"/>
          <w:u w:color="000000" w:themeColor="text1"/>
        </w:rPr>
        <w:tab/>
      </w:r>
      <w:r w:rsidRPr="004647B1">
        <w:rPr>
          <w:color w:val="000000" w:themeColor="text1"/>
          <w:u w:color="000000" w:themeColor="text1"/>
        </w:rPr>
        <w:t xml:space="preserve">The defendant has no significant history of prior criminal conviction involving the use of violence against another person.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The murder was committed while the defendant was under the influence of mental or emotional disturbance.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B2B4E" w:rsidRPr="004647B1">
        <w:rPr>
          <w:color w:val="000000" w:themeColor="text1"/>
          <w:u w:color="000000" w:themeColor="text1"/>
        </w:rPr>
        <w:t xml:space="preserve">The victim was a participant in the defendant’s conduct or consented to the act.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(4)</w:t>
      </w:r>
      <w:r w:rsidR="00353B5E">
        <w:rPr>
          <w:color w:val="000000" w:themeColor="text1"/>
          <w:u w:color="000000" w:themeColor="text1"/>
        </w:rPr>
        <w:tab/>
      </w:r>
      <w:r w:rsidRPr="004647B1">
        <w:rPr>
          <w:color w:val="000000" w:themeColor="text1"/>
          <w:u w:color="000000" w:themeColor="text1"/>
        </w:rPr>
        <w:t xml:space="preserve">The defendant was an accomplice in the murder committed by another person and his participation was relatively minor.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(5)</w:t>
      </w:r>
      <w:r w:rsidR="00353B5E">
        <w:rPr>
          <w:color w:val="000000" w:themeColor="text1"/>
          <w:u w:color="000000" w:themeColor="text1"/>
        </w:rPr>
        <w:tab/>
      </w:r>
      <w:r w:rsidRPr="004647B1">
        <w:rPr>
          <w:color w:val="000000" w:themeColor="text1"/>
          <w:u w:color="000000" w:themeColor="text1"/>
        </w:rPr>
        <w:t xml:space="preserve">The defendant acted under duress or under the domination of another person.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(6)</w:t>
      </w:r>
      <w:r w:rsidR="00353B5E">
        <w:rPr>
          <w:color w:val="000000" w:themeColor="text1"/>
          <w:u w:color="000000" w:themeColor="text1"/>
        </w:rPr>
        <w:tab/>
      </w:r>
      <w:r w:rsidRPr="004647B1">
        <w:rPr>
          <w:color w:val="000000" w:themeColor="text1"/>
          <w:u w:color="000000" w:themeColor="text1"/>
        </w:rPr>
        <w:t xml:space="preserve">The capacity of the defendant to appreciate the criminality of his conduct or to conform his conduct to the requirements of law was substantially impaired.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(7)</w:t>
      </w:r>
      <w:r w:rsidR="00353B5E">
        <w:rPr>
          <w:color w:val="000000" w:themeColor="text1"/>
          <w:u w:color="000000" w:themeColor="text1"/>
        </w:rPr>
        <w:tab/>
      </w:r>
      <w:r w:rsidRPr="004647B1">
        <w:rPr>
          <w:color w:val="000000" w:themeColor="text1"/>
          <w:u w:color="000000" w:themeColor="text1"/>
        </w:rPr>
        <w:t xml:space="preserve">The age or mentality of the defendant at the time of the crime.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(8)</w:t>
      </w:r>
      <w:r w:rsidR="00353B5E">
        <w:rPr>
          <w:color w:val="000000" w:themeColor="text1"/>
          <w:u w:color="000000" w:themeColor="text1"/>
        </w:rPr>
        <w:tab/>
      </w:r>
      <w:r w:rsidRPr="004647B1">
        <w:rPr>
          <w:color w:val="000000" w:themeColor="text1"/>
          <w:u w:color="000000" w:themeColor="text1"/>
        </w:rPr>
        <w:t xml:space="preserve">The defendant was provoked by the victim into committing the murder.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(9)</w:t>
      </w:r>
      <w:r w:rsidR="00353B5E">
        <w:rPr>
          <w:color w:val="000000" w:themeColor="text1"/>
          <w:u w:color="000000" w:themeColor="text1"/>
        </w:rPr>
        <w:tab/>
      </w:r>
      <w:r w:rsidRPr="004647B1">
        <w:rPr>
          <w:color w:val="000000" w:themeColor="text1"/>
          <w:u w:color="000000" w:themeColor="text1"/>
        </w:rPr>
        <w:t xml:space="preserve">The defendant was below the age of eighteen at the time of the crime.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353B5E">
        <w:rPr>
          <w:color w:val="000000" w:themeColor="text1"/>
          <w:u w:color="000000" w:themeColor="text1"/>
        </w:rPr>
        <w:tab/>
        <w:t>(10)</w:t>
      </w:r>
      <w:r w:rsidR="00353B5E">
        <w:rPr>
          <w:color w:val="000000" w:themeColor="text1"/>
          <w:u w:color="000000" w:themeColor="text1"/>
        </w:rPr>
        <w:tab/>
      </w:r>
      <w:r w:rsidRPr="004647B1">
        <w:rPr>
          <w:color w:val="000000" w:themeColor="text1"/>
          <w:u w:color="000000" w:themeColor="text1"/>
        </w:rPr>
        <w:t xml:space="preserve">The defendant had mental retardation at the time of the crime.  “Mental retardation” means significantly subaverage general intellectual functioning existing concurrently with deficits in adaptive behavior and manifested during the developmental period.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 xml:space="preserve">Where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Where a statutory aggravating circumstance is found and a sentence of death is not recommended by the jury, the trial judge shall sentence the defendant to life imprisonment as provided in subsection (A).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either life imprisonment or a mandatory minimum term of imprisonment for thirty years </w:t>
      </w:r>
      <w:r w:rsidRPr="004647B1">
        <w:rPr>
          <w:color w:val="000000" w:themeColor="text1"/>
          <w:u w:val="single" w:color="000000" w:themeColor="text1"/>
        </w:rPr>
        <w:t>to life</w:t>
      </w:r>
      <w:r w:rsidRPr="004647B1">
        <w:rPr>
          <w:color w:val="000000" w:themeColor="text1"/>
          <w:u w:color="000000" w:themeColor="text1"/>
        </w:rPr>
        <w:t xml:space="preserve">.  No person sentenced to life imprisonment or a mandatory minimum term of imprisonment for thirty years </w:t>
      </w:r>
      <w:r w:rsidRPr="004647B1">
        <w:rPr>
          <w:color w:val="000000" w:themeColor="text1"/>
          <w:u w:val="single" w:color="000000" w:themeColor="text1"/>
        </w:rPr>
        <w:t>to life</w:t>
      </w:r>
      <w:r w:rsidRPr="004647B1">
        <w:rPr>
          <w:color w:val="000000" w:themeColor="text1"/>
          <w:u w:color="000000" w:themeColor="text1"/>
        </w:rPr>
        <w:t xml:space="preserve"> under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such penalty is not unanimous as provided.  If members of the jury after a reasonable deliberation cannot agree on a recommendation as to whether or not the death sentence should be imposed on a defendant found guilty of murder, the trial judge shall dismiss such jury and shall sentence the defendant to life imprisonment as provided in subsection (A).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Notwithstanding the provisions of Section 14</w:t>
      </w:r>
      <w:r w:rsidR="004B2B4E" w:rsidRPr="004647B1">
        <w:rPr>
          <w:color w:val="000000" w:themeColor="text1"/>
          <w:u w:color="000000" w:themeColor="text1"/>
        </w:rPr>
        <w:noBreakHyphen/>
        <w:t>7</w:t>
      </w:r>
      <w:r w:rsidR="004B2B4E" w:rsidRPr="004647B1">
        <w:rPr>
          <w:color w:val="000000" w:themeColor="text1"/>
          <w:u w:color="000000" w:themeColor="text1"/>
        </w:rPr>
        <w:noBreakHyphen/>
        <w:t xml:space="preserve">1020, in cases involving capital punishment a person called as a juror must be examined by the attorney for the defense.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In a criminal action in which a defendant is charged with a crime which may be punishable by death, a person may not be disqualified, excused, or excluded from service as a juror by reason of his beliefs or attitudes against capital punishment unless such beliefs or attitudes would render him unable to return a verdict according to law.”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23</w:t>
      </w:r>
      <w:r w:rsidR="00B27F0F">
        <w:rPr>
          <w:color w:val="000000" w:themeColor="text1"/>
          <w:u w:color="000000" w:themeColor="text1"/>
        </w:rPr>
        <w:t>.</w:t>
      </w:r>
      <w:r w:rsidR="004B2B4E" w:rsidRPr="004647B1">
        <w:rPr>
          <w:color w:val="000000" w:themeColor="text1"/>
          <w:u w:color="000000" w:themeColor="text1"/>
        </w:rPr>
        <w:tab/>
        <w:t>Repeal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30, 16</w:t>
      </w:r>
      <w:r w:rsidR="004B2B4E" w:rsidRPr="004647B1">
        <w:rPr>
          <w:color w:val="000000" w:themeColor="text1"/>
          <w:u w:color="000000" w:themeColor="text1"/>
        </w:rPr>
        <w:noBreakHyphen/>
        <w:t>3</w:t>
      </w:r>
      <w:r w:rsidR="004B2B4E" w:rsidRPr="004647B1">
        <w:rPr>
          <w:color w:val="000000" w:themeColor="text1"/>
          <w:u w:color="000000" w:themeColor="text1"/>
        </w:rPr>
        <w:noBreakHyphen/>
        <w:t>40, and 1</w:t>
      </w:r>
      <w:r>
        <w:rPr>
          <w:color w:val="000000" w:themeColor="text1"/>
          <w:u w:color="000000" w:themeColor="text1"/>
        </w:rPr>
        <w:t>6</w:t>
      </w:r>
      <w:r>
        <w:rPr>
          <w:color w:val="000000" w:themeColor="text1"/>
          <w:u w:color="000000" w:themeColor="text1"/>
        </w:rPr>
        <w:noBreakHyphen/>
        <w:t>3</w:t>
      </w:r>
      <w:r>
        <w:rPr>
          <w:color w:val="000000" w:themeColor="text1"/>
          <w:u w:color="000000" w:themeColor="text1"/>
        </w:rPr>
        <w:noBreakHyphen/>
        <w:t>430 of the 1976 Code</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B27F0F">
        <w:rPr>
          <w:color w:val="000000" w:themeColor="text1"/>
          <w:u w:color="000000" w:themeColor="text1"/>
        </w:rPr>
        <w:t>.</w:t>
      </w:r>
      <w:r w:rsidR="004B2B4E" w:rsidRPr="004647B1">
        <w:rPr>
          <w:color w:val="000000" w:themeColor="text1"/>
          <w:u w:color="000000" w:themeColor="text1"/>
        </w:rPr>
        <w:tab/>
        <w:t>Section 14</w:t>
      </w:r>
      <w:r w:rsidR="004B2B4E" w:rsidRPr="004647B1">
        <w:rPr>
          <w:color w:val="000000" w:themeColor="text1"/>
          <w:u w:color="000000" w:themeColor="text1"/>
        </w:rPr>
        <w:noBreakHyphen/>
        <w:t>25</w:t>
      </w:r>
      <w:r w:rsidR="004B2B4E" w:rsidRPr="004647B1">
        <w:rPr>
          <w:color w:val="000000" w:themeColor="text1"/>
          <w:u w:color="000000" w:themeColor="text1"/>
        </w:rPr>
        <w:noBreakHyphen/>
        <w:t xml:space="preserve">65 of the 1976 Code is amended to read: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r>
      <w:r w:rsidR="004B2B4E" w:rsidRPr="004647B1">
        <w:rPr>
          <w:color w:val="000000" w:themeColor="text1"/>
          <w:u w:color="000000" w:themeColor="text1"/>
        </w:rPr>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004B2B4E" w:rsidRPr="004647B1">
        <w:rPr>
          <w:strike/>
          <w:color w:val="000000" w:themeColor="text1"/>
          <w:u w:color="000000" w:themeColor="text1"/>
        </w:rPr>
        <w:t>five thousand</w:t>
      </w:r>
      <w:r w:rsidR="004B2B4E" w:rsidRPr="004647B1">
        <w:rPr>
          <w:color w:val="000000" w:themeColor="text1"/>
          <w:u w:color="000000" w:themeColor="text1"/>
        </w:rPr>
        <w:t xml:space="preserve"> </w:t>
      </w:r>
      <w:r w:rsidR="004B2B4E" w:rsidRPr="004647B1">
        <w:rPr>
          <w:color w:val="000000" w:themeColor="text1"/>
          <w:u w:val="single" w:color="000000" w:themeColor="text1"/>
        </w:rPr>
        <w:t>seven thousand five hundred</w:t>
      </w:r>
      <w:r w:rsidR="004B2B4E" w:rsidRPr="004647B1">
        <w:rPr>
          <w:color w:val="000000" w:themeColor="text1"/>
          <w:u w:color="000000" w:themeColor="text1"/>
        </w:rPr>
        <w:t xml:space="preserve"> dollars.  In determining the amount of restitution, the judge shall determine and itemize the actual amount of damage or loss in the order.  In addition, the judge may set an appropriate payment schedule.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A municipal judge may hold a party in contempt for failure to pay the restitution ordered if the judge finds the party has the ability to pay.”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25</w:t>
      </w:r>
      <w:r w:rsidR="00B27F0F">
        <w:rPr>
          <w:color w:val="000000" w:themeColor="text1"/>
          <w:u w:color="000000" w:themeColor="text1"/>
        </w:rPr>
        <w:t>.</w:t>
      </w:r>
      <w:r w:rsidR="004B2B4E" w:rsidRPr="004647B1">
        <w:rPr>
          <w:color w:val="000000" w:themeColor="text1"/>
          <w:u w:color="000000" w:themeColor="text1"/>
        </w:rPr>
        <w:tab/>
        <w:t>Section 22</w:t>
      </w:r>
      <w:r w:rsidR="004B2B4E" w:rsidRPr="004647B1">
        <w:rPr>
          <w:color w:val="000000" w:themeColor="text1"/>
          <w:u w:color="000000" w:themeColor="text1"/>
        </w:rPr>
        <w:noBreakHyphen/>
        <w:t>3</w:t>
      </w:r>
      <w:r w:rsidR="004B2B4E" w:rsidRPr="004647B1">
        <w:rPr>
          <w:color w:val="000000" w:themeColor="text1"/>
          <w:u w:color="000000" w:themeColor="text1"/>
        </w:rPr>
        <w:noBreakHyphen/>
        <w:t>550(A)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3</w:t>
      </w:r>
      <w:r>
        <w:rPr>
          <w:color w:val="000000" w:themeColor="text1"/>
          <w:u w:color="000000" w:themeColor="text1"/>
        </w:rPr>
        <w:noBreakHyphen/>
        <w:t>550.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004B2B4E" w:rsidRPr="004647B1">
        <w:rPr>
          <w:strike/>
          <w:color w:val="000000" w:themeColor="text1"/>
          <w:u w:color="000000" w:themeColor="text1"/>
        </w:rPr>
        <w:t>five thousand</w:t>
      </w:r>
      <w:r w:rsidR="004B2B4E" w:rsidRPr="004647B1">
        <w:rPr>
          <w:color w:val="000000" w:themeColor="text1"/>
          <w:u w:color="000000" w:themeColor="text1"/>
        </w:rPr>
        <w:t xml:space="preserve"> </w:t>
      </w:r>
      <w:r w:rsidR="004B2B4E" w:rsidRPr="004647B1">
        <w:rPr>
          <w:color w:val="000000" w:themeColor="text1"/>
          <w:u w:val="single" w:color="000000" w:themeColor="text1"/>
        </w:rPr>
        <w:t>seven thousand five hundred</w:t>
      </w:r>
      <w:r w:rsidR="004B2B4E" w:rsidRPr="004647B1">
        <w:rPr>
          <w:color w:val="000000" w:themeColor="text1"/>
          <w:u w:color="000000" w:themeColor="text1"/>
        </w:rPr>
        <w:t xml:space="preserve"> dollars.  In determining the amount of restitution, the judge shall determine and itemize the actual amount of damage or loss in the order.  In addition, the judge may set an appropriate payment schedule.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 magistrate may hold a party in contempt for failure to pay the restitution ordered if the judge finds the party has the ability to pay.”</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26</w:t>
      </w:r>
      <w:r w:rsidR="00B27F0F">
        <w:rPr>
          <w:color w:val="000000" w:themeColor="text1"/>
          <w:u w:color="000000" w:themeColor="text1"/>
        </w:rPr>
        <w:t>.</w:t>
      </w:r>
      <w:r w:rsidR="004B2B4E" w:rsidRPr="004647B1">
        <w:rPr>
          <w:color w:val="000000" w:themeColor="text1"/>
          <w:u w:color="000000" w:themeColor="text1"/>
        </w:rPr>
        <w:tab/>
        <w:t>Article 5, Chapter 23, T</w:t>
      </w:r>
      <w:r>
        <w:rPr>
          <w:color w:val="000000" w:themeColor="text1"/>
          <w:u w:color="000000" w:themeColor="text1"/>
        </w:rPr>
        <w:t>itle 16 of the 1976 Code</w:t>
      </w:r>
      <w:r w:rsidR="004B2B4E" w:rsidRPr="004647B1">
        <w:rPr>
          <w:color w:val="000000" w:themeColor="text1"/>
          <w:u w:color="000000" w:themeColor="text1"/>
        </w:rPr>
        <w:t xml:space="preserve"> is amended by adding:</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23</w:t>
      </w:r>
      <w:r>
        <w:rPr>
          <w:color w:val="000000" w:themeColor="text1"/>
          <w:u w:color="000000" w:themeColor="text1"/>
        </w:rPr>
        <w:noBreakHyphen/>
        <w:t>500.</w:t>
      </w: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It is unlawful for a person to knowingly sell, offer to sell, deliver, lease, rent, barter, exchange, or transport for sale into this State any firearm or ammunition to a person who has been convicted of a violent crime, as defined in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60.</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4B2B4E" w:rsidRPr="004647B1">
        <w:rPr>
          <w:color w:val="000000" w:themeColor="text1"/>
          <w:u w:color="000000" w:themeColor="text1"/>
        </w:rPr>
        <w:t>It is unlawful for a person who has been convicted of a violent crime, as defined in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60, to acquire or possess a firearm or ammunition within this State. </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A person who violates the provisions of this section is guilty of a felony and, upon conviction, must be fined not more than two thousand dollars or imprisoned not more than five years, or both.</w:t>
      </w: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353B5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27</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60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CD7CB3"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1</w:t>
      </w:r>
      <w:r>
        <w:rPr>
          <w:color w:val="000000" w:themeColor="text1"/>
          <w:u w:color="000000" w:themeColor="text1"/>
        </w:rPr>
        <w:noBreakHyphen/>
        <w:t>60.</w:t>
      </w:r>
      <w:r>
        <w:rPr>
          <w:color w:val="000000" w:themeColor="text1"/>
          <w:u w:color="000000" w:themeColor="text1"/>
        </w:rPr>
        <w:tab/>
      </w:r>
      <w:r w:rsidR="004B2B4E" w:rsidRPr="004647B1">
        <w:rPr>
          <w:color w:val="000000" w:themeColor="text1"/>
          <w:u w:color="000000" w:themeColor="text1"/>
        </w:rPr>
        <w:t>For purposes of definition under South Carolina law, a violent crime includes the offenses of:  murder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10 ); criminal sexual conduct in the first and second degree (Sections 16</w:t>
      </w:r>
      <w:r w:rsidR="004B2B4E" w:rsidRPr="004647B1">
        <w:rPr>
          <w:color w:val="000000" w:themeColor="text1"/>
          <w:u w:color="000000" w:themeColor="text1"/>
        </w:rPr>
        <w:noBreakHyphen/>
        <w:t>3</w:t>
      </w:r>
      <w:r w:rsidR="004B2B4E" w:rsidRPr="004647B1">
        <w:rPr>
          <w:color w:val="000000" w:themeColor="text1"/>
          <w:u w:color="000000" w:themeColor="text1"/>
        </w:rPr>
        <w:noBreakHyphen/>
        <w:t>652 and 16</w:t>
      </w:r>
      <w:r w:rsidR="004B2B4E" w:rsidRPr="004647B1">
        <w:rPr>
          <w:color w:val="000000" w:themeColor="text1"/>
          <w:u w:color="000000" w:themeColor="text1"/>
        </w:rPr>
        <w:noBreakHyphen/>
        <w:t>3</w:t>
      </w:r>
      <w:r w:rsidR="004B2B4E" w:rsidRPr="004647B1">
        <w:rPr>
          <w:color w:val="000000" w:themeColor="text1"/>
          <w:u w:color="000000" w:themeColor="text1"/>
        </w:rPr>
        <w:noBreakHyphen/>
        <w:t>653); criminal sexual conduct with minors, first and second degree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655); assault with intent to commit criminal sexual conduct, first and second degree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656); assault and battery with intent to kill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620); kidnapping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910); voluntary manslaughter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50); armed robbery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330(A)); attempted armed robbery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330(B)); carjacking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1075); drug trafficking as defined in Section 44</w:t>
      </w:r>
      <w:r w:rsidR="004B2B4E" w:rsidRPr="004647B1">
        <w:rPr>
          <w:color w:val="000000" w:themeColor="text1"/>
          <w:u w:color="000000" w:themeColor="text1"/>
        </w:rPr>
        <w:noBreakHyphen/>
        <w:t>53</w:t>
      </w:r>
      <w:r w:rsidR="004B2B4E" w:rsidRPr="004647B1">
        <w:rPr>
          <w:color w:val="000000" w:themeColor="text1"/>
          <w:u w:color="000000" w:themeColor="text1"/>
        </w:rPr>
        <w:noBreakHyphen/>
        <w:t>370(e) or trafficking cocaine base as defined in Section 44</w:t>
      </w:r>
      <w:r w:rsidR="004B2B4E" w:rsidRPr="004647B1">
        <w:rPr>
          <w:color w:val="000000" w:themeColor="text1"/>
          <w:u w:color="000000" w:themeColor="text1"/>
        </w:rPr>
        <w:noBreakHyphen/>
        <w:t>53</w:t>
      </w:r>
      <w:r w:rsidR="004B2B4E" w:rsidRPr="004647B1">
        <w:rPr>
          <w:color w:val="000000" w:themeColor="text1"/>
          <w:u w:color="000000" w:themeColor="text1"/>
        </w:rPr>
        <w:noBreakHyphen/>
        <w:t>375(C); manufacturing or trafficking methamphetamine as defined in Section 44</w:t>
      </w:r>
      <w:r w:rsidR="004B2B4E" w:rsidRPr="004647B1">
        <w:rPr>
          <w:color w:val="000000" w:themeColor="text1"/>
          <w:u w:color="000000" w:themeColor="text1"/>
        </w:rPr>
        <w:noBreakHyphen/>
        <w:t>53</w:t>
      </w:r>
      <w:r w:rsidR="004B2B4E" w:rsidRPr="004647B1">
        <w:rPr>
          <w:color w:val="000000" w:themeColor="text1"/>
          <w:u w:color="000000" w:themeColor="text1"/>
        </w:rPr>
        <w:noBreakHyphen/>
        <w:t xml:space="preserve">375; arson in the </w:t>
      </w:r>
      <w:r w:rsidR="004B2B4E" w:rsidRPr="004647B1">
        <w:rPr>
          <w:color w:val="000000" w:themeColor="text1"/>
          <w:u w:color="000000" w:themeColor="text1"/>
        </w:rPr>
        <w:lastRenderedPageBreak/>
        <w:t>first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110(A)); arson in the second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110(B)); burglary in the first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311); burglary in the second degree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312(B)); engaging a child for a sexual performance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810); homicide by child abuse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85(A)(1)); aiding and abetting homicide by child abuse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85(A)(2)); inflicting great bodily injury upon a child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95(A)); allowing great bodily injury to be inflicted upon a child (Section 16</w:t>
      </w:r>
      <w:r w:rsidR="004B2B4E" w:rsidRPr="004647B1">
        <w:rPr>
          <w:color w:val="000000" w:themeColor="text1"/>
          <w:u w:color="000000" w:themeColor="text1"/>
        </w:rPr>
        <w:noBreakHyphen/>
        <w:t>3</w:t>
      </w:r>
      <w:r w:rsidR="004B2B4E" w:rsidRPr="004647B1">
        <w:rPr>
          <w:color w:val="000000" w:themeColor="text1"/>
          <w:u w:color="000000" w:themeColor="text1"/>
        </w:rPr>
        <w:noBreakHyphen/>
        <w:t>95(B)); criminal domestic violence of a high and aggravated nature (Section 16</w:t>
      </w:r>
      <w:r w:rsidR="004B2B4E" w:rsidRPr="004647B1">
        <w:rPr>
          <w:color w:val="000000" w:themeColor="text1"/>
          <w:u w:color="000000" w:themeColor="text1"/>
        </w:rPr>
        <w:noBreakHyphen/>
        <w:t>25</w:t>
      </w:r>
      <w:r w:rsidR="004B2B4E" w:rsidRPr="004647B1">
        <w:rPr>
          <w:color w:val="000000" w:themeColor="text1"/>
          <w:u w:color="000000" w:themeColor="text1"/>
        </w:rPr>
        <w:noBreakHyphen/>
        <w:t>65); abuse or neglect of a vulnerable adult resulting in death (Section 43</w:t>
      </w:r>
      <w:r w:rsidR="004B2B4E" w:rsidRPr="004647B1">
        <w:rPr>
          <w:color w:val="000000" w:themeColor="text1"/>
          <w:u w:color="000000" w:themeColor="text1"/>
        </w:rPr>
        <w:noBreakHyphen/>
        <w:t>35</w:t>
      </w:r>
      <w:r w:rsidR="004B2B4E" w:rsidRPr="004647B1">
        <w:rPr>
          <w:color w:val="000000" w:themeColor="text1"/>
          <w:u w:color="000000" w:themeColor="text1"/>
        </w:rPr>
        <w:noBreakHyphen/>
        <w:t>85(F)); abuse or neglect of a vulnerable adult resulting in great bodily injury (Section 43</w:t>
      </w:r>
      <w:r w:rsidR="004B2B4E" w:rsidRPr="004647B1">
        <w:rPr>
          <w:color w:val="000000" w:themeColor="text1"/>
          <w:u w:color="000000" w:themeColor="text1"/>
        </w:rPr>
        <w:noBreakHyphen/>
        <w:t>35</w:t>
      </w:r>
      <w:r w:rsidR="004B2B4E" w:rsidRPr="004647B1">
        <w:rPr>
          <w:color w:val="000000" w:themeColor="text1"/>
          <w:u w:color="000000" w:themeColor="text1"/>
        </w:rPr>
        <w:noBreakHyphen/>
        <w:t>85(E)); accessory before the fact to commit any of the above offenses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40); attempt to commit any of the above offenses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 xml:space="preserve">80); </w:t>
      </w:r>
      <w:r w:rsidR="004B2B4E" w:rsidRPr="004647B1">
        <w:rPr>
          <w:strike/>
          <w:color w:val="000000" w:themeColor="text1"/>
          <w:u w:color="000000" w:themeColor="text1"/>
        </w:rPr>
        <w:t>and</w:t>
      </w:r>
      <w:r w:rsidR="004B2B4E" w:rsidRPr="004647B1">
        <w:rPr>
          <w:color w:val="000000" w:themeColor="text1"/>
          <w:u w:color="000000" w:themeColor="text1"/>
        </w:rPr>
        <w:t xml:space="preserve"> taking of a hostage by an inmate (Section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450)</w:t>
      </w:r>
      <w:r w:rsidR="004B2B4E" w:rsidRPr="004647B1">
        <w:rPr>
          <w:color w:val="000000" w:themeColor="text1"/>
          <w:u w:val="single" w:color="000000" w:themeColor="text1"/>
        </w:rPr>
        <w:t>; detonating a destructive device upon the capitol grounds r</w:t>
      </w:r>
      <w:r w:rsidR="00353B5E">
        <w:rPr>
          <w:color w:val="000000" w:themeColor="text1"/>
          <w:u w:val="single" w:color="000000" w:themeColor="text1"/>
        </w:rPr>
        <w:t>esulting in death with malice (Section</w:t>
      </w:r>
      <w:r w:rsidR="004B2B4E" w:rsidRPr="004647B1">
        <w:rPr>
          <w:color w:val="000000" w:themeColor="text1"/>
          <w:u w:val="single" w:color="000000" w:themeColor="text1"/>
        </w:rPr>
        <w:t xml:space="preserve"> 10</w:t>
      </w:r>
      <w:r w:rsidR="004B2B4E" w:rsidRPr="004647B1">
        <w:rPr>
          <w:color w:val="000000" w:themeColor="text1"/>
          <w:u w:val="single" w:color="000000" w:themeColor="text1"/>
        </w:rPr>
        <w:noBreakHyphen/>
        <w:t>33</w:t>
      </w:r>
      <w:r w:rsidR="004B2B4E" w:rsidRPr="004647B1">
        <w:rPr>
          <w:color w:val="000000" w:themeColor="text1"/>
          <w:u w:val="single" w:color="000000" w:themeColor="text1"/>
        </w:rPr>
        <w:noBreakHyphen/>
        <w:t>325(B</w:t>
      </w:r>
      <w:r w:rsidR="00353B5E">
        <w:rPr>
          <w:color w:val="000000" w:themeColor="text1"/>
          <w:u w:val="single" w:color="000000" w:themeColor="text1"/>
        </w:rPr>
        <w:t>)(1)); spousal sexual battery (Section</w:t>
      </w:r>
      <w:r w:rsidR="004B2B4E" w:rsidRPr="004647B1">
        <w:rPr>
          <w:color w:val="000000" w:themeColor="text1"/>
          <w:u w:val="single" w:color="000000" w:themeColor="text1"/>
        </w:rPr>
        <w:t xml:space="preserve">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615); producing, directing, or promoting sexual performance by a child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820); lewd act upon a child under 16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140); se</w:t>
      </w:r>
      <w:r w:rsidR="00353B5E">
        <w:rPr>
          <w:color w:val="000000" w:themeColor="text1"/>
          <w:u w:val="single" w:color="000000" w:themeColor="text1"/>
        </w:rPr>
        <w:t>xual exploitation of a minor first</w:t>
      </w:r>
      <w:r w:rsidR="004B2B4E" w:rsidRPr="004647B1">
        <w:rPr>
          <w:color w:val="000000" w:themeColor="text1"/>
          <w:u w:val="single" w:color="000000" w:themeColor="text1"/>
        </w:rPr>
        <w:t xml:space="preserve"> Degree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395); se</w:t>
      </w:r>
      <w:r w:rsidR="00353B5E">
        <w:rPr>
          <w:color w:val="000000" w:themeColor="text1"/>
          <w:u w:val="single" w:color="000000" w:themeColor="text1"/>
        </w:rPr>
        <w:t>xual exploitation of a minor second</w:t>
      </w:r>
      <w:r w:rsidR="004B2B4E" w:rsidRPr="004647B1">
        <w:rPr>
          <w:color w:val="000000" w:themeColor="text1"/>
          <w:u w:val="single" w:color="000000" w:themeColor="text1"/>
        </w:rPr>
        <w:t xml:space="preserve"> degree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405); promoting prostitution of a minor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415); participating in prostitution of a minor (Section 16</w:t>
      </w:r>
      <w:r w:rsidR="004B2B4E" w:rsidRPr="004647B1">
        <w:rPr>
          <w:color w:val="000000" w:themeColor="text1"/>
          <w:u w:val="single" w:color="000000" w:themeColor="text1"/>
        </w:rPr>
        <w:noBreakHyphen/>
        <w:t>15</w:t>
      </w:r>
      <w:r w:rsidR="004B2B4E" w:rsidRPr="004647B1">
        <w:rPr>
          <w:color w:val="000000" w:themeColor="text1"/>
          <w:u w:val="single" w:color="000000" w:themeColor="text1"/>
        </w:rPr>
        <w:noBreakHyphen/>
        <w:t>425); aggravated voyeurism (Section 16</w:t>
      </w:r>
      <w:r w:rsidR="004B2B4E" w:rsidRPr="004647B1">
        <w:rPr>
          <w:color w:val="000000" w:themeColor="text1"/>
          <w:u w:val="single" w:color="000000" w:themeColor="text1"/>
        </w:rPr>
        <w:noBreakHyphen/>
        <w:t>17</w:t>
      </w:r>
      <w:r w:rsidR="004B2B4E" w:rsidRPr="004647B1">
        <w:rPr>
          <w:color w:val="000000" w:themeColor="text1"/>
          <w:u w:val="single" w:color="000000" w:themeColor="text1"/>
        </w:rPr>
        <w:noBreakHyphen/>
        <w:t>470(C)); detonating a destructive device resulting in death with malice (Section 16</w:t>
      </w:r>
      <w:r w:rsidR="004B2B4E" w:rsidRPr="004647B1">
        <w:rPr>
          <w:color w:val="000000" w:themeColor="text1"/>
          <w:u w:val="single" w:color="000000" w:themeColor="text1"/>
        </w:rPr>
        <w:noBreakHyphen/>
        <w:t>23</w:t>
      </w:r>
      <w:r w:rsidR="004B2B4E" w:rsidRPr="004647B1">
        <w:rPr>
          <w:color w:val="000000" w:themeColor="text1"/>
          <w:u w:val="single" w:color="000000" w:themeColor="text1"/>
        </w:rPr>
        <w:noBreakHyphen/>
        <w:t>720(A)(1)); detonating a destructive device resulting in death without malice (Section 16</w:t>
      </w:r>
      <w:r w:rsidR="004B2B4E" w:rsidRPr="004647B1">
        <w:rPr>
          <w:color w:val="000000" w:themeColor="text1"/>
          <w:u w:val="single" w:color="000000" w:themeColor="text1"/>
        </w:rPr>
        <w:noBreakHyphen/>
        <w:t>23</w:t>
      </w:r>
      <w:r w:rsidR="004B2B4E" w:rsidRPr="004647B1">
        <w:rPr>
          <w:color w:val="000000" w:themeColor="text1"/>
          <w:u w:val="single" w:color="000000" w:themeColor="text1"/>
        </w:rPr>
        <w:noBreakHyphen/>
        <w:t>720(A)(2)); boating under the influence resulting in death (Section 50</w:t>
      </w:r>
      <w:r w:rsidR="004B2B4E" w:rsidRPr="004647B1">
        <w:rPr>
          <w:color w:val="000000" w:themeColor="text1"/>
          <w:u w:val="single" w:color="000000" w:themeColor="text1"/>
        </w:rPr>
        <w:noBreakHyphen/>
        <w:t>21</w:t>
      </w:r>
      <w:r w:rsidR="004B2B4E" w:rsidRPr="004647B1">
        <w:rPr>
          <w:color w:val="000000" w:themeColor="text1"/>
          <w:u w:val="single" w:color="000000" w:themeColor="text1"/>
        </w:rPr>
        <w:noBreakHyphen/>
        <w:t>113(A)(2)); vessel operator’s failure to render assistance resulting in death (Section 50</w:t>
      </w:r>
      <w:r w:rsidR="004B2B4E" w:rsidRPr="004647B1">
        <w:rPr>
          <w:color w:val="000000" w:themeColor="text1"/>
          <w:u w:val="single" w:color="000000" w:themeColor="text1"/>
        </w:rPr>
        <w:noBreakHyphen/>
        <w:t>21</w:t>
      </w:r>
      <w:r w:rsidR="004B2B4E" w:rsidRPr="004647B1">
        <w:rPr>
          <w:color w:val="000000" w:themeColor="text1"/>
          <w:u w:val="single" w:color="000000" w:themeColor="text1"/>
        </w:rPr>
        <w:noBreakHyphen/>
        <w:t>130(A)(3)); damaging an airport facility or</w:t>
      </w:r>
      <w:r w:rsidR="006F78EA">
        <w:rPr>
          <w:color w:val="000000" w:themeColor="text1"/>
          <w:u w:val="single" w:color="000000" w:themeColor="text1"/>
        </w:rPr>
        <w:t xml:space="preserve"> removing</w:t>
      </w:r>
      <w:r w:rsidR="004B2B4E" w:rsidRPr="004647B1">
        <w:rPr>
          <w:color w:val="000000" w:themeColor="text1"/>
          <w:u w:val="single" w:color="000000" w:themeColor="text1"/>
        </w:rPr>
        <w:t xml:space="preserve"> equipment resulting in death (Section 55</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30(3)); failure to stop when signaled by a law enforcement vehicle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 xml:space="preserve">750(C)(2)); interference with </w:t>
      </w:r>
      <w:r w:rsidR="00AB5221" w:rsidRPr="004647B1">
        <w:rPr>
          <w:color w:val="000000" w:themeColor="text1"/>
          <w:u w:val="single" w:color="000000" w:themeColor="text1"/>
        </w:rPr>
        <w:t>traffic control</w:t>
      </w:r>
      <w:r w:rsidR="004B2B4E" w:rsidRPr="004647B1">
        <w:rPr>
          <w:color w:val="000000" w:themeColor="text1"/>
          <w:u w:val="single" w:color="000000" w:themeColor="text1"/>
        </w:rPr>
        <w:t xml:space="preserve"> devices, railroad signs, or signals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1030(A)(2)); hit and run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1210(A)(3)); felony driving under the influence or felony driving with an unlawful alcohol concentration resulting in death (Section 56</w:t>
      </w:r>
      <w:r w:rsidR="004B2B4E" w:rsidRPr="004647B1">
        <w:rPr>
          <w:color w:val="000000" w:themeColor="text1"/>
          <w:u w:val="single" w:color="000000" w:themeColor="text1"/>
        </w:rPr>
        <w:noBreakHyphen/>
        <w:t>5</w:t>
      </w:r>
      <w:r w:rsidR="004B2B4E" w:rsidRPr="004647B1">
        <w:rPr>
          <w:color w:val="000000" w:themeColor="text1"/>
          <w:u w:val="single" w:color="000000" w:themeColor="text1"/>
        </w:rPr>
        <w:noBreakHyphen/>
        <w:t>2945(A)(2)); putting destructive or injurious materials on a highway resulting in death (Section 57</w:t>
      </w:r>
      <w:r w:rsidR="004B2B4E" w:rsidRPr="004647B1">
        <w:rPr>
          <w:color w:val="000000" w:themeColor="text1"/>
          <w:u w:val="single" w:color="000000" w:themeColor="text1"/>
        </w:rPr>
        <w:noBreakHyphen/>
        <w:t>7</w:t>
      </w:r>
      <w:r w:rsidR="004B2B4E" w:rsidRPr="004647B1">
        <w:rPr>
          <w:color w:val="000000" w:themeColor="text1"/>
          <w:u w:val="single" w:color="000000" w:themeColor="text1"/>
        </w:rPr>
        <w:noBreakHyphen/>
        <w:t>20(D)); and obstruction of a railroad resulting in death (Section 58</w:t>
      </w:r>
      <w:r w:rsidR="004B2B4E" w:rsidRPr="004647B1">
        <w:rPr>
          <w:color w:val="000000" w:themeColor="text1"/>
          <w:u w:val="single" w:color="000000" w:themeColor="text1"/>
        </w:rPr>
        <w:noBreakHyphen/>
        <w:t>17</w:t>
      </w:r>
      <w:r w:rsidR="004B2B4E" w:rsidRPr="004647B1">
        <w:rPr>
          <w:color w:val="000000" w:themeColor="text1"/>
          <w:u w:val="single" w:color="000000" w:themeColor="text1"/>
        </w:rPr>
        <w:noBreakHyphen/>
        <w:t>4090)</w:t>
      </w:r>
      <w:r w:rsidR="004B2B4E" w:rsidRPr="004647B1">
        <w:rPr>
          <w:color w:val="000000" w:themeColor="text1"/>
          <w:u w:color="000000" w:themeColor="text1"/>
        </w:rPr>
        <w:t xml:space="preserve">. Only those offenses specifically enumerated in this section are considered violent offenses.”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28</w:t>
      </w:r>
      <w:r w:rsidR="00B27F0F">
        <w:rPr>
          <w:color w:val="000000" w:themeColor="text1"/>
          <w:u w:color="000000" w:themeColor="text1"/>
        </w:rPr>
        <w:t>.</w:t>
      </w:r>
      <w:r w:rsidR="004B2B4E" w:rsidRPr="004647B1">
        <w:rPr>
          <w:color w:val="000000" w:themeColor="text1"/>
          <w:u w:color="000000" w:themeColor="text1"/>
        </w:rPr>
        <w:tab/>
        <w:t>Section 16</w:t>
      </w:r>
      <w:r w:rsidR="004B2B4E" w:rsidRPr="004647B1">
        <w:rPr>
          <w:color w:val="000000" w:themeColor="text1"/>
          <w:u w:color="000000" w:themeColor="text1"/>
        </w:rPr>
        <w:noBreakHyphen/>
        <w:t>23</w:t>
      </w:r>
      <w:r w:rsidR="004B2B4E" w:rsidRPr="004647B1">
        <w:rPr>
          <w:color w:val="000000" w:themeColor="text1"/>
          <w:u w:color="000000" w:themeColor="text1"/>
        </w:rPr>
        <w:noBreakHyphen/>
        <w:t>490(C)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6F78EA" w:rsidRPr="004647B1">
        <w:rPr>
          <w:color w:val="000000" w:themeColor="text1"/>
          <w:u w:color="000000" w:themeColor="text1"/>
        </w:rPr>
        <w:t>Section 16</w:t>
      </w:r>
      <w:r w:rsidR="006F78EA" w:rsidRPr="004647B1">
        <w:rPr>
          <w:color w:val="000000" w:themeColor="text1"/>
          <w:u w:color="000000" w:themeColor="text1"/>
        </w:rPr>
        <w:noBreakHyphen/>
        <w:t>23</w:t>
      </w:r>
      <w:r w:rsidR="006F78EA" w:rsidRPr="004647B1">
        <w:rPr>
          <w:color w:val="000000" w:themeColor="text1"/>
          <w:u w:color="000000" w:themeColor="text1"/>
        </w:rPr>
        <w:noBreakHyphen/>
        <w:t>490</w:t>
      </w:r>
      <w:r w:rsidR="00CD7CB3">
        <w:rPr>
          <w:color w:val="000000" w:themeColor="text1"/>
          <w:u w:color="000000" w:themeColor="text1"/>
        </w:rPr>
        <w:t>.</w:t>
      </w:r>
      <w:r w:rsidR="00CD7CB3">
        <w:rPr>
          <w:color w:val="000000" w:themeColor="text1"/>
          <w:u w:color="000000" w:themeColor="text1"/>
        </w:rPr>
        <w:tab/>
      </w:r>
      <w:r w:rsidR="006F78EA">
        <w:rPr>
          <w:color w:val="000000" w:themeColor="text1"/>
          <w:u w:color="000000" w:themeColor="text1"/>
        </w:rPr>
        <w:t>(C)</w:t>
      </w:r>
      <w:r w:rsidR="006F78EA">
        <w:rPr>
          <w:color w:val="000000" w:themeColor="text1"/>
          <w:u w:color="000000" w:themeColor="text1"/>
        </w:rPr>
        <w:tab/>
      </w:r>
      <w:r w:rsidRPr="004647B1">
        <w:rPr>
          <w:color w:val="000000" w:themeColor="text1"/>
          <w:u w:val="single" w:color="000000" w:themeColor="text1"/>
        </w:rPr>
        <w:t>Except as provided in this subsection,</w:t>
      </w:r>
      <w:r w:rsidRPr="004647B1">
        <w:rPr>
          <w:color w:val="000000" w:themeColor="text1"/>
          <w:u w:color="000000" w:themeColor="text1"/>
        </w:rPr>
        <w:t xml:space="preserve"> </w:t>
      </w:r>
      <w:r w:rsidRPr="004647B1">
        <w:rPr>
          <w:strike/>
          <w:color w:val="000000" w:themeColor="text1"/>
          <w:u w:color="000000" w:themeColor="text1"/>
        </w:rPr>
        <w:t>The</w:t>
      </w:r>
      <w:r w:rsidRPr="004647B1">
        <w:rPr>
          <w:color w:val="000000" w:themeColor="text1"/>
          <w:u w:color="000000" w:themeColor="text1"/>
        </w:rPr>
        <w:t xml:space="preserve"> </w:t>
      </w:r>
      <w:r w:rsidRPr="004647B1">
        <w:rPr>
          <w:color w:val="000000" w:themeColor="text1"/>
          <w:u w:val="single" w:color="000000" w:themeColor="text1"/>
        </w:rPr>
        <w:t>the</w:t>
      </w:r>
      <w:r w:rsidRPr="004647B1">
        <w:rPr>
          <w:color w:val="000000" w:themeColor="text1"/>
          <w:u w:color="000000" w:themeColor="text1"/>
        </w:rPr>
        <w:t xml:space="preserve"> person sentenced under this section is not eligible during this </w:t>
      </w:r>
      <w:r w:rsidR="00AB5221" w:rsidRPr="004647B1">
        <w:rPr>
          <w:color w:val="000000" w:themeColor="text1"/>
          <w:u w:color="000000" w:themeColor="text1"/>
        </w:rPr>
        <w:t>five-year</w:t>
      </w:r>
      <w:r w:rsidRPr="004647B1">
        <w:rPr>
          <w:color w:val="000000" w:themeColor="text1"/>
          <w:u w:color="000000" w:themeColor="text1"/>
        </w:rPr>
        <w:t xml:space="preserve"> period for parole, work release, or extended work release.  </w:t>
      </w:r>
      <w:r w:rsidRPr="004647B1">
        <w:rPr>
          <w:color w:val="000000" w:themeColor="text1"/>
          <w:u w:val="single" w:color="000000" w:themeColor="text1"/>
        </w:rPr>
        <w:t>The person is eligible for work release or extended work release, if the person is sentenced for voluntary manslaughter (Section 16</w:t>
      </w:r>
      <w:r w:rsidRPr="004647B1">
        <w:rPr>
          <w:color w:val="000000" w:themeColor="text1"/>
          <w:u w:val="single" w:color="000000" w:themeColor="text1"/>
        </w:rPr>
        <w:noBreakHyphen/>
        <w:t>3</w:t>
      </w:r>
      <w:r w:rsidRPr="004647B1">
        <w:rPr>
          <w:color w:val="000000" w:themeColor="text1"/>
          <w:u w:val="single" w:color="000000" w:themeColor="text1"/>
        </w:rPr>
        <w:noBreakHyphen/>
        <w:t>50), kidnapping (Section 16</w:t>
      </w:r>
      <w:r w:rsidRPr="004647B1">
        <w:rPr>
          <w:color w:val="000000" w:themeColor="text1"/>
          <w:u w:val="single" w:color="000000" w:themeColor="text1"/>
        </w:rPr>
        <w:noBreakHyphen/>
        <w:t>3</w:t>
      </w:r>
      <w:r w:rsidRPr="004647B1">
        <w:rPr>
          <w:color w:val="000000" w:themeColor="text1"/>
          <w:u w:val="single" w:color="000000" w:themeColor="text1"/>
        </w:rPr>
        <w:noBreakHyphen/>
        <w:t>910), carjacking (Section 16</w:t>
      </w:r>
      <w:r w:rsidRPr="004647B1">
        <w:rPr>
          <w:color w:val="000000" w:themeColor="text1"/>
          <w:u w:val="single" w:color="000000" w:themeColor="text1"/>
        </w:rPr>
        <w:noBreakHyphen/>
        <w:t>3</w:t>
      </w:r>
      <w:r w:rsidRPr="004647B1">
        <w:rPr>
          <w:color w:val="000000" w:themeColor="text1"/>
          <w:u w:val="single" w:color="000000" w:themeColor="text1"/>
        </w:rPr>
        <w:noBreakHyphen/>
        <w:t>1075),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312(B)),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crime did not involve any criminal sexual conduct or an additional violent crime as defined in Section 16</w:t>
      </w:r>
      <w:r w:rsidRPr="004647B1">
        <w:rPr>
          <w:color w:val="000000" w:themeColor="text1"/>
          <w:u w:val="single" w:color="000000" w:themeColor="text1"/>
        </w:rPr>
        <w:noBreakHyphen/>
        <w:t>1</w:t>
      </w:r>
      <w:r w:rsidRPr="004647B1">
        <w:rPr>
          <w:color w:val="000000" w:themeColor="text1"/>
          <w:u w:val="single" w:color="000000" w:themeColor="text1"/>
        </w:rPr>
        <w:noBreakHyphen/>
        <w:t>60, and the person is within three years of release from imprisonment.</w:t>
      </w:r>
      <w:r w:rsidRPr="004647B1">
        <w:rPr>
          <w:color w:val="000000" w:themeColor="text1"/>
          <w:u w:color="000000" w:themeColor="text1"/>
        </w:rPr>
        <w:t xml:space="preserve">  The five years may not be suspended and the person may not complete his term of imprisonment in less than five years pursuant to good</w:t>
      </w:r>
      <w:r w:rsidRPr="004647B1">
        <w:rPr>
          <w:color w:val="000000" w:themeColor="text1"/>
          <w:u w:color="000000" w:themeColor="text1"/>
        </w:rPr>
        <w:noBreakHyphen/>
        <w:t xml:space="preserve">time credits or work credits, but may earn credits during this period.”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29</w:t>
      </w:r>
      <w:r w:rsidR="00B27F0F">
        <w:rPr>
          <w:color w:val="000000" w:themeColor="text1"/>
          <w:u w:color="000000" w:themeColor="text1"/>
        </w:rPr>
        <w:t>.</w:t>
      </w:r>
      <w:r>
        <w:rPr>
          <w:color w:val="000000" w:themeColor="text1"/>
          <w:u w:color="000000" w:themeColor="text1"/>
        </w:rPr>
        <w:tab/>
      </w:r>
      <w:r w:rsidR="004B2B4E" w:rsidRPr="004647B1">
        <w:rPr>
          <w:color w:val="000000" w:themeColor="text1"/>
          <w:u w:color="000000" w:themeColor="text1"/>
        </w:rPr>
        <w:t>Section 17</w:t>
      </w:r>
      <w:r w:rsidR="004B2B4E" w:rsidRPr="004647B1">
        <w:rPr>
          <w:color w:val="000000" w:themeColor="text1"/>
          <w:u w:color="000000" w:themeColor="text1"/>
        </w:rPr>
        <w:noBreakHyphen/>
        <w:t>25</w:t>
      </w:r>
      <w:r w:rsidR="004B2B4E" w:rsidRPr="004647B1">
        <w:rPr>
          <w:color w:val="000000" w:themeColor="text1"/>
          <w:u w:color="000000" w:themeColor="text1"/>
        </w:rPr>
        <w:noBreakHyphen/>
        <w:t>45(D)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CD7CB3">
      <w:pPr>
        <w:tabs>
          <w:tab w:val="left" w:pos="216"/>
          <w:tab w:val="left" w:pos="432"/>
          <w:tab w:val="left" w:pos="648"/>
          <w:tab w:val="left" w:pos="864"/>
          <w:tab w:val="left" w:pos="1080"/>
          <w:tab w:val="left" w:pos="1296"/>
          <w:tab w:val="left" w:pos="1512"/>
          <w:tab w:val="left" w:pos="1728"/>
          <w:tab w:val="left" w:pos="1890"/>
          <w:tab w:val="left" w:pos="2160"/>
          <w:tab w:val="left" w:pos="252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6F78EA" w:rsidRPr="004647B1">
        <w:rPr>
          <w:color w:val="000000" w:themeColor="text1"/>
          <w:u w:color="000000" w:themeColor="text1"/>
        </w:rPr>
        <w:t>Section 17</w:t>
      </w:r>
      <w:r w:rsidR="006F78EA" w:rsidRPr="004647B1">
        <w:rPr>
          <w:color w:val="000000" w:themeColor="text1"/>
          <w:u w:color="000000" w:themeColor="text1"/>
        </w:rPr>
        <w:noBreakHyphen/>
        <w:t>25</w:t>
      </w:r>
      <w:r w:rsidR="006F78EA" w:rsidRPr="004647B1">
        <w:rPr>
          <w:color w:val="000000" w:themeColor="text1"/>
          <w:u w:color="000000" w:themeColor="text1"/>
        </w:rPr>
        <w:noBreakHyphen/>
        <w:t>45</w:t>
      </w:r>
      <w:r w:rsidR="00CD7CB3">
        <w:rPr>
          <w:color w:val="000000" w:themeColor="text1"/>
          <w:u w:color="000000" w:themeColor="text1"/>
        </w:rPr>
        <w:t>.</w:t>
      </w:r>
      <w:r w:rsidR="00CD7CB3">
        <w:rPr>
          <w:color w:val="000000" w:themeColor="text1"/>
          <w:u w:color="000000" w:themeColor="text1"/>
        </w:rPr>
        <w:tab/>
        <w:t>(D)</w:t>
      </w:r>
      <w:r w:rsidR="006F78EA">
        <w:rPr>
          <w:color w:val="000000" w:themeColor="text1"/>
          <w:u w:color="000000" w:themeColor="text1"/>
        </w:rPr>
        <w:tab/>
      </w:r>
      <w:r w:rsidRPr="004647B1">
        <w:rPr>
          <w:color w:val="000000" w:themeColor="text1"/>
          <w:u w:color="000000" w:themeColor="text1"/>
        </w:rPr>
        <w:t xml:space="preserve">Except as provided in </w:t>
      </w:r>
      <w:r w:rsidRPr="004647B1">
        <w:rPr>
          <w:color w:val="000000" w:themeColor="text1"/>
          <w:u w:val="single" w:color="000000" w:themeColor="text1"/>
        </w:rPr>
        <w:t>this subsection or</w:t>
      </w:r>
      <w:r w:rsidRPr="004647B1">
        <w:rPr>
          <w:color w:val="000000" w:themeColor="text1"/>
          <w:u w:color="000000" w:themeColor="text1"/>
        </w:rPr>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4647B1">
        <w:rPr>
          <w:color w:val="000000" w:themeColor="text1"/>
          <w:u w:val="single" w:color="000000" w:themeColor="text1"/>
        </w:rPr>
        <w:t>A person is eligible for work release, if the person is sentenced for voluntary manslaughter (Section 16</w:t>
      </w:r>
      <w:r w:rsidRPr="004647B1">
        <w:rPr>
          <w:color w:val="000000" w:themeColor="text1"/>
          <w:u w:val="single" w:color="000000" w:themeColor="text1"/>
        </w:rPr>
        <w:noBreakHyphen/>
        <w:t>3</w:t>
      </w:r>
      <w:r w:rsidRPr="004647B1">
        <w:rPr>
          <w:color w:val="000000" w:themeColor="text1"/>
          <w:u w:val="single" w:color="000000" w:themeColor="text1"/>
        </w:rPr>
        <w:noBreakHyphen/>
        <w:t>50), kidnapping (Section 16</w:t>
      </w:r>
      <w:r w:rsidRPr="004647B1">
        <w:rPr>
          <w:color w:val="000000" w:themeColor="text1"/>
          <w:u w:val="single" w:color="000000" w:themeColor="text1"/>
        </w:rPr>
        <w:noBreakHyphen/>
        <w:t>3</w:t>
      </w:r>
      <w:r w:rsidRPr="004647B1">
        <w:rPr>
          <w:color w:val="000000" w:themeColor="text1"/>
          <w:u w:val="single" w:color="000000" w:themeColor="text1"/>
        </w:rPr>
        <w:noBreakHyphen/>
        <w:t>910), carjacking (Section 16</w:t>
      </w:r>
      <w:r w:rsidRPr="004647B1">
        <w:rPr>
          <w:color w:val="000000" w:themeColor="text1"/>
          <w:u w:val="single" w:color="000000" w:themeColor="text1"/>
        </w:rPr>
        <w:noBreakHyphen/>
        <w:t>3</w:t>
      </w:r>
      <w:r w:rsidRPr="004647B1">
        <w:rPr>
          <w:color w:val="000000" w:themeColor="text1"/>
          <w:u w:val="single" w:color="000000" w:themeColor="text1"/>
        </w:rPr>
        <w:noBreakHyphen/>
        <w:t>1075),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312(B)),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crime did not involve any criminal sexual conduct or an additional violent crime as defined in Section 16</w:t>
      </w:r>
      <w:r w:rsidRPr="004647B1">
        <w:rPr>
          <w:color w:val="000000" w:themeColor="text1"/>
          <w:u w:val="single" w:color="000000" w:themeColor="text1"/>
        </w:rPr>
        <w:noBreakHyphen/>
        <w:t>1</w:t>
      </w:r>
      <w:r w:rsidRPr="004647B1">
        <w:rPr>
          <w:color w:val="000000" w:themeColor="text1"/>
          <w:u w:val="single" w:color="000000" w:themeColor="text1"/>
        </w:rPr>
        <w:noBreakHyphen/>
        <w:t>60, and the person is within three years of release from imprisonment.</w:t>
      </w:r>
      <w:r w:rsidRPr="004647B1">
        <w:rPr>
          <w:color w:val="000000" w:themeColor="text1"/>
          <w:u w:color="000000" w:themeColor="text1"/>
        </w:rPr>
        <w:t xml:space="preserve">” </w:t>
      </w:r>
    </w:p>
    <w:p w:rsidR="006F78EA"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30</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125(A)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 xml:space="preserve">“Section </w:t>
      </w:r>
      <w:r w:rsidRPr="004647B1">
        <w:rPr>
          <w:color w:val="000000" w:themeColor="text1"/>
          <w:u w:color="000000" w:themeColor="text1"/>
        </w:rPr>
        <w:t>24</w:t>
      </w:r>
      <w:r w:rsidRPr="004647B1">
        <w:rPr>
          <w:color w:val="000000" w:themeColor="text1"/>
          <w:u w:color="000000" w:themeColor="text1"/>
        </w:rPr>
        <w:noBreakHyphen/>
        <w:t>13</w:t>
      </w:r>
      <w:r w:rsidRPr="004647B1">
        <w:rPr>
          <w:color w:val="000000" w:themeColor="text1"/>
          <w:u w:color="000000" w:themeColor="text1"/>
        </w:rPr>
        <w:noBreakHyphen/>
        <w:t>125</w:t>
      </w:r>
      <w:r w:rsidR="00CD7CB3">
        <w:rPr>
          <w:color w:val="000000" w:themeColor="text1"/>
          <w:u w:color="000000" w:themeColor="text1"/>
        </w:rPr>
        <w:t>.</w:t>
      </w:r>
      <w:r w:rsidR="00CD7CB3">
        <w:rPr>
          <w:color w:val="000000" w:themeColor="text1"/>
          <w:u w:color="000000" w:themeColor="text1"/>
        </w:rPr>
        <w:tab/>
      </w:r>
      <w:r w:rsidR="004B2B4E" w:rsidRPr="004647B1">
        <w:rPr>
          <w:color w:val="000000" w:themeColor="text1"/>
          <w:u w:color="000000" w:themeColor="text1"/>
        </w:rPr>
        <w:t>(A)</w:t>
      </w:r>
      <w:r>
        <w:rPr>
          <w:color w:val="000000" w:themeColor="text1"/>
          <w:u w:color="000000" w:themeColor="text1"/>
        </w:rPr>
        <w:tab/>
      </w:r>
      <w:r w:rsidR="004B2B4E" w:rsidRPr="004647B1">
        <w:rPr>
          <w:color w:val="000000" w:themeColor="text1"/>
          <w:u w:color="000000" w:themeColor="text1"/>
        </w:rPr>
        <w:t xml:space="preserve">Notwithstanding any other provision of law, except in a case in which the death penalty or a term of life imprisonment is imposed, </w:t>
      </w:r>
      <w:r w:rsidR="004B2B4E" w:rsidRPr="004647B1">
        <w:rPr>
          <w:color w:val="000000" w:themeColor="text1"/>
          <w:u w:val="single" w:color="000000" w:themeColor="text1"/>
        </w:rPr>
        <w:t>or as provided in this subsection,</w:t>
      </w:r>
      <w:r w:rsidR="004B2B4E" w:rsidRPr="004647B1">
        <w:rPr>
          <w:color w:val="000000" w:themeColor="text1"/>
          <w:u w:color="000000" w:themeColor="text1"/>
        </w:rPr>
        <w:t xml:space="preserve"> a prisoner convicted of a “no parole offense”, as defined in 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100, and sentenced to the custody of the Department of Corrections, including a prisoner serving time in a local facility pursuant to a designated facility agreement authorized by Section 24</w:t>
      </w:r>
      <w:r w:rsidR="004B2B4E" w:rsidRPr="004647B1">
        <w:rPr>
          <w:color w:val="000000" w:themeColor="text1"/>
          <w:u w:color="000000" w:themeColor="text1"/>
        </w:rPr>
        <w:noBreakHyphen/>
        <w:t>3</w:t>
      </w:r>
      <w:r w:rsidR="004B2B4E" w:rsidRPr="004647B1">
        <w:rPr>
          <w:color w:val="000000" w:themeColor="text1"/>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004B2B4E" w:rsidRPr="004647B1">
        <w:rPr>
          <w:color w:val="000000" w:themeColor="text1"/>
          <w:u w:val="single" w:color="000000" w:themeColor="text1"/>
        </w:rPr>
        <w:t>A pers</w:t>
      </w:r>
      <w:r>
        <w:rPr>
          <w:color w:val="000000" w:themeColor="text1"/>
          <w:u w:val="single" w:color="000000" w:themeColor="text1"/>
        </w:rPr>
        <w:t>on is eligible for work release</w:t>
      </w:r>
      <w:r w:rsidR="004B2B4E" w:rsidRPr="004647B1">
        <w:rPr>
          <w:color w:val="000000" w:themeColor="text1"/>
          <w:u w:val="single" w:color="000000" w:themeColor="text1"/>
        </w:rPr>
        <w:t xml:space="preserve"> if the person is sentenced for voluntary manslaughter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50), kidnapping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910), carjacking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1075), burglary in the second degree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312(B)), armed robbery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330(A)), or attempted armed robbery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330(B)), the crime did not involve any criminal sexual conduct or an additional violent crime as defined in Section 16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60, and the person is within three years of release from imprisonment.</w:t>
      </w:r>
      <w:r w:rsidR="004B2B4E" w:rsidRPr="004647B1">
        <w:rPr>
          <w:color w:val="000000" w:themeColor="text1"/>
          <w:u w:color="000000" w:themeColor="text1"/>
        </w:rPr>
        <w:t xml:space="preserve">  </w:t>
      </w:r>
      <w:r w:rsidR="004B2B4E" w:rsidRPr="004647B1">
        <w:rPr>
          <w:color w:val="000000" w:themeColor="text1"/>
          <w:u w:val="single" w:color="000000" w:themeColor="text1"/>
        </w:rPr>
        <w:t>Except as provided in this subsection,</w:t>
      </w:r>
      <w:r w:rsidR="004B2B4E" w:rsidRPr="004647B1">
        <w:rPr>
          <w:color w:val="000000" w:themeColor="text1"/>
          <w:u w:color="000000" w:themeColor="text1"/>
        </w:rPr>
        <w:t xml:space="preserve"> </w:t>
      </w:r>
      <w:r w:rsidR="004B2B4E" w:rsidRPr="004647B1">
        <w:rPr>
          <w:strike/>
          <w:color w:val="000000" w:themeColor="text1"/>
          <w:u w:color="000000" w:themeColor="text1"/>
        </w:rPr>
        <w:t>Nothing</w:t>
      </w:r>
      <w:r w:rsidR="004B2B4E" w:rsidRPr="004647B1">
        <w:rPr>
          <w:color w:val="000000" w:themeColor="text1"/>
          <w:u w:color="000000" w:themeColor="text1"/>
        </w:rPr>
        <w:t xml:space="preserve"> </w:t>
      </w:r>
      <w:r w:rsidR="004B2B4E" w:rsidRPr="004647B1">
        <w:rPr>
          <w:color w:val="000000" w:themeColor="text1"/>
          <w:u w:val="single" w:color="000000" w:themeColor="text1"/>
        </w:rPr>
        <w:t>nothing</w:t>
      </w:r>
      <w:r w:rsidR="004B2B4E" w:rsidRPr="004647B1">
        <w:rPr>
          <w:color w:val="000000" w:themeColor="text1"/>
          <w:u w:color="000000" w:themeColor="text1"/>
        </w:rPr>
        <w:t xml:space="preserve"> in this section may be construed to allow a prisoner convicted of murder or a prisoner prohibited from participating in work release by another provision of law to be eligible for work release.”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31</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650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650.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No offender committed to incarceration for a violent offense as defined in Section 16</w:t>
      </w:r>
      <w:r w:rsidR="004B2B4E" w:rsidRPr="004647B1">
        <w:rPr>
          <w:color w:val="000000" w:themeColor="text1"/>
          <w:u w:color="000000" w:themeColor="text1"/>
        </w:rPr>
        <w:noBreakHyphen/>
        <w:t>1</w:t>
      </w:r>
      <w:r w:rsidR="004B2B4E" w:rsidRPr="004647B1">
        <w:rPr>
          <w:color w:val="000000" w:themeColor="text1"/>
          <w:u w:color="000000" w:themeColor="text1"/>
        </w:rPr>
        <w:noBreakHyphen/>
        <w:t>60 or a “no parole offense” as defined in Section 24</w:t>
      </w:r>
      <w:r w:rsidR="004B2B4E" w:rsidRPr="004647B1">
        <w:rPr>
          <w:color w:val="000000" w:themeColor="text1"/>
          <w:u w:color="000000" w:themeColor="text1"/>
        </w:rPr>
        <w:noBreakHyphen/>
        <w:t>13</w:t>
      </w:r>
      <w:r w:rsidR="004B2B4E" w:rsidRPr="004647B1">
        <w:rPr>
          <w:color w:val="000000" w:themeColor="text1"/>
          <w:u w:color="000000" w:themeColor="text1"/>
        </w:rPr>
        <w:noBreakHyphen/>
        <w:t xml:space="preserve">100 may be released back into the community in which the offender committed 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w:t>
      </w:r>
      <w:r w:rsidR="004B2B4E" w:rsidRPr="004647B1">
        <w:rPr>
          <w:color w:val="000000" w:themeColor="text1"/>
          <w:u w:color="000000" w:themeColor="text1"/>
        </w:rPr>
        <w:lastRenderedPageBreak/>
        <w:t xml:space="preserve">law enforcement agency, and the solicitor, as referenced above, must affirm in writing that the offender be allowed to return to the community in which the offense was committed to participate in the work release program.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Pr="004647B1">
        <w:rPr>
          <w:color w:val="000000" w:themeColor="text1"/>
          <w:u w:color="000000" w:themeColor="text1"/>
        </w:rPr>
        <w:t xml:space="preserve"> </w:t>
      </w:r>
      <w:r w:rsidRPr="004647B1">
        <w:rPr>
          <w:color w:val="000000" w:themeColor="text1"/>
          <w:u w:val="single" w:color="000000" w:themeColor="text1"/>
        </w:rPr>
        <w:t>An offender committed to incarceration for voluntary manslaughter (Section 16</w:t>
      </w:r>
      <w:r w:rsidRPr="004647B1">
        <w:rPr>
          <w:color w:val="000000" w:themeColor="text1"/>
          <w:u w:val="single" w:color="000000" w:themeColor="text1"/>
        </w:rPr>
        <w:noBreakHyphen/>
        <w:t>3</w:t>
      </w:r>
      <w:r w:rsidRPr="004647B1">
        <w:rPr>
          <w:color w:val="000000" w:themeColor="text1"/>
          <w:u w:val="single" w:color="000000" w:themeColor="text1"/>
        </w:rPr>
        <w:noBreakHyphen/>
        <w:t>50), kidnapping (Section 16</w:t>
      </w:r>
      <w:r w:rsidRPr="004647B1">
        <w:rPr>
          <w:color w:val="000000" w:themeColor="text1"/>
          <w:u w:val="single" w:color="000000" w:themeColor="text1"/>
        </w:rPr>
        <w:noBreakHyphen/>
        <w:t>3</w:t>
      </w:r>
      <w:r w:rsidRPr="004647B1">
        <w:rPr>
          <w:color w:val="000000" w:themeColor="text1"/>
          <w:u w:val="single" w:color="000000" w:themeColor="text1"/>
        </w:rPr>
        <w:noBreakHyphen/>
        <w:t>910), carjacking (Section 16</w:t>
      </w:r>
      <w:r w:rsidRPr="004647B1">
        <w:rPr>
          <w:color w:val="000000" w:themeColor="text1"/>
          <w:u w:val="single" w:color="000000" w:themeColor="text1"/>
        </w:rPr>
        <w:noBreakHyphen/>
        <w:t>3</w:t>
      </w:r>
      <w:r w:rsidRPr="004647B1">
        <w:rPr>
          <w:color w:val="000000" w:themeColor="text1"/>
          <w:u w:val="single" w:color="000000" w:themeColor="text1"/>
        </w:rPr>
        <w:noBreakHyphen/>
        <w:t>1075),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312(B)),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 xml:space="preserve">330(B)), may be released </w:t>
      </w:r>
      <w:r w:rsidR="006F78EA" w:rsidRPr="004647B1">
        <w:rPr>
          <w:color w:val="000000" w:themeColor="text1"/>
          <w:u w:val="single" w:color="000000" w:themeColor="text1"/>
        </w:rPr>
        <w:t>under the work program</w:t>
      </w:r>
      <w:r w:rsidR="006F78EA">
        <w:rPr>
          <w:color w:val="000000" w:themeColor="text1"/>
          <w:u w:val="single" w:color="000000" w:themeColor="text1"/>
        </w:rPr>
        <w:t xml:space="preserve"> </w:t>
      </w:r>
      <w:r w:rsidRPr="004647B1">
        <w:rPr>
          <w:color w:val="000000" w:themeColor="text1"/>
          <w:u w:val="single" w:color="000000" w:themeColor="text1"/>
        </w:rPr>
        <w:t>back into the community in which the offender committed the offense , if the crime did not involve any criminal sexual conduct or an additional violent crime as defined in Section 16</w:t>
      </w:r>
      <w:r w:rsidRPr="004647B1">
        <w:rPr>
          <w:color w:val="000000" w:themeColor="text1"/>
          <w:u w:val="single" w:color="000000" w:themeColor="text1"/>
        </w:rPr>
        <w:noBreakHyphen/>
        <w:t>1</w:t>
      </w:r>
      <w:r w:rsidRPr="004647B1">
        <w:rPr>
          <w:color w:val="000000" w:themeColor="text1"/>
          <w:u w:val="single" w:color="000000" w:themeColor="text1"/>
        </w:rPr>
        <w:noBreakHyphen/>
        <w:t>60, the person is within three years of release from imprisonment, and the provisions of subsection (A) are fulfilled.</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3</w:t>
      </w:r>
      <w:r w:rsidR="004B2B4E" w:rsidRPr="004647B1">
        <w:rPr>
          <w:color w:val="000000" w:themeColor="text1"/>
          <w:u w:color="000000" w:themeColor="text1"/>
        </w:rPr>
        <w:noBreakHyphen/>
        <w:t>2</w:t>
      </w:r>
      <w:r>
        <w:rPr>
          <w:color w:val="000000" w:themeColor="text1"/>
          <w:u w:color="000000" w:themeColor="text1"/>
        </w:rPr>
        <w:t>0(B)(2) of the 1976 Code</w:t>
      </w:r>
      <w:r w:rsidR="004B2B4E" w:rsidRPr="004647B1">
        <w:rPr>
          <w:color w:val="000000" w:themeColor="text1"/>
          <w:u w:color="000000" w:themeColor="text1"/>
        </w:rPr>
        <w:t xml:space="preserve"> is amended to read:</w:t>
      </w:r>
    </w:p>
    <w:p w:rsidR="006F78EA"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6F78EA">
        <w:rPr>
          <w:color w:val="000000" w:themeColor="text1"/>
          <w:u w:color="000000" w:themeColor="text1"/>
        </w:rPr>
        <w:t xml:space="preserve">Section </w:t>
      </w:r>
      <w:r w:rsidR="006F78EA" w:rsidRPr="004647B1">
        <w:rPr>
          <w:color w:val="000000" w:themeColor="text1"/>
          <w:u w:color="000000" w:themeColor="text1"/>
        </w:rPr>
        <w:t>24</w:t>
      </w:r>
      <w:r w:rsidR="006F78EA" w:rsidRPr="004647B1">
        <w:rPr>
          <w:color w:val="000000" w:themeColor="text1"/>
          <w:u w:color="000000" w:themeColor="text1"/>
        </w:rPr>
        <w:noBreakHyphen/>
        <w:t>3</w:t>
      </w:r>
      <w:r w:rsidR="006F78EA" w:rsidRPr="004647B1">
        <w:rPr>
          <w:color w:val="000000" w:themeColor="text1"/>
          <w:u w:color="000000" w:themeColor="text1"/>
        </w:rPr>
        <w:noBreakHyphen/>
        <w:t>20</w:t>
      </w:r>
      <w:r w:rsidR="00CD7CB3">
        <w:rPr>
          <w:color w:val="000000" w:themeColor="text1"/>
          <w:u w:color="000000" w:themeColor="text1"/>
        </w:rPr>
        <w:t>.</w:t>
      </w:r>
      <w:r w:rsidR="00CD7CB3">
        <w:rPr>
          <w:color w:val="000000" w:themeColor="text1"/>
          <w:u w:color="000000" w:themeColor="text1"/>
        </w:rPr>
        <w:tab/>
      </w:r>
      <w:r w:rsidR="006F78EA" w:rsidRPr="004647B1">
        <w:rPr>
          <w:color w:val="000000" w:themeColor="text1"/>
          <w:u w:color="000000" w:themeColor="text1"/>
        </w:rPr>
        <w:t>(B)(2)</w:t>
      </w:r>
      <w:r w:rsidRPr="004647B1">
        <w:rPr>
          <w:color w:val="000000" w:themeColor="text1"/>
          <w:u w:color="000000" w:themeColor="text1"/>
        </w:rPr>
        <w:tab/>
        <w:t xml:space="preserve">the rates of pay and other conditions of employment will not be less than those paid and provided for work of similar nature in the locality in which the work is to be performed.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A prisoner’s place of confinement may not be extended as permitted by this subsection </w:t>
      </w:r>
      <w:r w:rsidRPr="004647B1">
        <w:rPr>
          <w:strike/>
          <w:color w:val="000000" w:themeColor="text1"/>
          <w:u w:color="000000" w:themeColor="text1"/>
        </w:rPr>
        <w:t>who</w:t>
      </w:r>
      <w:r w:rsidRPr="004647B1">
        <w:rPr>
          <w:color w:val="000000" w:themeColor="text1"/>
          <w:u w:color="000000" w:themeColor="text1"/>
        </w:rPr>
        <w:t xml:space="preserve"> </w:t>
      </w:r>
      <w:r w:rsidRPr="004647B1">
        <w:rPr>
          <w:color w:val="000000" w:themeColor="text1"/>
          <w:u w:val="single" w:color="000000" w:themeColor="text1"/>
        </w:rPr>
        <w:t>if the prisoner:</w:t>
      </w: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004B2B4E" w:rsidRPr="004647B1">
        <w:rPr>
          <w:strike/>
          <w:color w:val="000000" w:themeColor="text1"/>
          <w:u w:color="000000" w:themeColor="text1"/>
        </w:rPr>
        <w:t>or a violent offense as defined in Section 16</w:t>
      </w:r>
      <w:r w:rsidR="004B2B4E" w:rsidRPr="004647B1">
        <w:rPr>
          <w:strike/>
          <w:color w:val="000000" w:themeColor="text1"/>
          <w:u w:color="000000" w:themeColor="text1"/>
        </w:rPr>
        <w:noBreakHyphen/>
        <w:t>1</w:t>
      </w:r>
      <w:r w:rsidR="004B2B4E" w:rsidRPr="004647B1">
        <w:rPr>
          <w:strike/>
          <w:color w:val="000000" w:themeColor="text1"/>
          <w:u w:color="000000" w:themeColor="text1"/>
        </w:rPr>
        <w:noBreakHyphen/>
        <w:t>60,</w:t>
      </w:r>
      <w:r w:rsidR="004B2B4E" w:rsidRPr="004647B1">
        <w:rPr>
          <w:color w:val="000000" w:themeColor="text1"/>
          <w:u w:color="000000" w:themeColor="text1"/>
        </w:rPr>
        <w:t xml:space="preserve"> a harassment or stalking offense pursuant to Article 17, Chapter 3 of Title 16, or a </w:t>
      </w:r>
      <w:r w:rsidR="004B2B4E" w:rsidRPr="004647B1">
        <w:rPr>
          <w:color w:val="000000" w:themeColor="text1"/>
          <w:u w:color="000000" w:themeColor="text1"/>
        </w:rPr>
        <w:lastRenderedPageBreak/>
        <w:t>burglary offense pursuant to Section 16</w:t>
      </w:r>
      <w:r w:rsidR="004B2B4E" w:rsidRPr="004647B1">
        <w:rPr>
          <w:color w:val="000000" w:themeColor="text1"/>
          <w:u w:color="000000" w:themeColor="text1"/>
        </w:rPr>
        <w:noBreakHyphen/>
        <w:t>11</w:t>
      </w:r>
      <w:r w:rsidR="004B2B4E" w:rsidRPr="004647B1">
        <w:rPr>
          <w:color w:val="000000" w:themeColor="text1"/>
          <w:u w:color="000000" w:themeColor="text1"/>
        </w:rPr>
        <w:noBreakHyphen/>
        <w:t>311 or 16</w:t>
      </w:r>
      <w:r w:rsidR="004B2B4E" w:rsidRPr="004647B1">
        <w:rPr>
          <w:color w:val="000000" w:themeColor="text1"/>
          <w:u w:color="000000" w:themeColor="text1"/>
        </w:rPr>
        <w:noBreakHyphen/>
        <w:t>11</w:t>
      </w:r>
      <w:r w:rsidR="004B2B4E" w:rsidRPr="004647B1">
        <w:rPr>
          <w:color w:val="000000" w:themeColor="text1"/>
          <w:u w:color="000000" w:themeColor="text1"/>
        </w:rPr>
        <w:noBreakHyphen/>
        <w:t>312(B)</w:t>
      </w:r>
      <w:r w:rsidR="004B2B4E" w:rsidRPr="004647B1">
        <w:rPr>
          <w:strike/>
          <w:color w:val="000000" w:themeColor="text1"/>
          <w:u w:color="000000" w:themeColor="text1"/>
        </w:rPr>
        <w:t>.</w:t>
      </w:r>
      <w:r w:rsidR="004B2B4E" w:rsidRPr="004647B1">
        <w:rPr>
          <w:color w:val="000000" w:themeColor="text1"/>
          <w:u w:color="000000" w:themeColor="text1"/>
        </w:rPr>
        <w:t xml:space="preserve"> </w:t>
      </w:r>
      <w:r w:rsidR="004B2B4E" w:rsidRPr="004647B1">
        <w:rPr>
          <w:color w:val="000000" w:themeColor="text1"/>
          <w:u w:val="single" w:color="000000" w:themeColor="text1"/>
        </w:rPr>
        <w:t>; or</w:t>
      </w: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color="000000" w:themeColor="text1"/>
        </w:rPr>
        <w:tab/>
      </w:r>
      <w:r w:rsidR="004B2B4E" w:rsidRPr="004647B1">
        <w:rPr>
          <w:color w:val="000000" w:themeColor="text1"/>
          <w:u w:val="single" w:color="000000" w:themeColor="text1"/>
        </w:rPr>
        <w:t>(b)</w:t>
      </w:r>
      <w:r w:rsidR="004B2B4E" w:rsidRPr="004647B1">
        <w:rPr>
          <w:color w:val="000000" w:themeColor="text1"/>
          <w:u w:color="000000" w:themeColor="text1"/>
        </w:rPr>
        <w:tab/>
      </w:r>
      <w:r w:rsidR="004B2B4E" w:rsidRPr="004647B1">
        <w:rPr>
          <w:color w:val="000000" w:themeColor="text1"/>
          <w:u w:val="single" w:color="000000" w:themeColor="text1"/>
        </w:rPr>
        <w:t>is currently serving a sentence for a violent offense as defined in Section 16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60, except that a prisoner serving a sentence for kidnapping, pursuant to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910, voluntary manslaughter, pursuant to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50, armed robbery, pursuant to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330(A), attempted armed robbery, pursuant to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330(B), burglary in the second degree, pursuant to Section 16</w:t>
      </w:r>
      <w:r w:rsidR="004B2B4E" w:rsidRPr="004647B1">
        <w:rPr>
          <w:color w:val="000000" w:themeColor="text1"/>
          <w:u w:val="single" w:color="000000" w:themeColor="text1"/>
        </w:rPr>
        <w:noBreakHyphen/>
        <w:t>11</w:t>
      </w:r>
      <w:r w:rsidR="004B2B4E" w:rsidRPr="004647B1">
        <w:rPr>
          <w:color w:val="000000" w:themeColor="text1"/>
          <w:u w:val="single" w:color="000000" w:themeColor="text1"/>
        </w:rPr>
        <w:noBreakHyphen/>
        <w:t>312(B), or carjacking, pursuant to Section 16</w:t>
      </w:r>
      <w:r w:rsidR="004B2B4E" w:rsidRPr="004647B1">
        <w:rPr>
          <w:color w:val="000000" w:themeColor="text1"/>
          <w:u w:val="single" w:color="000000" w:themeColor="text1"/>
        </w:rPr>
        <w:noBreakHyphen/>
        <w:t>3</w:t>
      </w:r>
      <w:r w:rsidR="004B2B4E" w:rsidRPr="004647B1">
        <w:rPr>
          <w:color w:val="000000" w:themeColor="text1"/>
          <w:u w:val="single" w:color="000000" w:themeColor="text1"/>
        </w:rPr>
        <w:noBreakHyphen/>
        <w:t>1075 may be eligible to participate in the work release programs so long as the prisoner is within three years from the date of his release from incarceration, and the prisoner is not serving a sentence inv</w:t>
      </w:r>
      <w:r w:rsidR="00AD23CE">
        <w:rPr>
          <w:color w:val="000000" w:themeColor="text1"/>
          <w:u w:val="single" w:color="000000" w:themeColor="text1"/>
        </w:rPr>
        <w:t xml:space="preserve">olving criminal sexual conduct </w:t>
      </w:r>
      <w:r w:rsidR="004B2B4E" w:rsidRPr="004647B1">
        <w:rPr>
          <w:color w:val="000000" w:themeColor="text1"/>
          <w:u w:val="single" w:color="000000" w:themeColor="text1"/>
        </w:rPr>
        <w:t>or other violent crime, as classified under Section 16</w:t>
      </w:r>
      <w:r w:rsidR="004B2B4E" w:rsidRPr="004647B1">
        <w:rPr>
          <w:color w:val="000000" w:themeColor="text1"/>
          <w:u w:val="single" w:color="000000" w:themeColor="text1"/>
        </w:rPr>
        <w:noBreakHyphen/>
        <w:t>1</w:t>
      </w:r>
      <w:r w:rsidR="004B2B4E" w:rsidRPr="004647B1">
        <w:rPr>
          <w:color w:val="000000" w:themeColor="text1"/>
          <w:u w:val="single" w:color="000000" w:themeColor="text1"/>
        </w:rPr>
        <w:noBreakHyphen/>
        <w:t>60.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6F78EA">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t>A prisoner who is serving a sentence for a ‘no parole offense’ as defined in Section 24</w:t>
      </w:r>
      <w:r w:rsidRPr="004647B1">
        <w:rPr>
          <w:color w:val="000000" w:themeColor="text1"/>
          <w:u w:color="000000" w:themeColor="text1"/>
        </w:rPr>
        <w:noBreakHyphen/>
        <w:t>13</w:t>
      </w:r>
      <w:r w:rsidRPr="004647B1">
        <w:rPr>
          <w:color w:val="000000" w:themeColor="text1"/>
          <w:u w:color="000000" w:themeColor="text1"/>
        </w:rPr>
        <w:noBreakHyphen/>
        <w:t>100 and who is otherwise eligible for work release shall not have his place of confinement extended until he has served the minimum period of incarceration as set forth in Section 24</w:t>
      </w:r>
      <w:r w:rsidRPr="004647B1">
        <w:rPr>
          <w:color w:val="000000" w:themeColor="text1"/>
          <w:u w:color="000000" w:themeColor="text1"/>
        </w:rPr>
        <w:noBreakHyphen/>
        <w:t>13</w:t>
      </w:r>
      <w:r w:rsidRPr="004647B1">
        <w:rPr>
          <w:color w:val="000000" w:themeColor="text1"/>
          <w:u w:color="000000" w:themeColor="text1"/>
        </w:rPr>
        <w:noBreakHyphen/>
        <w:t>125.”</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6F78E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33</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19</w:t>
      </w:r>
      <w:r w:rsidR="004B2B4E" w:rsidRPr="004647B1">
        <w:rPr>
          <w:color w:val="000000" w:themeColor="text1"/>
          <w:u w:color="000000" w:themeColor="text1"/>
        </w:rPr>
        <w:noBreakHyphen/>
        <w:t>10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19</w:t>
      </w:r>
      <w:r>
        <w:rPr>
          <w:color w:val="000000" w:themeColor="text1"/>
          <w:u w:color="000000" w:themeColor="text1"/>
        </w:rPr>
        <w:noBreakHyphen/>
        <w:t>10.</w:t>
      </w:r>
      <w:r>
        <w:rPr>
          <w:color w:val="000000" w:themeColor="text1"/>
          <w:u w:color="000000" w:themeColor="text1"/>
        </w:rPr>
        <w:tab/>
      </w:r>
      <w:r w:rsidR="004B2B4E" w:rsidRPr="004647B1">
        <w:rPr>
          <w:color w:val="000000" w:themeColor="text1"/>
          <w:u w:color="000000" w:themeColor="text1"/>
        </w:rPr>
        <w:t xml:space="preserve">As used herein: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w:t>
      </w:r>
      <w:r>
        <w:rPr>
          <w:color w:val="000000" w:themeColor="text1"/>
          <w:u w:color="000000" w:themeColor="text1"/>
        </w:rPr>
        <w:tab/>
      </w:r>
      <w:r w:rsidR="004B2B4E" w:rsidRPr="004647B1">
        <w:rPr>
          <w:color w:val="000000" w:themeColor="text1"/>
          <w:u w:color="000000" w:themeColor="text1"/>
        </w:rPr>
        <w:t xml:space="preserve">‘Department’ means the Department of Corrections.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 xml:space="preserve">‘Division’ means the Youthful Offender Division.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‘Director’ means the Director of the Department of Corrections.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(d</w:t>
      </w:r>
      <w:r w:rsidR="00AD23CE">
        <w:rPr>
          <w:color w:val="000000" w:themeColor="text1"/>
          <w:u w:color="000000" w:themeColor="text1"/>
        </w:rPr>
        <w:t>)</w:t>
      </w:r>
      <w:r w:rsidR="00AD23CE">
        <w:rPr>
          <w:color w:val="000000" w:themeColor="text1"/>
          <w:u w:color="000000" w:themeColor="text1"/>
        </w:rPr>
        <w:tab/>
      </w:r>
      <w:r w:rsidRPr="004647B1">
        <w:rPr>
          <w:color w:val="000000" w:themeColor="text1"/>
          <w:u w:color="000000" w:themeColor="text1"/>
        </w:rPr>
        <w:t xml:space="preserve">Youthful offender’ means an offender who is: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(i) under seventeen years of age and has been bound over for proper criminal proceedings to the court of general sessions pursuant to Section 63</w:t>
      </w:r>
      <w:r w:rsidRPr="004647B1">
        <w:rPr>
          <w:color w:val="000000" w:themeColor="text1"/>
          <w:u w:color="000000" w:themeColor="text1"/>
        </w:rPr>
        <w:noBreakHyphen/>
        <w:t>19</w:t>
      </w:r>
      <w:r w:rsidRPr="004647B1">
        <w:rPr>
          <w:color w:val="000000" w:themeColor="text1"/>
          <w:u w:color="000000" w:themeColor="text1"/>
        </w:rPr>
        <w:noBreakHyphen/>
        <w:t>1210 for allegedly committing an offense that is not a violent crime, as defined in Section 16</w:t>
      </w:r>
      <w:r w:rsidRPr="004647B1">
        <w:rPr>
          <w:color w:val="000000" w:themeColor="text1"/>
          <w:u w:color="000000" w:themeColor="text1"/>
        </w:rPr>
        <w:noBreakHyphen/>
        <w:t>1</w:t>
      </w:r>
      <w:r w:rsidRPr="004647B1">
        <w:rPr>
          <w:color w:val="000000" w:themeColor="text1"/>
          <w:u w:color="000000" w:themeColor="text1"/>
        </w:rPr>
        <w:noBreakHyphen/>
        <w:t>60, and that is a misdemeanor, a Class D, Class E, or Class F felony, as defined in Section 16</w:t>
      </w:r>
      <w:r w:rsidRPr="004647B1">
        <w:rPr>
          <w:color w:val="000000" w:themeColor="text1"/>
          <w:u w:color="000000" w:themeColor="text1"/>
        </w:rPr>
        <w:noBreakHyphen/>
        <w:t>1</w:t>
      </w:r>
      <w:r w:rsidRPr="004647B1">
        <w:rPr>
          <w:color w:val="000000" w:themeColor="text1"/>
          <w:u w:color="000000" w:themeColor="text1"/>
        </w:rPr>
        <w:noBreakHyphen/>
        <w:t>20, or a felony which provides for a maximum term of imprisonment of fifteen years or less</w:t>
      </w:r>
      <w:r w:rsidRPr="004647B1">
        <w:rPr>
          <w:strike/>
          <w:color w:val="000000" w:themeColor="text1"/>
          <w:u w:color="000000" w:themeColor="text1"/>
        </w:rPr>
        <w:t>, or</w:t>
      </w:r>
      <w:r w:rsidRPr="004647B1">
        <w:rPr>
          <w:color w:val="000000" w:themeColor="text1"/>
          <w:u w:val="single"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 xml:space="preserve">(ii) seventeen but less than </w:t>
      </w:r>
      <w:r w:rsidR="00AB5221" w:rsidRPr="004647B1">
        <w:rPr>
          <w:color w:val="000000" w:themeColor="text1"/>
          <w:u w:color="000000" w:themeColor="text1"/>
        </w:rPr>
        <w:t>twenty-five</w:t>
      </w:r>
      <w:r w:rsidRPr="004647B1">
        <w:rPr>
          <w:color w:val="000000" w:themeColor="text1"/>
          <w:u w:color="000000" w:themeColor="text1"/>
        </w:rPr>
        <w:t xml:space="preserve"> years of age at the time of conviction for an offense that is not a violent crime, as defined in Section 16</w:t>
      </w:r>
      <w:r w:rsidRPr="004647B1">
        <w:rPr>
          <w:color w:val="000000" w:themeColor="text1"/>
          <w:u w:color="000000" w:themeColor="text1"/>
        </w:rPr>
        <w:noBreakHyphen/>
        <w:t>1</w:t>
      </w:r>
      <w:r w:rsidRPr="004647B1">
        <w:rPr>
          <w:color w:val="000000" w:themeColor="text1"/>
          <w:u w:color="000000" w:themeColor="text1"/>
        </w:rPr>
        <w:noBreakHyphen/>
        <w:t>60, and that is a misdemeanor, a Class D, Class E, or Class F felony, or a felony which provides for a maximum term of imprisonment of fifteen years or less</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(iii)</w:t>
      </w:r>
      <w:r w:rsidRPr="004647B1">
        <w:rPr>
          <w:color w:val="000000" w:themeColor="text1"/>
          <w:u w:color="000000" w:themeColor="text1"/>
        </w:rPr>
        <w:t xml:space="preserve"> </w:t>
      </w:r>
      <w:r w:rsidRPr="004647B1">
        <w:rPr>
          <w:color w:val="000000" w:themeColor="text1"/>
          <w:u w:val="single" w:color="000000" w:themeColor="text1"/>
        </w:rPr>
        <w:t xml:space="preserve">under seventeen years of age and has been bound over for proper criminal proceedings to the court of general sessions </w:t>
      </w:r>
      <w:r w:rsidRPr="004647B1">
        <w:rPr>
          <w:color w:val="000000" w:themeColor="text1"/>
          <w:u w:val="single" w:color="000000" w:themeColor="text1"/>
        </w:rPr>
        <w:lastRenderedPageBreak/>
        <w:t>pursuant to Section 63</w:t>
      </w:r>
      <w:r w:rsidRPr="004647B1">
        <w:rPr>
          <w:color w:val="000000" w:themeColor="text1"/>
          <w:u w:val="single" w:color="000000" w:themeColor="text1"/>
        </w:rPr>
        <w:noBreakHyphen/>
        <w:t>19</w:t>
      </w:r>
      <w:r w:rsidRPr="004647B1">
        <w:rPr>
          <w:color w:val="000000" w:themeColor="text1"/>
          <w:u w:val="single" w:color="000000" w:themeColor="text1"/>
        </w:rPr>
        <w:noBreakHyphen/>
        <w:t>1210 for allegedly committing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offender must receive and serve a minimum sentence of at least three years, no part of which may be suspended, and the person is not eligible for parole or probation until the person has served the three</w:t>
      </w:r>
      <w:r w:rsidRPr="004647B1">
        <w:rPr>
          <w:color w:val="000000" w:themeColor="text1"/>
          <w:u w:val="single" w:color="000000" w:themeColor="text1"/>
        </w:rPr>
        <w:noBreakHyphen/>
        <w:t xml:space="preserve">year minimum sentence;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(iv)</w:t>
      </w:r>
      <w:r w:rsidRPr="004647B1">
        <w:rPr>
          <w:color w:val="000000" w:themeColor="text1"/>
          <w:u w:color="000000" w:themeColor="text1"/>
        </w:rPr>
        <w:t xml:space="preserve"> </w:t>
      </w:r>
      <w:r w:rsidRPr="004647B1">
        <w:rPr>
          <w:color w:val="000000" w:themeColor="text1"/>
          <w:u w:val="single" w:color="000000" w:themeColor="text1"/>
        </w:rPr>
        <w:t xml:space="preserve">seventeen but less than </w:t>
      </w:r>
      <w:r w:rsidR="00AB5221" w:rsidRPr="004647B1">
        <w:rPr>
          <w:color w:val="000000" w:themeColor="text1"/>
          <w:u w:val="single" w:color="000000" w:themeColor="text1"/>
        </w:rPr>
        <w:t>twenty-one</w:t>
      </w:r>
      <w:r w:rsidRPr="004647B1">
        <w:rPr>
          <w:color w:val="000000" w:themeColor="text1"/>
          <w:u w:val="single" w:color="000000" w:themeColor="text1"/>
        </w:rPr>
        <w:t xml:space="preserve"> years of age at the time of conviction for burglary in the second degree (Section 16</w:t>
      </w:r>
      <w:r w:rsidRPr="004647B1">
        <w:rPr>
          <w:color w:val="000000" w:themeColor="text1"/>
          <w:u w:val="single" w:color="000000" w:themeColor="text1"/>
        </w:rPr>
        <w:noBreakHyphen/>
        <w:t>11</w:t>
      </w:r>
      <w:r w:rsidRPr="004647B1">
        <w:rPr>
          <w:color w:val="000000" w:themeColor="text1"/>
          <w:u w:val="single" w:color="000000" w:themeColor="text1"/>
        </w:rPr>
        <w:noBreakHyphen/>
        <w:t>312),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330(A)), or attempted armed robbery (Section 16</w:t>
      </w:r>
      <w:r w:rsidRPr="004647B1">
        <w:rPr>
          <w:color w:val="000000" w:themeColor="text1"/>
          <w:u w:val="single" w:color="000000" w:themeColor="text1"/>
        </w:rPr>
        <w:noBreakHyphen/>
        <w:t>11</w:t>
      </w:r>
      <w:r w:rsidRPr="004647B1">
        <w:rPr>
          <w:color w:val="000000" w:themeColor="text1"/>
          <w:u w:val="single" w:color="000000" w:themeColor="text1"/>
        </w:rPr>
        <w:noBreakHyphen/>
        <w:t>330(B)).  The offender must receive and serve a minimum sentence of at least three years, no part of which may be suspended, and the person is not eligible for parole or probation until the person has served the three</w:t>
      </w:r>
      <w:r w:rsidRPr="004647B1">
        <w:rPr>
          <w:color w:val="000000" w:themeColor="text1"/>
          <w:u w:val="single" w:color="000000" w:themeColor="text1"/>
        </w:rPr>
        <w:noBreakHyphen/>
        <w:t>year minimum sentence;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(v)</w:t>
      </w:r>
      <w:r w:rsidRPr="004647B1">
        <w:rPr>
          <w:color w:val="000000" w:themeColor="text1"/>
          <w:u w:color="000000" w:themeColor="text1"/>
        </w:rPr>
        <w:t xml:space="preserve"> </w:t>
      </w:r>
      <w:r w:rsidRPr="004647B1">
        <w:rPr>
          <w:color w:val="000000" w:themeColor="text1"/>
          <w:u w:val="single" w:color="000000" w:themeColor="text1"/>
        </w:rPr>
        <w:t>under seventeen years of age and has been bound over for proper criminal proceedings to the court of general sessions pursuant to Section 63</w:t>
      </w:r>
      <w:r w:rsidRPr="004647B1">
        <w:rPr>
          <w:color w:val="000000" w:themeColor="text1"/>
          <w:u w:val="single" w:color="000000" w:themeColor="text1"/>
        </w:rPr>
        <w:noBreakHyphen/>
        <w:t>19</w:t>
      </w:r>
      <w:r w:rsidRPr="004647B1">
        <w:rPr>
          <w:color w:val="000000" w:themeColor="text1"/>
          <w:u w:val="single" w:color="000000" w:themeColor="text1"/>
        </w:rPr>
        <w:noBreakHyphen/>
        <w:t>1210 for allegedly committing a lewd act upon a child pursuant to Section 16</w:t>
      </w:r>
      <w:r w:rsidRPr="004647B1">
        <w:rPr>
          <w:color w:val="000000" w:themeColor="text1"/>
          <w:u w:val="single" w:color="000000" w:themeColor="text1"/>
        </w:rPr>
        <w:noBreakHyphen/>
        <w:t>15</w:t>
      </w:r>
      <w:r w:rsidRPr="004647B1">
        <w:rPr>
          <w:color w:val="000000" w:themeColor="text1"/>
          <w:u w:val="single" w:color="000000" w:themeColor="text1"/>
        </w:rPr>
        <w:noBreakHyphen/>
        <w:t>140, and the alleged offense involved consensual sexual conduct with a person who was at least fourteen years of age at the time of the act; or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(vi)</w:t>
      </w:r>
      <w:r w:rsidRPr="004647B1">
        <w:rPr>
          <w:color w:val="000000" w:themeColor="text1"/>
          <w:u w:color="000000" w:themeColor="text1"/>
        </w:rPr>
        <w:t xml:space="preserve"> </w:t>
      </w:r>
      <w:r w:rsidRPr="004647B1">
        <w:rPr>
          <w:color w:val="000000" w:themeColor="text1"/>
          <w:u w:val="single" w:color="000000" w:themeColor="text1"/>
        </w:rPr>
        <w:t xml:space="preserve">seventeen but less than </w:t>
      </w:r>
      <w:r w:rsidR="00AB5221" w:rsidRPr="004647B1">
        <w:rPr>
          <w:color w:val="000000" w:themeColor="text1"/>
          <w:u w:val="single" w:color="000000" w:themeColor="text1"/>
        </w:rPr>
        <w:t>twenty-five</w:t>
      </w:r>
      <w:r w:rsidRPr="004647B1">
        <w:rPr>
          <w:color w:val="000000" w:themeColor="text1"/>
          <w:u w:val="single" w:color="000000" w:themeColor="text1"/>
        </w:rPr>
        <w:t xml:space="preserve"> years of age at the time of conviction for committing a lewd act upon a child pursuant to Section 16</w:t>
      </w:r>
      <w:r w:rsidRPr="004647B1">
        <w:rPr>
          <w:color w:val="000000" w:themeColor="text1"/>
          <w:u w:val="single" w:color="000000" w:themeColor="text1"/>
        </w:rPr>
        <w:noBreakHyphen/>
        <w:t>15</w:t>
      </w:r>
      <w:r w:rsidRPr="004647B1">
        <w:rPr>
          <w:color w:val="000000" w:themeColor="text1"/>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4647B1">
        <w:rPr>
          <w:color w:val="000000" w:themeColor="text1"/>
          <w:u w:color="000000" w:themeColor="text1"/>
        </w:rPr>
        <w:t>.</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004B2B4E" w:rsidRPr="004647B1">
        <w:rPr>
          <w:color w:val="000000" w:themeColor="text1"/>
          <w:u w:color="000000" w:themeColor="text1"/>
        </w:rPr>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34</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19</w:t>
      </w:r>
      <w:r w:rsidR="004B2B4E" w:rsidRPr="004647B1">
        <w:rPr>
          <w:color w:val="000000" w:themeColor="text1"/>
          <w:u w:color="000000" w:themeColor="text1"/>
        </w:rPr>
        <w:noBreakHyphen/>
        <w:t>110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19</w:t>
      </w:r>
      <w:r>
        <w:rPr>
          <w:color w:val="000000" w:themeColor="text1"/>
          <w:u w:color="000000" w:themeColor="text1"/>
        </w:rPr>
        <w:noBreakHyphen/>
        <w:t>110.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 xml:space="preserve">The division may at any time after reasonable notice to the director release conditionally under </w:t>
      </w:r>
      <w:r w:rsidR="004B2B4E" w:rsidRPr="004647B1">
        <w:rPr>
          <w:color w:val="000000" w:themeColor="text1"/>
          <w:u w:color="000000" w:themeColor="text1"/>
        </w:rPr>
        <w:lastRenderedPageBreak/>
        <w:t xml:space="preserve">supervision a committed youthful offender.  When, in the judgment of the director, a committed youthful offender should be released conditionally under supervision he shall so report </w:t>
      </w:r>
      <w:r w:rsidR="00DD1D5F">
        <w:rPr>
          <w:color w:val="000000" w:themeColor="text1"/>
          <w:u w:color="000000" w:themeColor="text1"/>
        </w:rPr>
        <w:t xml:space="preserve">and recommend to the division.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AD23CE">
        <w:rPr>
          <w:color w:val="000000" w:themeColor="text1"/>
          <w:u w:color="000000" w:themeColor="text1"/>
        </w:rPr>
        <w:tab/>
      </w:r>
      <w:r w:rsidRPr="004647B1">
        <w:rPr>
          <w:color w:val="000000" w:themeColor="text1"/>
          <w:u w:color="000000" w:themeColor="text1"/>
        </w:rPr>
        <w:t>The division may regularly assess a reasonable fee to be paid by the youthful offender who is on conditional release to offse</w:t>
      </w:r>
      <w:r w:rsidR="00AD23CE">
        <w:rPr>
          <w:color w:val="000000" w:themeColor="text1"/>
          <w:u w:color="000000" w:themeColor="text1"/>
        </w:rPr>
        <w:t xml:space="preserve">t the cost of his supervision.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(C)</w:t>
      </w:r>
      <w:r w:rsidR="00AD23CE">
        <w:rPr>
          <w:color w:val="000000" w:themeColor="text1"/>
          <w:u w:color="000000" w:themeColor="text1"/>
        </w:rPr>
        <w:tab/>
      </w:r>
      <w:r w:rsidRPr="004647B1">
        <w:rPr>
          <w:color w:val="000000" w:themeColor="text1"/>
          <w:u w:color="000000" w:themeColor="text1"/>
        </w:rPr>
        <w:t xml:space="preserve">The division may discharge a committed youthful offender unconditionally at the expiration of one year from the date of conditional release. </w:t>
      </w: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color w:val="000000" w:themeColor="text1"/>
          <w:u w:val="single" w:color="000000" w:themeColor="text1"/>
        </w:rPr>
        <w:t>(D)</w:t>
      </w:r>
      <w:r>
        <w:rPr>
          <w:color w:val="000000" w:themeColor="text1"/>
          <w:u w:color="000000" w:themeColor="text1"/>
        </w:rPr>
        <w:tab/>
      </w:r>
      <w:r w:rsidR="004B2B4E" w:rsidRPr="004647B1">
        <w:rPr>
          <w:color w:val="000000" w:themeColor="text1"/>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004B2B4E"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35</w:t>
      </w:r>
      <w:r w:rsidR="00B27F0F">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19</w:t>
      </w:r>
      <w:r w:rsidR="004B2B4E" w:rsidRPr="004647B1">
        <w:rPr>
          <w:color w:val="000000" w:themeColor="text1"/>
          <w:u w:color="000000" w:themeColor="text1"/>
        </w:rPr>
        <w:noBreakHyphen/>
        <w:t>120 of the 1976 Code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19</w:t>
      </w:r>
      <w:r>
        <w:rPr>
          <w:color w:val="000000" w:themeColor="text1"/>
          <w:u w:color="000000" w:themeColor="text1"/>
        </w:rPr>
        <w:noBreakHyphen/>
        <w:t>120.</w:t>
      </w:r>
      <w:r>
        <w:rPr>
          <w:color w:val="000000" w:themeColor="text1"/>
          <w:u w:color="000000" w:themeColor="text1"/>
        </w:rPr>
        <w:tab/>
      </w:r>
      <w:r w:rsidR="004B2B4E" w:rsidRPr="004647B1">
        <w:rPr>
          <w:color w:val="000000" w:themeColor="text1"/>
          <w:u w:val="single" w:color="000000" w:themeColor="text1"/>
        </w:rPr>
        <w:t>(A)</w:t>
      </w:r>
      <w:r>
        <w:rPr>
          <w:color w:val="000000" w:themeColor="text1"/>
          <w:u w:color="000000" w:themeColor="text1"/>
        </w:rPr>
        <w:tab/>
      </w:r>
      <w:r w:rsidR="004B2B4E" w:rsidRPr="004647B1">
        <w:rPr>
          <w:color w:val="000000" w:themeColor="text1"/>
          <w:u w:color="000000" w:themeColor="text1"/>
        </w:rPr>
        <w:t>A youthful offender shall be released conditionally under supervision on or before the expiration of four years from the date of his conviction and shall be discharged unconditionally on or before six years from the date of his conviction.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00AD23CE">
        <w:rPr>
          <w:color w:val="000000" w:themeColor="text1"/>
          <w:u w:color="000000" w:themeColor="text1"/>
        </w:rPr>
        <w:tab/>
      </w:r>
      <w:r w:rsidRPr="004647B1">
        <w:rPr>
          <w:color w:val="000000" w:themeColor="text1"/>
          <w:u w:val="single" w:color="000000" w:themeColor="text1"/>
        </w:rPr>
        <w:t>The division must notify a victim registered pursuant to Article 15, Chapter 3, Title 16 before conditionally releasing or unconditionally discharging a youthful offender.</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AD23CE"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00B27F0F">
        <w:rPr>
          <w:color w:val="000000" w:themeColor="text1"/>
          <w:u w:color="000000" w:themeColor="text1"/>
        </w:rPr>
        <w:t>.</w:t>
      </w:r>
      <w:r w:rsidR="004B2B4E" w:rsidRPr="004647B1">
        <w:rPr>
          <w:color w:val="000000" w:themeColor="text1"/>
          <w:u w:color="000000" w:themeColor="text1"/>
        </w:rPr>
        <w:tab/>
      </w:r>
      <w:r w:rsidR="00B27F0F" w:rsidRPr="001E1B83">
        <w:rPr>
          <w:color w:val="000000" w:themeColor="text1"/>
          <w:u w:color="000000" w:themeColor="text1"/>
        </w:rPr>
        <w:t>Section 14</w:t>
      </w:r>
      <w:r w:rsidR="00B27F0F" w:rsidRPr="001E1B83">
        <w:rPr>
          <w:color w:val="000000" w:themeColor="text1"/>
          <w:u w:color="000000" w:themeColor="text1"/>
        </w:rPr>
        <w:noBreakHyphen/>
        <w:t>1</w:t>
      </w:r>
      <w:r w:rsidR="0029496D">
        <w:rPr>
          <w:color w:val="000000" w:themeColor="text1"/>
          <w:u w:color="000000" w:themeColor="text1"/>
        </w:rPr>
        <w:noBreakHyphen/>
        <w:t>213(A)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29496D">
        <w:rPr>
          <w:color w:val="000000" w:themeColor="text1"/>
          <w:u w:color="000000" w:themeColor="text1"/>
        </w:rPr>
        <w:t xml:space="preserve">Section </w:t>
      </w:r>
      <w:r w:rsidR="0029496D" w:rsidRPr="001E1B83">
        <w:rPr>
          <w:color w:val="000000" w:themeColor="text1"/>
          <w:u w:color="000000" w:themeColor="text1"/>
        </w:rPr>
        <w:t>14</w:t>
      </w:r>
      <w:r w:rsidR="0029496D" w:rsidRPr="001E1B83">
        <w:rPr>
          <w:color w:val="000000" w:themeColor="text1"/>
          <w:u w:color="000000" w:themeColor="text1"/>
        </w:rPr>
        <w:noBreakHyphen/>
        <w:t>1</w:t>
      </w:r>
      <w:r w:rsidR="0029496D">
        <w:rPr>
          <w:color w:val="000000" w:themeColor="text1"/>
          <w:u w:color="000000" w:themeColor="text1"/>
        </w:rPr>
        <w:noBreakHyphen/>
        <w:t>213. (A)</w:t>
      </w:r>
      <w:r w:rsidR="0029496D">
        <w:rPr>
          <w:color w:val="000000" w:themeColor="text1"/>
          <w:u w:color="000000" w:themeColor="text1"/>
        </w:rPr>
        <w:tab/>
      </w:r>
      <w:r w:rsidRPr="001E1B83">
        <w:rPr>
          <w:color w:val="000000" w:themeColor="text1"/>
          <w:u w:color="000000" w:themeColor="text1"/>
        </w:rPr>
        <w:t xml:space="preserve">In addition to all other assessments and surcharges required to be imposed by law, a </w:t>
      </w:r>
      <w:r w:rsidRPr="001E1B83">
        <w:rPr>
          <w:strike/>
          <w:color w:val="000000" w:themeColor="text1"/>
          <w:u w:color="000000" w:themeColor="text1"/>
        </w:rPr>
        <w:t>one</w:t>
      </w:r>
      <w:r w:rsidRPr="001E1B83">
        <w:rPr>
          <w:strike/>
          <w:color w:val="000000" w:themeColor="text1"/>
          <w:u w:color="000000" w:themeColor="text1"/>
        </w:rPr>
        <w:noBreakHyphen/>
        <w:t>hundred</w:t>
      </w:r>
      <w:r w:rsidRPr="001E1B83">
        <w:rPr>
          <w:strike/>
          <w:color w:val="000000" w:themeColor="text1"/>
          <w:u w:color="000000" w:themeColor="text1"/>
        </w:rPr>
        <w:noBreakHyphen/>
        <w:t>dollar</w:t>
      </w:r>
      <w:r w:rsidRPr="001E1B83">
        <w:rPr>
          <w:color w:val="000000" w:themeColor="text1"/>
          <w:u w:color="000000" w:themeColor="text1"/>
        </w:rPr>
        <w:t xml:space="preserve"> </w:t>
      </w:r>
      <w:r w:rsidRPr="001E1B83">
        <w:rPr>
          <w:color w:val="000000" w:themeColor="text1"/>
          <w:u w:val="single" w:color="000000" w:themeColor="text1"/>
        </w:rPr>
        <w:t xml:space="preserve">one hundred and </w:t>
      </w:r>
      <w:r w:rsidR="00AB5221" w:rsidRPr="001E1B83">
        <w:rPr>
          <w:color w:val="000000" w:themeColor="text1"/>
          <w:u w:val="single" w:color="000000" w:themeColor="text1"/>
        </w:rPr>
        <w:t>twenty-five</w:t>
      </w:r>
      <w:r w:rsidRPr="001E1B83">
        <w:rPr>
          <w:color w:val="000000" w:themeColor="text1"/>
          <w:u w:val="single" w:color="000000" w:themeColor="text1"/>
        </w:rPr>
        <w:t xml:space="preserve"> dollar</w:t>
      </w:r>
      <w:r w:rsidRPr="001E1B83">
        <w:rPr>
          <w:color w:val="000000" w:themeColor="text1"/>
          <w:u w:color="000000" w:themeColor="text1"/>
        </w:rPr>
        <w:t xml:space="preserve"> 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37.</w:t>
      </w:r>
      <w:r>
        <w:rPr>
          <w:color w:val="000000" w:themeColor="text1"/>
          <w:u w:color="000000" w:themeColor="text1"/>
        </w:rPr>
        <w:tab/>
      </w:r>
      <w:r w:rsidR="00B27F0F" w:rsidRPr="001E1B83">
        <w:rPr>
          <w:color w:val="000000" w:themeColor="text1"/>
          <w:u w:color="000000" w:themeColor="text1"/>
        </w:rPr>
        <w:t>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160(4) of the 1976 Code of Laws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lastRenderedPageBreak/>
        <w:tab/>
        <w:t>“</w:t>
      </w:r>
      <w:r w:rsidR="0029496D" w:rsidRPr="001E1B83">
        <w:rPr>
          <w:color w:val="000000" w:themeColor="text1"/>
          <w:u w:color="000000" w:themeColor="text1"/>
        </w:rPr>
        <w:t>Section 44</w:t>
      </w:r>
      <w:r w:rsidR="0029496D" w:rsidRPr="001E1B83">
        <w:rPr>
          <w:color w:val="000000" w:themeColor="text1"/>
          <w:u w:color="000000" w:themeColor="text1"/>
        </w:rPr>
        <w:noBreakHyphen/>
        <w:t>53</w:t>
      </w:r>
      <w:r w:rsidR="0029496D" w:rsidRPr="001E1B83">
        <w:rPr>
          <w:color w:val="000000" w:themeColor="text1"/>
          <w:u w:color="000000" w:themeColor="text1"/>
        </w:rPr>
        <w:noBreakHyphen/>
        <w:t>160</w:t>
      </w:r>
      <w:r w:rsidR="0029496D">
        <w:rPr>
          <w:color w:val="000000" w:themeColor="text1"/>
          <w:u w:color="000000" w:themeColor="text1"/>
        </w:rPr>
        <w:t>. (4)</w:t>
      </w:r>
      <w:r w:rsidR="0029496D">
        <w:rPr>
          <w:color w:val="000000" w:themeColor="text1"/>
          <w:u w:color="000000" w:themeColor="text1"/>
        </w:rPr>
        <w:tab/>
      </w:r>
      <w:r w:rsidRPr="001E1B83">
        <w:rPr>
          <w:color w:val="000000" w:themeColor="text1"/>
          <w:u w:color="000000" w:themeColor="text1"/>
        </w:rPr>
        <w:t xml:space="preserve">If any substance is added, deleted, or rescheduled as a controlled substance under Federal law </w:t>
      </w:r>
      <w:r w:rsidRPr="001E1B83">
        <w:rPr>
          <w:color w:val="000000" w:themeColor="text1"/>
          <w:u w:val="single" w:color="000000" w:themeColor="text1"/>
        </w:rPr>
        <w:t>or regulation</w:t>
      </w:r>
      <w:r w:rsidRPr="001E1B83">
        <w:rPr>
          <w:color w:val="000000" w:themeColor="text1"/>
          <w:u w:color="000000" w:themeColor="text1"/>
        </w:rPr>
        <w:t xml:space="preserve"> </w:t>
      </w:r>
      <w:r w:rsidRPr="001E1B83">
        <w:rPr>
          <w:strike/>
          <w:color w:val="000000" w:themeColor="text1"/>
          <w:u w:color="000000" w:themeColor="text1"/>
        </w:rPr>
        <w:t>and notice of the designation is given to the Department</w:t>
      </w:r>
      <w:r w:rsidRPr="001E1B83">
        <w:rPr>
          <w:color w:val="000000" w:themeColor="text1"/>
          <w:u w:color="000000" w:themeColor="text1"/>
        </w:rPr>
        <w:t xml:space="preserve">, the Department shall </w:t>
      </w:r>
      <w:r w:rsidRPr="001E1B83">
        <w:rPr>
          <w:color w:val="000000" w:themeColor="text1"/>
          <w:u w:val="single" w:color="000000" w:themeColor="text1"/>
        </w:rPr>
        <w:t>by rule, at its first regular or special meeting</w:t>
      </w:r>
      <w:r w:rsidRPr="001E1B83">
        <w:rPr>
          <w:color w:val="000000" w:themeColor="text1"/>
          <w:u w:color="000000" w:themeColor="text1"/>
        </w:rPr>
        <w:t xml:space="preserve"> </w:t>
      </w:r>
      <w:r w:rsidRPr="001E1B83">
        <w:rPr>
          <w:strike/>
          <w:color w:val="000000" w:themeColor="text1"/>
          <w:u w:color="000000" w:themeColor="text1"/>
        </w:rPr>
        <w:t>recommend that a corresponding change in South Carolina law be made by the next regular session of the General Assembly not less than thirty days</w:t>
      </w:r>
      <w:r w:rsidRPr="001E1B83">
        <w:rPr>
          <w:color w:val="000000" w:themeColor="text1"/>
          <w:u w:color="000000" w:themeColor="text1"/>
        </w:rPr>
        <w:t xml:space="preserve"> after publication in the Federal register of </w:t>
      </w:r>
      <w:r w:rsidRPr="001E1B83">
        <w:rPr>
          <w:strike/>
          <w:color w:val="000000" w:themeColor="text1"/>
          <w:u w:color="000000" w:themeColor="text1"/>
        </w:rPr>
        <w:t>a</w:t>
      </w:r>
      <w:r w:rsidRPr="001E1B83">
        <w:rPr>
          <w:color w:val="000000" w:themeColor="text1"/>
          <w:u w:color="000000" w:themeColor="text1"/>
        </w:rPr>
        <w:t xml:space="preserve"> </w:t>
      </w:r>
      <w:r w:rsidRPr="001E1B83">
        <w:rPr>
          <w:color w:val="000000" w:themeColor="text1"/>
          <w:u w:val="single" w:color="000000" w:themeColor="text1"/>
        </w:rPr>
        <w:t>the</w:t>
      </w:r>
      <w:r w:rsidRPr="001E1B83">
        <w:rPr>
          <w:color w:val="000000" w:themeColor="text1"/>
          <w:u w:color="000000" w:themeColor="text1"/>
        </w:rPr>
        <w:t xml:space="preserve"> final order designating </w:t>
      </w:r>
      <w:r w:rsidRPr="001E1B83">
        <w:rPr>
          <w:strike/>
          <w:color w:val="000000" w:themeColor="text1"/>
          <w:u w:color="000000" w:themeColor="text1"/>
        </w:rPr>
        <w:t>a</w:t>
      </w:r>
      <w:r w:rsidRPr="001E1B83">
        <w:rPr>
          <w:color w:val="000000" w:themeColor="text1"/>
          <w:u w:color="000000" w:themeColor="text1"/>
        </w:rPr>
        <w:t xml:space="preserve"> </w:t>
      </w:r>
      <w:r w:rsidRPr="001E1B83">
        <w:rPr>
          <w:color w:val="000000" w:themeColor="text1"/>
          <w:u w:val="single" w:color="000000" w:themeColor="text1"/>
        </w:rPr>
        <w:t>the</w:t>
      </w:r>
      <w:r w:rsidRPr="001E1B83">
        <w:rPr>
          <w:color w:val="000000" w:themeColor="text1"/>
          <w:u w:color="000000" w:themeColor="text1"/>
        </w:rPr>
        <w:t xml:space="preserve"> substance as a controlled substance or rescheduling or deleting </w:t>
      </w:r>
      <w:r w:rsidRPr="001E1B83">
        <w:rPr>
          <w:strike/>
          <w:color w:val="000000" w:themeColor="text1"/>
          <w:u w:color="000000" w:themeColor="text1"/>
        </w:rPr>
        <w:t>a</w:t>
      </w:r>
      <w:r w:rsidRPr="001E1B83">
        <w:rPr>
          <w:color w:val="000000" w:themeColor="text1"/>
          <w:u w:color="000000" w:themeColor="text1"/>
        </w:rPr>
        <w:t xml:space="preserve"> </w:t>
      </w:r>
      <w:r w:rsidRPr="001E1B83">
        <w:rPr>
          <w:color w:val="000000" w:themeColor="text1"/>
          <w:u w:val="single" w:color="000000" w:themeColor="text1"/>
        </w:rPr>
        <w:t>the</w:t>
      </w:r>
      <w:r w:rsidRPr="001E1B83">
        <w:rPr>
          <w:color w:val="000000" w:themeColor="text1"/>
          <w:u w:color="000000" w:themeColor="text1"/>
        </w:rPr>
        <w:t xml:space="preserve"> substance, </w:t>
      </w:r>
      <w:r w:rsidRPr="001E1B83">
        <w:rPr>
          <w:strike/>
          <w:color w:val="000000" w:themeColor="text1"/>
          <w:u w:color="000000" w:themeColor="text1"/>
        </w:rPr>
        <w:t>unless the Department 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strike/>
          <w:color w:val="000000" w:themeColor="text1"/>
          <w:u w:color="000000" w:themeColor="text1"/>
        </w:rPr>
        <w:t>If the Department does not object to the change of schedule, it shall by rule, at its first regular or special meeting after the final order by the Bureau or its successor agency is published in the Federal register,</w:t>
      </w:r>
      <w:r w:rsidRPr="001E1B83">
        <w:rPr>
          <w:color w:val="000000" w:themeColor="text1"/>
          <w:u w:color="000000" w:themeColor="text1"/>
        </w:rPr>
        <w:t xml:space="preserve"> reschedule the substance into the appropriate schedule, such rule having force of law unless overturned by the General Assembly</w:t>
      </w:r>
      <w:r w:rsidRPr="001E1B83">
        <w:rPr>
          <w:strike/>
          <w:color w:val="000000" w:themeColor="text1"/>
          <w:u w:color="000000" w:themeColor="text1"/>
        </w:rPr>
        <w:t>; in such case, no hearing need be given unless requested by an interested party</w:t>
      </w:r>
      <w:r w:rsidRPr="001E1B83">
        <w:rPr>
          <w:color w:val="000000" w:themeColor="text1"/>
          <w:u w:color="000000" w:themeColor="text1"/>
        </w:rPr>
        <w:t xml:space="preserve">.  This rule issued by the Department shall be in substance identical with the order published in the Federal register effecting the change in Federal status of the substance.  </w:t>
      </w:r>
      <w:r w:rsidRPr="001E1B83">
        <w:rPr>
          <w:color w:val="000000" w:themeColor="text1"/>
          <w:u w:val="single" w:color="000000" w:themeColor="text1"/>
        </w:rPr>
        <w:t>The Department shall notify the General Assembly in writing of the change in Federal law or regulation and of the corresponding change in South Carolina law.</w:t>
      </w:r>
      <w:r w:rsidRPr="001E1B83">
        <w:rPr>
          <w:color w:val="000000" w:themeColor="text1"/>
          <w:u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0A16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38</w:t>
      </w:r>
      <w:r w:rsidR="0029496D">
        <w:rPr>
          <w:color w:val="000000" w:themeColor="text1"/>
          <w:u w:color="000000" w:themeColor="text1"/>
        </w:rPr>
        <w:t>.</w:t>
      </w:r>
      <w:r w:rsidR="0029496D">
        <w:rPr>
          <w:color w:val="000000" w:themeColor="text1"/>
          <w:u w:color="000000" w:themeColor="text1"/>
        </w:rPr>
        <w:tab/>
      </w:r>
      <w:r w:rsidR="00B27F0F" w:rsidRPr="001E1B83">
        <w:rPr>
          <w:color w:val="000000" w:themeColor="text1"/>
          <w:u w:color="000000" w:themeColor="text1"/>
        </w:rPr>
        <w:t>Section 44</w:t>
      </w:r>
      <w:r w:rsidR="0029496D">
        <w:rPr>
          <w:color w:val="000000" w:themeColor="text1"/>
          <w:u w:color="000000" w:themeColor="text1"/>
        </w:rPr>
        <w:noBreakHyphen/>
        <w:t>53</w:t>
      </w:r>
      <w:r w:rsidR="0029496D">
        <w:rPr>
          <w:color w:val="000000" w:themeColor="text1"/>
          <w:u w:color="000000" w:themeColor="text1"/>
        </w:rPr>
        <w:noBreakHyphen/>
        <w:t>370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29496D">
        <w:rPr>
          <w:color w:val="000000" w:themeColor="text1"/>
          <w:u w:color="000000" w:themeColor="text1"/>
        </w:rPr>
        <w:t>Section 44</w:t>
      </w:r>
      <w:r w:rsidR="0029496D">
        <w:rPr>
          <w:color w:val="000000" w:themeColor="text1"/>
          <w:u w:color="000000" w:themeColor="text1"/>
        </w:rPr>
        <w:noBreakHyphen/>
        <w:t>53</w:t>
      </w:r>
      <w:r w:rsidR="0029496D">
        <w:rPr>
          <w:color w:val="000000" w:themeColor="text1"/>
          <w:u w:color="000000" w:themeColor="text1"/>
        </w:rPr>
        <w:noBreakHyphen/>
        <w:t>370.</w:t>
      </w:r>
      <w:r w:rsidR="0029496D">
        <w:rPr>
          <w:color w:val="000000" w:themeColor="text1"/>
          <w:u w:color="000000" w:themeColor="text1"/>
        </w:rPr>
        <w:tab/>
        <w:t>(a)</w:t>
      </w:r>
      <w:r w:rsidR="0029496D">
        <w:rPr>
          <w:color w:val="000000" w:themeColor="text1"/>
          <w:u w:color="000000" w:themeColor="text1"/>
        </w:rPr>
        <w:tab/>
      </w:r>
      <w:r w:rsidRPr="001E1B83">
        <w:rPr>
          <w:color w:val="000000" w:themeColor="text1"/>
          <w:u w:color="000000" w:themeColor="text1"/>
        </w:rPr>
        <w:t xml:space="preserve">Except as authorized by this article it shall be unlawful for any person: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to create, distribute, dispense, deliver, or purchase, or aid, abet, attempt, or conspire to create, distribute, dispense, </w:t>
      </w:r>
      <w:r w:rsidR="00B27F0F" w:rsidRPr="001E1B83">
        <w:rPr>
          <w:color w:val="000000" w:themeColor="text1"/>
          <w:u w:color="000000" w:themeColor="text1"/>
        </w:rPr>
        <w:lastRenderedPageBreak/>
        <w:t xml:space="preserve">deliver, or purchase, or possess with intent to distribute, dispense, deliver, or purchase a counterfeit substance.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A person who violates subsection (a) with respect to: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a controlled substance classified in Schedule I (b) and (c) which is a narcotic drug or lysergic acid diethylamide (LSD) and in Schedule II which is a narcotic drug is guilty of a felony and, upon conviction, for a first offense must be imprisoned not more than fifteen years or fined not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fifteen years nor more than thirty years, or fined not more than fifty thousand dollars, or both.  </w:t>
      </w:r>
      <w:r w:rsidR="00B27F0F" w:rsidRPr="001E1B83">
        <w:rPr>
          <w:strike/>
          <w:color w:val="000000" w:themeColor="text1"/>
          <w:u w:color="000000" w:themeColor="text1"/>
        </w:rPr>
        <w:t>Except in the case of conviction for a first offense, the sentence must not be suspended and probation must not be granted</w:t>
      </w:r>
      <w:r w:rsidR="00B27F0F" w:rsidRPr="001E1B83">
        <w:rPr>
          <w:color w:val="000000" w:themeColor="text1"/>
          <w:u w:color="000000" w:themeColor="text1"/>
        </w:rPr>
        <w:t xml:space="preserve"> </w:t>
      </w:r>
      <w:r w:rsidR="00B27F0F"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B27F0F" w:rsidRPr="001E1B83">
        <w:rPr>
          <w:color w:val="000000" w:themeColor="text1"/>
          <w:u w:color="000000" w:themeColor="text1"/>
        </w:rPr>
        <w:t xml:space="preserve">; </w:t>
      </w:r>
    </w:p>
    <w:p w:rsidR="00B27F0F" w:rsidRPr="001E1B83" w:rsidRDefault="0029496D"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felony and, upon conviction, must be imprisoned not more than ten years or fined not more than ten thousand dollars, or both.  For a third or subsequent offense, or, if the offender previously has been convicted two or more times in the aggregate of a violation of the </w:t>
      </w:r>
      <w:r w:rsidR="00B27F0F" w:rsidRPr="001E1B83">
        <w:rPr>
          <w:color w:val="000000" w:themeColor="text1"/>
          <w:u w:color="000000" w:themeColor="text1"/>
        </w:rPr>
        <w:lastRenderedPageBreak/>
        <w:t xml:space="preserve">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w:t>
      </w:r>
      <w:r w:rsidR="00B27F0F" w:rsidRPr="001E1B83">
        <w:rPr>
          <w:strike/>
          <w:color w:val="000000" w:themeColor="text1"/>
          <w:u w:color="000000" w:themeColor="text1"/>
        </w:rPr>
        <w:t>Except in the case of conviction for a first offense, the sentence must not be suspended and probation must not be granted</w:t>
      </w:r>
      <w:r w:rsidR="00B27F0F" w:rsidRPr="001E1B83">
        <w:rPr>
          <w:color w:val="000000" w:themeColor="text1"/>
          <w:u w:color="000000" w:themeColor="text1"/>
        </w:rPr>
        <w:t xml:space="preserve"> </w:t>
      </w:r>
      <w:r w:rsidR="00B27F0F"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B27F0F"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A18CC">
        <w:rPr>
          <w:color w:val="000000" w:themeColor="text1"/>
          <w:u w:val="single" w:color="000000" w:themeColor="text1"/>
        </w:rPr>
        <w:t xml:space="preserv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(4) 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FA18CC">
        <w:rPr>
          <w:color w:val="000000" w:themeColor="text1"/>
          <w:u w:val="single" w:color="000000" w:themeColor="text1"/>
        </w:rPr>
        <w:t>.</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(d) A person who violates subsection (c) with respect to: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(1) a controlled substance classified in Schedule I (b) and (c) which is a narcotic drug or lysergic acid diethylamide (LSD) and </w:t>
      </w:r>
      <w:r w:rsidRPr="001E1B83">
        <w:rPr>
          <w:color w:val="000000" w:themeColor="text1"/>
          <w:u w:color="000000" w:themeColor="text1"/>
        </w:rPr>
        <w:lastRenderedPageBreak/>
        <w:t>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FA18CC">
        <w:rPr>
          <w:color w:val="000000" w:themeColor="text1"/>
          <w:u w:val="single" w:color="000000" w:themeColor="text1"/>
        </w:rPr>
        <w:t xml:space="preserv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(2) 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w:t>
      </w:r>
      <w:r w:rsidR="00FA18CC">
        <w:rPr>
          <w:color w:val="000000" w:themeColor="text1"/>
          <w:u w:color="000000" w:themeColor="text1"/>
        </w:rPr>
        <w:t>s provided in subsection (d)(4)</w:t>
      </w:r>
      <w:r w:rsidR="00FA18CC" w:rsidRPr="00FA18CC">
        <w:rPr>
          <w:color w:val="000000" w:themeColor="text1"/>
          <w:u w:val="single" w:color="000000" w:themeColor="text1"/>
        </w:rPr>
        <w:t>.</w:t>
      </w:r>
      <w:r w:rsidRPr="00FA18CC">
        <w:rPr>
          <w:color w:val="000000" w:themeColor="text1"/>
          <w:u w:val="single" w:color="000000" w:themeColor="text1"/>
        </w:rPr>
        <w:t xml:space="preserve"> </w:t>
      </w:r>
      <w:r w:rsidRPr="001E1B83">
        <w:rPr>
          <w:color w:val="000000" w:themeColor="text1"/>
          <w:u w:color="000000" w:themeColor="text1"/>
        </w:rPr>
        <w:t xml:space="preserve">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w:t>
      </w:r>
      <w:r w:rsidRPr="00FA18CC">
        <w:rPr>
          <w:color w:val="000000" w:themeColor="text1"/>
          <w:u w:val="single" w:color="000000" w:themeColor="text1"/>
        </w:rPr>
        <w:t>.  N</w:t>
      </w:r>
      <w:r w:rsidRPr="001E1B83">
        <w:rPr>
          <w:color w:val="000000" w:themeColor="text1"/>
          <w:u w:val="single" w:color="000000" w:themeColor="text1"/>
        </w:rPr>
        <w:t>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lastRenderedPageBreak/>
        <w:tab/>
      </w:r>
      <w:r w:rsidRPr="001E1B83">
        <w:rPr>
          <w:color w:val="000000" w:themeColor="text1"/>
          <w:u w:color="000000" w:themeColor="text1"/>
        </w:rPr>
        <w:tab/>
        <w:t>(4) possession of more than:  ten grains of cocaine, one hundred milligrams of alpha</w:t>
      </w:r>
      <w:r w:rsidRPr="001E1B83">
        <w:rPr>
          <w:color w:val="000000" w:themeColor="text1"/>
          <w:u w:color="000000" w:themeColor="text1"/>
        </w:rPr>
        <w:noBreakHyphen/>
        <w:t xml:space="preserve"> or beta</w:t>
      </w:r>
      <w:r w:rsidRPr="001E1B83">
        <w:rPr>
          <w:color w:val="000000" w:themeColor="text1"/>
          <w:u w:color="000000" w:themeColor="text1"/>
        </w:rPr>
        <w:noBreakHyphen/>
        <w:t xml:space="preserve">eucaine, four grains of opium, four grains of morphine, two grains of heroin, one hundred milligrams of isonipecaine, </w:t>
      </w:r>
      <w:r w:rsidR="00AB5221" w:rsidRPr="001E1B83">
        <w:rPr>
          <w:color w:val="000000" w:themeColor="text1"/>
          <w:u w:color="000000" w:themeColor="text1"/>
        </w:rPr>
        <w:t>twenty-eight</w:t>
      </w:r>
      <w:r w:rsidRPr="001E1B83">
        <w:rPr>
          <w:color w:val="000000" w:themeColor="text1"/>
          <w:u w:color="000000" w:themeColor="text1"/>
        </w:rPr>
        <w:t xml:space="preserve"> grams or one ounce of marijuana, ten grams of hashish, fifty micrograms of lysergic acid diethylamide (LSD) or its compounds, fifteen tablets, capsules, dosage units, or the equivalent quantity of 3, 4</w:t>
      </w:r>
      <w:r w:rsidRPr="001E1B83">
        <w:rPr>
          <w:color w:val="000000" w:themeColor="text1"/>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1E1B83">
        <w:rPr>
          <w:color w:val="000000" w:themeColor="text1"/>
          <w:u w:color="000000" w:themeColor="text1"/>
        </w:rPr>
        <w:noBreakHyphen/>
        <w:t xml:space="preserve"> eight 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1E1B83">
        <w:rPr>
          <w:color w:val="000000" w:themeColor="text1"/>
          <w:u w:color="000000" w:themeColor="text1"/>
        </w:rPr>
        <w:noBreakHyphen/>
        <w:t>53</w:t>
      </w:r>
      <w:r w:rsidRPr="001E1B83">
        <w:rPr>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1E1B83">
        <w:rPr>
          <w:color w:val="000000" w:themeColor="text1"/>
          <w:u w:color="000000" w:themeColor="text1"/>
        </w:rPr>
        <w:noBreakHyphen/>
        <w:t>22</w:t>
      </w:r>
      <w:r w:rsidRPr="001E1B83">
        <w:rPr>
          <w:color w:val="000000" w:themeColor="text1"/>
          <w:u w:color="000000" w:themeColor="text1"/>
        </w:rPr>
        <w:noBreakHyphen/>
        <w:t>10 through 17</w:t>
      </w:r>
      <w:r w:rsidRPr="001E1B83">
        <w:rPr>
          <w:color w:val="000000" w:themeColor="text1"/>
          <w:u w:color="000000" w:themeColor="text1"/>
        </w:rPr>
        <w:noBreakHyphen/>
        <w:t>22</w:t>
      </w:r>
      <w:r w:rsidRPr="001E1B83">
        <w:rPr>
          <w:color w:val="000000" w:themeColor="text1"/>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FA18CC">
        <w:rPr>
          <w:color w:val="000000" w:themeColor="text1"/>
          <w:u w:val="single"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Pr="001E1B83">
        <w:rPr>
          <w:color w:val="000000" w:themeColor="text1"/>
          <w:u w:color="000000" w:themeColor="text1"/>
        </w:rPr>
        <w:noBreakHyphen/>
        <w:t>1</w:t>
      </w:r>
      <w:r w:rsidRPr="001E1B83">
        <w:rPr>
          <w:color w:val="000000" w:themeColor="text1"/>
          <w:u w:color="000000" w:themeColor="text1"/>
        </w:rPr>
        <w:noBreakHyphen/>
        <w:t>206, 14</w:t>
      </w:r>
      <w:r w:rsidRPr="001E1B83">
        <w:rPr>
          <w:color w:val="000000" w:themeColor="text1"/>
          <w:u w:color="000000" w:themeColor="text1"/>
        </w:rPr>
        <w:noBreakHyphen/>
        <w:t>1</w:t>
      </w:r>
      <w:r w:rsidRPr="001E1B83">
        <w:rPr>
          <w:color w:val="000000" w:themeColor="text1"/>
          <w:u w:color="000000" w:themeColor="text1"/>
        </w:rPr>
        <w:noBreakHyphen/>
        <w:t>207, or 14</w:t>
      </w:r>
      <w:r w:rsidRPr="001E1B83">
        <w:rPr>
          <w:color w:val="000000" w:themeColor="text1"/>
          <w:u w:color="000000" w:themeColor="text1"/>
        </w:rPr>
        <w:noBreakHyphen/>
        <w:t>1</w:t>
      </w:r>
      <w:r w:rsidRPr="001E1B83">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1E1B83">
        <w:rPr>
          <w:color w:val="000000" w:themeColor="text1"/>
          <w:u w:color="000000" w:themeColor="text1"/>
        </w:rPr>
        <w:noBreakHyphen/>
        <w:t>1</w:t>
      </w:r>
      <w:r w:rsidRPr="001E1B83">
        <w:rPr>
          <w:color w:val="000000" w:themeColor="text1"/>
          <w:u w:color="000000" w:themeColor="text1"/>
        </w:rPr>
        <w:noBreakHyphen/>
        <w:t>205.  The assessment portion of the bail must be distributed as provided in Section 14</w:t>
      </w:r>
      <w:r w:rsidRPr="001E1B83">
        <w:rPr>
          <w:color w:val="000000" w:themeColor="text1"/>
          <w:u w:color="000000" w:themeColor="text1"/>
        </w:rPr>
        <w:noBreakHyphen/>
        <w:t>1</w:t>
      </w:r>
      <w:r w:rsidRPr="001E1B83">
        <w:rPr>
          <w:color w:val="000000" w:themeColor="text1"/>
          <w:u w:color="000000" w:themeColor="text1"/>
        </w:rPr>
        <w:noBreakHyphen/>
        <w:t>206, 14</w:t>
      </w:r>
      <w:r w:rsidRPr="001E1B83">
        <w:rPr>
          <w:color w:val="000000" w:themeColor="text1"/>
          <w:u w:color="000000" w:themeColor="text1"/>
        </w:rPr>
        <w:noBreakHyphen/>
        <w:t>1</w:t>
      </w:r>
      <w:r w:rsidRPr="001E1B83">
        <w:rPr>
          <w:color w:val="000000" w:themeColor="text1"/>
          <w:u w:color="000000" w:themeColor="text1"/>
        </w:rPr>
        <w:noBreakHyphen/>
        <w:t>207, or 14</w:t>
      </w:r>
      <w:r w:rsidRPr="001E1B83">
        <w:rPr>
          <w:color w:val="000000" w:themeColor="text1"/>
          <w:u w:color="000000" w:themeColor="text1"/>
        </w:rPr>
        <w:noBreakHyphen/>
        <w:t>1</w:t>
      </w:r>
      <w:r w:rsidRPr="001E1B83">
        <w:rPr>
          <w:color w:val="000000" w:themeColor="text1"/>
          <w:u w:color="000000" w:themeColor="text1"/>
        </w:rPr>
        <w:noBreakHyphen/>
        <w:t xml:space="preserve">208, whichever is applicable.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B27F0F" w:rsidRPr="001E1B83">
        <w:rPr>
          <w:color w:val="000000" w:themeColor="text1"/>
          <w:u w:color="000000" w:themeColor="text1"/>
        </w:rPr>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ten pounds or more of marijuana is guilty of a felony which is known as “trafficking in marijuana” and, upon conviction, must be punished as follows if the quantity involved is: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(a) ten pounds or more, but less than one hundred pounds: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twenty years, no part of which may be suspended nor probation granted, and a fine of fifteen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one hundred pounds or more, but less than two thousand pounds, or one hundred to one thousand marijuana plants regardless of weight,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two thousand pounds or more, but less than ten thousand pounds, or more than one thousand marijuana plants, but less than ten thousand marijuana plants regardless of weight,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ten thousand pounds or more, or ten thousand marijuana plants, or more than ten thousand marijuana plants regardless of weight,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ten grams or more of cocaine or any mixtures containing cocaine, as provided in 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 xml:space="preserve">210(b)(4), is guilty of a </w:t>
      </w:r>
      <w:r w:rsidR="00B27F0F" w:rsidRPr="001E1B83">
        <w:rPr>
          <w:color w:val="000000" w:themeColor="text1"/>
          <w:u w:color="000000" w:themeColor="text1"/>
        </w:rPr>
        <w:lastRenderedPageBreak/>
        <w:t xml:space="preserve">felony which is known as “trafficking in cocaine”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ten grams or more, but less than </w:t>
      </w:r>
      <w:r w:rsidR="00AB5221" w:rsidRPr="001E1B83">
        <w:rPr>
          <w:color w:val="000000" w:themeColor="text1"/>
          <w:u w:color="000000" w:themeColor="text1"/>
        </w:rPr>
        <w:t>twenty-eight</w:t>
      </w:r>
      <w:r w:rsidR="00B27F0F" w:rsidRPr="001E1B83">
        <w:rPr>
          <w:color w:val="000000" w:themeColor="text1"/>
          <w:u w:color="000000" w:themeColor="text1"/>
        </w:rPr>
        <w:t xml:space="preserve">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three years nor more than ten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AB5221" w:rsidRPr="001E1B83">
        <w:rPr>
          <w:color w:val="000000" w:themeColor="text1"/>
          <w:u w:color="000000" w:themeColor="text1"/>
        </w:rPr>
        <w:t>twenty-eight</w:t>
      </w:r>
      <w:r w:rsidR="00B27F0F" w:rsidRPr="001E1B83">
        <w:rPr>
          <w:color w:val="000000" w:themeColor="text1"/>
          <w:u w:color="000000" w:themeColor="text1"/>
        </w:rPr>
        <w:t xml:space="preserve"> grams or more, but less than one hundred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and not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hundred grams or more, but less than two hundred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two hundred grams or more, but less than four hundred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one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B27F0F" w:rsidRPr="001E1B83">
        <w:rPr>
          <w:color w:val="000000" w:themeColor="text1"/>
          <w:u w:color="000000" w:themeColor="text1"/>
        </w:rPr>
        <w:t xml:space="preserve">four hundred grams or more,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four grams or more of any morphine, opium, salt, isomer, or salt of an isomer thereof, including heroin, as described in</w:t>
      </w:r>
      <w:r>
        <w:rPr>
          <w:color w:val="000000" w:themeColor="text1"/>
          <w:u w:color="000000" w:themeColor="text1"/>
        </w:rPr>
        <w:t xml:space="preserve"> Section 44</w:t>
      </w:r>
      <w:r>
        <w:rPr>
          <w:color w:val="000000" w:themeColor="text1"/>
          <w:u w:color="000000" w:themeColor="text1"/>
        </w:rPr>
        <w:noBreakHyphen/>
        <w:t>53</w:t>
      </w:r>
      <w:r>
        <w:rPr>
          <w:color w:val="000000" w:themeColor="text1"/>
          <w:u w:color="000000" w:themeColor="text1"/>
        </w:rPr>
        <w:noBreakHyphen/>
        <w:t>190 or 44</w:t>
      </w:r>
      <w:r>
        <w:rPr>
          <w:color w:val="000000" w:themeColor="text1"/>
          <w:u w:color="000000" w:themeColor="text1"/>
        </w:rPr>
        <w:noBreakHyphen/>
        <w:t>53</w:t>
      </w:r>
      <w:r>
        <w:rPr>
          <w:color w:val="000000" w:themeColor="text1"/>
          <w:u w:color="000000" w:themeColor="text1"/>
        </w:rPr>
        <w:noBreakHyphen/>
        <w:t>210</w:t>
      </w:r>
      <w:r w:rsidR="00B27F0F" w:rsidRPr="001E1B83">
        <w:rPr>
          <w:color w:val="000000" w:themeColor="text1"/>
          <w:u w:color="000000" w:themeColor="text1"/>
        </w:rPr>
        <w:t xml:space="preserve">, or four grams or more of any mixture containing any of these substances, is guilty of a felony which is known as “trafficking in illegal drugs”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four grams or more, but less than fourteen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or subsequent offense,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one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fourteen grams or more but less than </w:t>
      </w:r>
      <w:r w:rsidR="00AB5221" w:rsidRPr="001E1B83">
        <w:rPr>
          <w:color w:val="000000" w:themeColor="text1"/>
          <w:u w:color="000000" w:themeColor="text1"/>
        </w:rPr>
        <w:t>twenty-eight</w:t>
      </w:r>
      <w:r w:rsidR="00B27F0F" w:rsidRPr="001E1B83">
        <w:rPr>
          <w:color w:val="000000" w:themeColor="text1"/>
          <w:u w:color="000000" w:themeColor="text1"/>
        </w:rPr>
        <w:t xml:space="preserve">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AB5221" w:rsidRPr="001E1B83">
        <w:rPr>
          <w:color w:val="000000" w:themeColor="text1"/>
          <w:u w:color="000000" w:themeColor="text1"/>
        </w:rPr>
        <w:t>twenty-eight</w:t>
      </w:r>
      <w:r w:rsidR="00B27F0F" w:rsidRPr="001E1B83">
        <w:rPr>
          <w:color w:val="000000" w:themeColor="text1"/>
          <w:u w:color="000000" w:themeColor="text1"/>
        </w:rPr>
        <w:t xml:space="preserve"> grams or more, a mandatory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forty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27F0F" w:rsidRPr="001E1B83">
        <w:rPr>
          <w:color w:val="000000" w:themeColor="text1"/>
          <w:u w:color="000000" w:themeColor="text1"/>
        </w:rPr>
        <w:t xml:space="preserve">fifteen grams or more of methaqualone is guilty of a felony which is known as “trafficking in methaqualone”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fifteen grams but less than one hundred fifty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one hundred fifty grams but less than fifteen hundred 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fifteen hundred grams but less than fifteen kilograms,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fifteen kilograms or more,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27F0F" w:rsidRPr="001E1B83">
        <w:rPr>
          <w:color w:val="000000" w:themeColor="text1"/>
          <w:u w:color="000000" w:themeColor="text1"/>
        </w:rPr>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one hundred dosage units or the equivalent quantity, or more, but less than five hundred dosage units or the equivalent quantity: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three years nor more than ten years, no part of which may be suspended nor probation granted, and a fine of twenty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thirty years, no part of which may be suspended or probation granted, and a fine of forty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five hundred dosage units or the equivalent quantity, or more, but less than one thousand dosage units or the equivalent quantity: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and not more than thirty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thousand dosage units or the equivalent quantity, or more,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w:t>
      </w:r>
      <w:r w:rsidR="00B27F0F" w:rsidRPr="001E1B83">
        <w:rPr>
          <w:color w:val="000000" w:themeColor="text1"/>
          <w:u w:color="000000" w:themeColor="text1"/>
        </w:rPr>
        <w:lastRenderedPageBreak/>
        <w:t xml:space="preserve">no part of which may be suspended nor probation granted, and a fine of one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27F0F" w:rsidRPr="001E1B83">
        <w:rPr>
          <w:color w:val="000000" w:themeColor="text1"/>
          <w:u w:color="000000" w:themeColor="text1"/>
        </w:rPr>
        <w:t xml:space="preserve">one gram or more of flunitrazepam is guilty of a felony which is known as “trafficking in flunitrazepam” and, upon conviction, must be punished as follows if the quantity involved is: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one gram but less than one hundred grams;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for a second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one hundred grams but less than one thousand grams, a mandatory term of imprisonment of twenty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thousand grams but less than five kilograms,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B27F0F" w:rsidRPr="001E1B83">
        <w:rPr>
          <w:color w:val="000000" w:themeColor="text1"/>
          <w:u w:color="000000" w:themeColor="text1"/>
        </w:rPr>
        <w:t xml:space="preserve">five kilograms or more, a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with a mandatory minimum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two hundred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B27F0F" w:rsidRPr="001E1B83">
        <w:rPr>
          <w:color w:val="000000" w:themeColor="text1"/>
          <w:u w:color="000000" w:themeColor="text1"/>
        </w:rPr>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one year nor more than ten years, no part of which may be suspended nor probation granted, and a fine of ten thousand dollars; </w:t>
      </w:r>
    </w:p>
    <w:p w:rsidR="00B27F0F" w:rsidRPr="001E1B83" w:rsidRDefault="0018733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f</w:t>
      </w:r>
      <w:r w:rsidR="00B27F0F" w:rsidRPr="001E1B83">
        <w:rPr>
          <w:color w:val="000000" w:themeColor="text1"/>
          <w:u w:color="000000" w:themeColor="text1"/>
        </w:rPr>
        <w:t xml:space="preserve">or a second or subsequent offense,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w:t>
      </w:r>
      <w:r w:rsidR="00AB5221" w:rsidRPr="001E1B83">
        <w:rPr>
          <w:color w:val="000000" w:themeColor="text1"/>
          <w:u w:color="000000" w:themeColor="text1"/>
        </w:rPr>
        <w:t>twenty-five</w:t>
      </w:r>
      <w:r w:rsidR="00B27F0F" w:rsidRPr="001E1B83">
        <w:rPr>
          <w:color w:val="000000" w:themeColor="text1"/>
          <w:u w:color="000000" w:themeColor="text1"/>
        </w:rPr>
        <w:t xml:space="preserve">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A person convicted and sentenced under this subsection to a mandatory term of imprisonment of </w:t>
      </w:r>
      <w:r w:rsidR="00AB5221" w:rsidRPr="001E1B83">
        <w:rPr>
          <w:color w:val="000000" w:themeColor="text1"/>
          <w:u w:color="000000" w:themeColor="text1"/>
        </w:rPr>
        <w:t>twenty-five</w:t>
      </w:r>
      <w:r w:rsidRPr="001E1B83">
        <w:rPr>
          <w:color w:val="000000" w:themeColor="text1"/>
          <w:u w:color="000000" w:themeColor="text1"/>
        </w:rPr>
        <w:t xml:space="preserve"> years, a mandatory minimum term of imprisonment of </w:t>
      </w:r>
      <w:r w:rsidR="00AB5221" w:rsidRPr="001E1B83">
        <w:rPr>
          <w:color w:val="000000" w:themeColor="text1"/>
          <w:u w:color="000000" w:themeColor="text1"/>
        </w:rPr>
        <w:t>twenty-five</w:t>
      </w:r>
      <w:r w:rsidRPr="001E1B83">
        <w:rPr>
          <w:color w:val="000000" w:themeColor="text1"/>
          <w:u w:color="000000" w:themeColor="text1"/>
        </w:rPr>
        <w:t xml:space="preserve"> years, </w:t>
      </w:r>
      <w:r w:rsidRPr="001E1B83">
        <w:rPr>
          <w:color w:val="000000" w:themeColor="text1"/>
          <w:u w:color="000000" w:themeColor="text1"/>
        </w:rPr>
        <w:lastRenderedPageBreak/>
        <w:t xml:space="preserve">or a mandatory minimum term of imprisonment of not less than </w:t>
      </w:r>
      <w:r w:rsidR="00AB5221" w:rsidRPr="001E1B83">
        <w:rPr>
          <w:color w:val="000000" w:themeColor="text1"/>
          <w:u w:color="000000" w:themeColor="text1"/>
        </w:rPr>
        <w:t>twenty-five</w:t>
      </w:r>
      <w:r w:rsidRPr="001E1B83">
        <w:rPr>
          <w:color w:val="000000" w:themeColor="text1"/>
          <w:u w:color="000000" w:themeColor="text1"/>
        </w:rPr>
        <w:t xml:space="preserve"> years nor more than thirty years is not eligible for parole, extended work release, as provided in Section 24</w:t>
      </w:r>
      <w:r w:rsidRPr="001E1B83">
        <w:rPr>
          <w:color w:val="000000" w:themeColor="text1"/>
          <w:u w:color="000000" w:themeColor="text1"/>
        </w:rPr>
        <w:noBreakHyphen/>
        <w:t>13</w:t>
      </w:r>
      <w:r w:rsidRPr="001E1B83">
        <w:rPr>
          <w:color w:val="000000" w:themeColor="text1"/>
          <w:u w:color="000000" w:themeColor="text1"/>
        </w:rPr>
        <w:noBreakHyphen/>
        <w:t>610, or supervised furlough, as provided in Section 24</w:t>
      </w:r>
      <w:r w:rsidRPr="001E1B83">
        <w:rPr>
          <w:color w:val="000000" w:themeColor="text1"/>
          <w:u w:color="000000" w:themeColor="text1"/>
        </w:rPr>
        <w:noBreakHyphen/>
        <w:t>13</w:t>
      </w:r>
      <w:r w:rsidRPr="001E1B83">
        <w:rPr>
          <w:color w:val="000000" w:themeColor="text1"/>
          <w:u w:color="000000" w:themeColor="text1"/>
        </w:rPr>
        <w:noBreakHyphen/>
        <w:t>710.   Notwithstanding Section 44</w:t>
      </w:r>
      <w:r w:rsidRPr="001E1B83">
        <w:rPr>
          <w:color w:val="000000" w:themeColor="text1"/>
          <w:u w:color="000000" w:themeColor="text1"/>
        </w:rPr>
        <w:noBreakHyphen/>
        <w:t>53</w:t>
      </w:r>
      <w:r w:rsidRPr="001E1B83">
        <w:rPr>
          <w:color w:val="000000" w:themeColor="text1"/>
          <w:u w:color="000000" w:themeColor="text1"/>
        </w:rPr>
        <w:noBreakHyphen/>
        <w:t>420, a person convicted of conspiracy pursuant to this subsection must be sentenced as provided in this section with a full sentence or punishment and not one</w:t>
      </w:r>
      <w:r w:rsidRPr="001E1B83">
        <w:rPr>
          <w:color w:val="000000" w:themeColor="text1"/>
          <w:u w:color="000000" w:themeColor="text1"/>
        </w:rPr>
        <w:noBreakHyphen/>
        <w:t xml:space="preserve">half of the sentence or punishment prescribed for the offense.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The weight of any controlled substance in this subsection includes the substance in pure form or any compound or mixture of the substance.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The offense of possession with intent to distribute described in Section 44</w:t>
      </w:r>
      <w:r w:rsidRPr="001E1B83">
        <w:rPr>
          <w:color w:val="000000" w:themeColor="text1"/>
          <w:u w:color="000000" w:themeColor="text1"/>
        </w:rPr>
        <w:noBreakHyphen/>
        <w:t>53</w:t>
      </w:r>
      <w:r w:rsidRPr="001E1B83">
        <w:rPr>
          <w:color w:val="000000" w:themeColor="text1"/>
          <w:u w:color="000000" w:themeColor="text1"/>
        </w:rPr>
        <w:noBreakHyphen/>
        <w:t xml:space="preserve">370(a) is a lesser included offense to the offenses of trafficking based upon possession described in this subsection.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B27F0F" w:rsidRPr="001E1B83">
        <w:rPr>
          <w:color w:val="000000" w:themeColor="text1"/>
          <w:u w:color="000000" w:themeColor="text1"/>
        </w:rPr>
        <w:t>one hundred tablets, capsules, dosage units, or the equivalent quantity, or more of 3, 4</w:t>
      </w:r>
      <w:r w:rsidR="00B27F0F" w:rsidRPr="001E1B83">
        <w:rPr>
          <w:color w:val="000000" w:themeColor="text1"/>
          <w:u w:color="000000" w:themeColor="text1"/>
        </w:rPr>
        <w:noBreakHyphen/>
        <w:t xml:space="preserve">methalenedioxymethamphetamine (MDMA) is guilty of a felony which is known as ‘trafficking in MDMA or ecstasy’ and, upon conviction, must be punished as follows if the quantity involved is: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one hundred dosage units or the equivalent quantity, or more, but less than five hundred dosage units or the equivalent quantity: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three years nor more than ten years, no part of which may be suspended nor probation granted, and a fine of twenty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five years nor more than thirty years, no part of which may be suspended or probation granted, and a fine of forty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nor more than thirty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five hundred dosage units or the equivalent quantity, or more, but less than one thousand dosage units or the equivalent quantity: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B27F0F" w:rsidRPr="001E1B83">
        <w:rPr>
          <w:color w:val="000000" w:themeColor="text1"/>
          <w:u w:color="000000" w:themeColor="text1"/>
        </w:rPr>
        <w:t xml:space="preserve">for a first offense, a term of imprisonment of not less than seven years nor more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00B27F0F" w:rsidRPr="001E1B83">
        <w:rPr>
          <w:color w:val="000000" w:themeColor="text1"/>
          <w:u w:color="000000" w:themeColor="text1"/>
        </w:rPr>
        <w:t xml:space="preserve">for a second offense, a term of imprisonment of not less than seven years nor more than thirty years, no part of which </w:t>
      </w:r>
      <w:r w:rsidR="00B27F0F" w:rsidRPr="001E1B83">
        <w:rPr>
          <w:color w:val="000000" w:themeColor="text1"/>
          <w:u w:color="000000" w:themeColor="text1"/>
        </w:rPr>
        <w:lastRenderedPageBreak/>
        <w:t xml:space="preserve">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00B27F0F" w:rsidRPr="001E1B83">
        <w:rPr>
          <w:color w:val="000000" w:themeColor="text1"/>
          <w:u w:color="000000" w:themeColor="text1"/>
        </w:rPr>
        <w:t xml:space="preserve">for a third or subsequent offense, a mandatory minimum term of imprisonment of not less than </w:t>
      </w:r>
      <w:r w:rsidR="00AB5221" w:rsidRPr="001E1B83">
        <w:rPr>
          <w:color w:val="000000" w:themeColor="text1"/>
          <w:u w:color="000000" w:themeColor="text1"/>
        </w:rPr>
        <w:t>twenty-five</w:t>
      </w:r>
      <w:r w:rsidR="00B27F0F" w:rsidRPr="001E1B83">
        <w:rPr>
          <w:color w:val="000000" w:themeColor="text1"/>
          <w:u w:color="000000" w:themeColor="text1"/>
        </w:rPr>
        <w:t xml:space="preserve"> years and not more than thirty years, no part of which may be suspended nor probation granted, and a fine of fifty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one thousand dosage units or the equivalent quantity, or more, a mandatory term of imprisonment of </w:t>
      </w:r>
      <w:r w:rsidR="00AB5221" w:rsidRPr="001E1B83">
        <w:rPr>
          <w:color w:val="000000" w:themeColor="text1"/>
          <w:u w:color="000000" w:themeColor="text1"/>
        </w:rPr>
        <w:t>twenty-five</w:t>
      </w:r>
      <w:r w:rsidR="00B27F0F" w:rsidRPr="001E1B83">
        <w:rPr>
          <w:color w:val="000000" w:themeColor="text1"/>
          <w:u w:color="000000" w:themeColor="text1"/>
        </w:rPr>
        <w:t xml:space="preserve"> years, no part of which may be suspended nor probation granted, and a fine of one hundred thousand dollars.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B27F0F" w:rsidRPr="001E1B83">
        <w:rPr>
          <w:color w:val="000000" w:themeColor="text1"/>
          <w:u w:color="000000" w:themeColor="text1"/>
        </w:rPr>
        <w:t xml:space="preserve">It shall be unlawful for a person to administer, distribute, dispense, deliver, or aid, abet, attempt, or conspire to administer, distribute, dispense, or deliver a controlled substance or gamma </w:t>
      </w:r>
      <w:r w:rsidR="00AB5221" w:rsidRPr="001E1B83">
        <w:rPr>
          <w:color w:val="000000" w:themeColor="text1"/>
          <w:u w:color="000000" w:themeColor="text1"/>
        </w:rPr>
        <w:t>hydroxy</w:t>
      </w:r>
      <w:r w:rsidR="00B27F0F" w:rsidRPr="001E1B83">
        <w:rPr>
          <w:color w:val="000000" w:themeColor="text1"/>
          <w:u w:color="000000" w:themeColor="text1"/>
        </w:rPr>
        <w:t xml:space="preserve"> butyrate to an individual with the intent to commit one of the following crimes against that individual: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kidnapping,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910;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criminal sexual conduct in the first, second, or third degree, Sections 16</w:t>
      </w:r>
      <w:r w:rsidR="00B27F0F" w:rsidRPr="001E1B83">
        <w:rPr>
          <w:color w:val="000000" w:themeColor="text1"/>
          <w:u w:color="000000" w:themeColor="text1"/>
        </w:rPr>
        <w:noBreakHyphen/>
        <w:t>3</w:t>
      </w:r>
      <w:r w:rsidR="00B27F0F" w:rsidRPr="001E1B83">
        <w:rPr>
          <w:color w:val="000000" w:themeColor="text1"/>
          <w:u w:color="000000" w:themeColor="text1"/>
        </w:rPr>
        <w:noBreakHyphen/>
        <w:t>652, 16</w:t>
      </w:r>
      <w:r w:rsidR="00B27F0F" w:rsidRPr="001E1B83">
        <w:rPr>
          <w:color w:val="000000" w:themeColor="text1"/>
          <w:u w:color="000000" w:themeColor="text1"/>
        </w:rPr>
        <w:noBreakHyphen/>
        <w:t>3</w:t>
      </w:r>
      <w:r w:rsidR="00B27F0F" w:rsidRPr="001E1B83">
        <w:rPr>
          <w:color w:val="000000" w:themeColor="text1"/>
          <w:u w:color="000000" w:themeColor="text1"/>
        </w:rPr>
        <w:noBreakHyphen/>
        <w:t>653, and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654;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27F0F" w:rsidRPr="001E1B83">
        <w:rPr>
          <w:color w:val="000000" w:themeColor="text1"/>
          <w:u w:color="000000" w:themeColor="text1"/>
        </w:rPr>
        <w:t>criminal sexual conduct with a minor in the first or second degree,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655;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27F0F" w:rsidRPr="001E1B83">
        <w:rPr>
          <w:color w:val="000000" w:themeColor="text1"/>
          <w:u w:color="000000" w:themeColor="text1"/>
        </w:rPr>
        <w:t>criminal sexual conduct where victim is legal spouse (separated),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658;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B27F0F" w:rsidRPr="001E1B83">
        <w:rPr>
          <w:color w:val="000000" w:themeColor="text1"/>
          <w:u w:color="000000" w:themeColor="text1"/>
        </w:rPr>
        <w:t>spousal sexual battery, Section 16</w:t>
      </w:r>
      <w:r w:rsidR="00B27F0F" w:rsidRPr="001E1B83">
        <w:rPr>
          <w:color w:val="000000" w:themeColor="text1"/>
          <w:u w:color="000000" w:themeColor="text1"/>
        </w:rPr>
        <w:noBreakHyphen/>
        <w:t>3</w:t>
      </w:r>
      <w:r w:rsidR="00B27F0F" w:rsidRPr="001E1B83">
        <w:rPr>
          <w:color w:val="000000" w:themeColor="text1"/>
          <w:u w:color="000000" w:themeColor="text1"/>
        </w:rPr>
        <w:noBreakHyphen/>
        <w:t xml:space="preserve">615;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00D27644">
        <w:rPr>
          <w:color w:val="000000" w:themeColor="text1"/>
          <w:u w:color="000000" w:themeColor="text1"/>
        </w:rPr>
        <w:t>(6)</w:t>
      </w:r>
      <w:r w:rsidR="00D27644">
        <w:rPr>
          <w:color w:val="000000" w:themeColor="text1"/>
          <w:u w:color="000000" w:themeColor="text1"/>
        </w:rPr>
        <w:tab/>
      </w:r>
      <w:r w:rsidRPr="001E1B83">
        <w:rPr>
          <w:color w:val="000000" w:themeColor="text1"/>
          <w:u w:color="000000" w:themeColor="text1"/>
        </w:rPr>
        <w:t>engaging a child for a sexual performance, Section 16</w:t>
      </w:r>
      <w:r w:rsidRPr="001E1B83">
        <w:rPr>
          <w:color w:val="000000" w:themeColor="text1"/>
          <w:u w:color="000000" w:themeColor="text1"/>
        </w:rPr>
        <w:noBreakHyphen/>
        <w:t>3</w:t>
      </w:r>
      <w:r w:rsidRPr="001E1B83">
        <w:rPr>
          <w:color w:val="000000" w:themeColor="text1"/>
          <w:u w:color="000000" w:themeColor="text1"/>
        </w:rPr>
        <w:noBreakHyphen/>
        <w:t xml:space="preserve">810;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B27F0F" w:rsidRPr="001E1B83">
        <w:rPr>
          <w:color w:val="000000" w:themeColor="text1"/>
          <w:u w:color="000000" w:themeColor="text1"/>
        </w:rPr>
        <w:t>committing lewd act upon child under sixteen, Section 16</w:t>
      </w:r>
      <w:r w:rsidR="00B27F0F" w:rsidRPr="001E1B83">
        <w:rPr>
          <w:color w:val="000000" w:themeColor="text1"/>
          <w:u w:color="000000" w:themeColor="text1"/>
        </w:rPr>
        <w:noBreakHyphen/>
        <w:t>15</w:t>
      </w:r>
      <w:r w:rsidR="00B27F0F" w:rsidRPr="001E1B83">
        <w:rPr>
          <w:color w:val="000000" w:themeColor="text1"/>
          <w:u w:color="000000" w:themeColor="text1"/>
        </w:rPr>
        <w:noBreakHyphen/>
        <w:t xml:space="preserve">140;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B27F0F" w:rsidRPr="001E1B83">
        <w:rPr>
          <w:color w:val="000000" w:themeColor="text1"/>
          <w:u w:color="000000" w:themeColor="text1"/>
        </w:rPr>
        <w:t>petit larceny, Section 16</w:t>
      </w:r>
      <w:r w:rsidR="00B27F0F" w:rsidRPr="001E1B83">
        <w:rPr>
          <w:color w:val="000000" w:themeColor="text1"/>
          <w:u w:color="000000" w:themeColor="text1"/>
        </w:rPr>
        <w:noBreakHyphen/>
        <w:t>13</w:t>
      </w:r>
      <w:r w:rsidR="00B27F0F" w:rsidRPr="001E1B83">
        <w:rPr>
          <w:color w:val="000000" w:themeColor="text1"/>
          <w:u w:color="000000" w:themeColor="text1"/>
        </w:rPr>
        <w:noBreakHyphen/>
        <w:t xml:space="preserve">30 (A);  or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B27F0F" w:rsidRPr="001E1B83">
        <w:rPr>
          <w:color w:val="000000" w:themeColor="text1"/>
          <w:u w:color="000000" w:themeColor="text1"/>
        </w:rPr>
        <w:t>grand larceny, Section 16</w:t>
      </w:r>
      <w:r w:rsidR="00B27F0F" w:rsidRPr="001E1B83">
        <w:rPr>
          <w:color w:val="000000" w:themeColor="text1"/>
          <w:u w:color="000000" w:themeColor="text1"/>
        </w:rPr>
        <w:noBreakHyphen/>
        <w:t>13</w:t>
      </w:r>
      <w:r w:rsidR="00B27F0F" w:rsidRPr="001E1B83">
        <w:rPr>
          <w:color w:val="000000" w:themeColor="text1"/>
          <w:u w:color="000000" w:themeColor="text1"/>
        </w:rPr>
        <w:noBreakHyphen/>
        <w:t xml:space="preserve">30 (B).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B27F0F" w:rsidRPr="001E1B83">
        <w:rPr>
          <w:color w:val="000000" w:themeColor="text1"/>
          <w:u w:color="000000" w:themeColor="text1"/>
        </w:rPr>
        <w:t xml:space="preserve">A person who violates subsection (f) with respect to: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a controlled substance classified in Schedule I (b) or (c) which is a narcotic drug or lysergic acid diethylamide (LSD), or in Schedule II which is a narcotic drug is guilty of a felony and, upon conviction, must be: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 xml:space="preserve">for a first offense, imprisoned not more than twenty years or fined not more than thirty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Except in the case of conviction for a first offense, the sentence </w:t>
      </w:r>
      <w:r w:rsidRPr="001E1B83">
        <w:rPr>
          <w:color w:val="000000" w:themeColor="text1"/>
          <w:u w:val="single" w:color="000000" w:themeColor="text1"/>
        </w:rPr>
        <w:t>in this subsection</w:t>
      </w:r>
      <w:r w:rsidRPr="001E1B83">
        <w:rPr>
          <w:color w:val="000000" w:themeColor="text1"/>
          <w:u w:color="000000" w:themeColor="text1"/>
        </w:rPr>
        <w:t xml:space="preserve"> must not be suspended and probation must not be granted;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 xml:space="preserve">any other controlled substance or gamma hydroxy butyrate is guilty of a felony and, upon conviction, must be: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for a first offense, imprisoned not more than fifteen years or fined not more than twenty</w:t>
      </w:r>
      <w:r w:rsidR="00B27F0F" w:rsidRPr="001E1B83">
        <w:rPr>
          <w:color w:val="000000" w:themeColor="text1"/>
          <w:u w:color="000000" w:themeColor="text1"/>
        </w:rPr>
        <w:noBreakHyphen/>
        <w:t xml:space="preserve">five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00B27F0F" w:rsidRPr="001E1B83">
        <w:rPr>
          <w:color w:val="000000" w:themeColor="text1"/>
          <w:u w:color="000000" w:themeColor="text1"/>
        </w:rPr>
        <w:noBreakHyphen/>
        <w:t xml:space="preserve">five years, or fined not more than forty thousand dollars,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Except in the case of conviction for a first offense, the sentence </w:t>
      </w:r>
      <w:r w:rsidRPr="001E1B83">
        <w:rPr>
          <w:color w:val="000000" w:themeColor="text1"/>
          <w:u w:val="single" w:color="000000" w:themeColor="text1"/>
        </w:rPr>
        <w:t>in this subsection</w:t>
      </w:r>
      <w:r w:rsidRPr="001E1B83">
        <w:rPr>
          <w:color w:val="000000" w:themeColor="text1"/>
          <w:u w:color="000000" w:themeColor="text1"/>
        </w:rPr>
        <w:t xml:space="preserve"> must not be suspended and probation must not be granted.”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D2764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39.</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375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8B29E1">
        <w:rPr>
          <w:color w:val="000000" w:themeColor="text1"/>
          <w:u w:color="000000" w:themeColor="text1"/>
        </w:rPr>
        <w:t>Section 44</w:t>
      </w:r>
      <w:r w:rsidR="008B29E1">
        <w:rPr>
          <w:color w:val="000000" w:themeColor="text1"/>
          <w:u w:color="000000" w:themeColor="text1"/>
        </w:rPr>
        <w:noBreakHyphen/>
        <w:t>53</w:t>
      </w:r>
      <w:r w:rsidR="008B29E1">
        <w:rPr>
          <w:color w:val="000000" w:themeColor="text1"/>
          <w:u w:color="000000" w:themeColor="text1"/>
        </w:rPr>
        <w:noBreakHyphen/>
        <w:t>375.</w:t>
      </w:r>
      <w:r w:rsidR="00D27644">
        <w:rPr>
          <w:color w:val="000000" w:themeColor="text1"/>
          <w:u w:color="000000" w:themeColor="text1"/>
        </w:rPr>
        <w:tab/>
        <w:t>(A)</w:t>
      </w:r>
      <w:r w:rsidR="00D27644">
        <w:rPr>
          <w:color w:val="000000" w:themeColor="text1"/>
          <w:u w:color="000000" w:themeColor="text1"/>
        </w:rPr>
        <w:tab/>
      </w:r>
      <w:r w:rsidRPr="001E1B83">
        <w:rPr>
          <w:color w:val="000000" w:themeColor="text1"/>
          <w:u w:color="000000" w:themeColor="text1"/>
        </w:rPr>
        <w:t xml:space="preserve">A person possessing </w:t>
      </w:r>
      <w:r w:rsidRPr="001E1B83">
        <w:rPr>
          <w:strike/>
          <w:color w:val="000000" w:themeColor="text1"/>
          <w:u w:color="000000" w:themeColor="text1"/>
        </w:rPr>
        <w:t>or attempting to possess</w:t>
      </w:r>
      <w:r w:rsidRPr="001E1B83">
        <w:rPr>
          <w:color w:val="000000" w:themeColor="text1"/>
          <w:u w:color="000000" w:themeColor="text1"/>
        </w:rPr>
        <w:t xml:space="preserve"> less than one gram of methamphetamine or cocaine base, as defined in Section 44</w:t>
      </w:r>
      <w:r w:rsidRPr="001E1B83">
        <w:rPr>
          <w:color w:val="000000" w:themeColor="text1"/>
          <w:u w:color="000000" w:themeColor="text1"/>
        </w:rPr>
        <w:noBreakHyphen/>
        <w:t>53</w:t>
      </w:r>
      <w:r w:rsidRPr="001E1B83">
        <w:rPr>
          <w:color w:val="000000" w:themeColor="text1"/>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w:t>
      </w:r>
      <w:r w:rsidRPr="001E1B83">
        <w:rPr>
          <w:color w:val="000000" w:themeColor="text1"/>
          <w:u w:color="000000" w:themeColor="text1"/>
        </w:rPr>
        <w:lastRenderedPageBreak/>
        <w:t xml:space="preserve">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D27644">
        <w:rPr>
          <w:color w:val="000000" w:themeColor="text1"/>
          <w:u w:val="single" w:color="000000" w:themeColor="text1"/>
        </w:rPr>
        <w:t>.</w:t>
      </w:r>
      <w:r w:rsidRPr="001E1B83">
        <w:rPr>
          <w:color w:val="000000" w:themeColor="text1"/>
          <w:u w:color="000000" w:themeColor="text1"/>
        </w:rPr>
        <w:t xml:space="preserve">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B27F0F" w:rsidRPr="001E1B83">
        <w:rPr>
          <w:color w:val="000000" w:themeColor="text1"/>
          <w:u w:color="000000" w:themeColor="text1"/>
        </w:rPr>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 xml:space="preserve">370, is guilty of a felony and, upon conviction: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(1)</w:t>
      </w:r>
      <w:r w:rsidR="008B29E1">
        <w:rPr>
          <w:color w:val="000000" w:themeColor="text1"/>
          <w:u w:color="000000" w:themeColor="text1"/>
        </w:rPr>
        <w:t xml:space="preserve"> </w:t>
      </w:r>
      <w:r w:rsidRPr="001E1B83">
        <w:rPr>
          <w:color w:val="000000" w:themeColor="text1"/>
          <w:u w:color="000000" w:themeColor="text1"/>
        </w:rPr>
        <w:t>for a first offense, must be sentenced to a term of imprisonment of not more than fifteen years or fined not more than twenty</w:t>
      </w:r>
      <w:r w:rsidRPr="001E1B83">
        <w:rPr>
          <w:color w:val="000000" w:themeColor="text1"/>
          <w:u w:color="000000" w:themeColor="text1"/>
        </w:rPr>
        <w:noBreakHyphen/>
        <w:t xml:space="preserve">five thousand dollars, or both;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sidR="008B29E1">
        <w:rPr>
          <w:color w:val="000000" w:themeColor="text1"/>
          <w:u w:color="000000" w:themeColor="text1"/>
        </w:rPr>
        <w:t xml:space="preserve"> </w:t>
      </w:r>
      <w:r w:rsidR="00B27F0F" w:rsidRPr="001E1B83">
        <w:rPr>
          <w:color w:val="000000" w:themeColor="text1"/>
          <w:u w:color="000000" w:themeColor="text1"/>
        </w:rPr>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sidR="008B29E1">
        <w:rPr>
          <w:color w:val="000000" w:themeColor="text1"/>
          <w:u w:color="000000" w:themeColor="text1"/>
        </w:rPr>
        <w:t xml:space="preserve"> </w:t>
      </w:r>
      <w:r w:rsidR="00B27F0F" w:rsidRPr="001E1B83">
        <w:rPr>
          <w:color w:val="000000" w:themeColor="text1"/>
          <w:u w:color="000000" w:themeColor="text1"/>
        </w:rPr>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fifteen years nor more than thirty years, or fined not more than fifty thousand dollars,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Possession of one or more grams of methamphetamine or cocaine base is prima facie evidence of a violation of this subsection.  </w:t>
      </w:r>
      <w:r w:rsidRPr="001E1B83">
        <w:rPr>
          <w:color w:val="000000" w:themeColor="text1"/>
          <w:u w:val="single" w:color="000000" w:themeColor="text1"/>
        </w:rPr>
        <w:t>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r w:rsidR="008D3069">
        <w:rPr>
          <w:color w:val="000000" w:themeColor="text1"/>
          <w:u w:val="single"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(C) A person who knowingly sells, manufactures, delivers, purchases, or brings into this State, or who provides financial </w:t>
      </w:r>
      <w:r w:rsidRPr="001E1B83">
        <w:rPr>
          <w:color w:val="000000" w:themeColor="text1"/>
          <w:u w:color="000000" w:themeColor="text1"/>
        </w:rPr>
        <w:lastRenderedPageBreak/>
        <w:t>assistance or otherwise aids, abets, attempts, or conspires to sell, manufacture, deliver, purchase, or bring into this State, or who is knowingly in actual or constructive possession or who knowingly attempts to become in actual or constructive possession of ten grams or more of methamphetamine or cocaine base, as defined and otherwise limited in Section 44</w:t>
      </w:r>
      <w:r w:rsidRPr="001E1B83">
        <w:rPr>
          <w:color w:val="000000" w:themeColor="text1"/>
          <w:u w:color="000000" w:themeColor="text1"/>
        </w:rPr>
        <w:noBreakHyphen/>
        <w:t>53</w:t>
      </w:r>
      <w:r w:rsidRPr="001E1B83">
        <w:rPr>
          <w:color w:val="000000" w:themeColor="text1"/>
          <w:u w:color="000000" w:themeColor="text1"/>
        </w:rPr>
        <w:noBreakHyphen/>
        <w:t>110, 44</w:t>
      </w:r>
      <w:r w:rsidRPr="001E1B83">
        <w:rPr>
          <w:color w:val="000000" w:themeColor="text1"/>
          <w:u w:color="000000" w:themeColor="text1"/>
        </w:rPr>
        <w:noBreakHyphen/>
        <w:t>53</w:t>
      </w:r>
      <w:r w:rsidRPr="001E1B83">
        <w:rPr>
          <w:color w:val="000000" w:themeColor="text1"/>
          <w:u w:color="000000" w:themeColor="text1"/>
        </w:rPr>
        <w:noBreakHyphen/>
        <w:t>210(d)(1), or 44</w:t>
      </w:r>
      <w:r w:rsidRPr="001E1B83">
        <w:rPr>
          <w:color w:val="000000" w:themeColor="text1"/>
          <w:u w:color="000000" w:themeColor="text1"/>
        </w:rPr>
        <w:noBreakHyphen/>
        <w:t>53</w:t>
      </w:r>
      <w:r w:rsidRPr="001E1B83">
        <w:rPr>
          <w:color w:val="000000" w:themeColor="text1"/>
          <w:u w:color="000000" w:themeColor="text1"/>
        </w:rPr>
        <w:noBreakHyphen/>
        <w:t xml:space="preserve">210(d)(2), is guilty of a felony which is known as ‘trafficking in methamphetamine or cocaine base’ and, upon conviction, must be punished as follows if the quantity involved is: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(1) ten grams or more, but less than twenty</w:t>
      </w:r>
      <w:r w:rsidRPr="001E1B83">
        <w:rPr>
          <w:color w:val="000000" w:themeColor="text1"/>
          <w:u w:color="000000" w:themeColor="text1"/>
        </w:rPr>
        <w:noBreakHyphen/>
        <w:t xml:space="preserve">eight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(a) for a first offense, a term of imprisonment of not less than three years nor more than ten years, no part of which may be suspended nor probation granted, and a fine of twenty</w:t>
      </w:r>
      <w:r w:rsidRPr="001E1B83">
        <w:rPr>
          <w:color w:val="000000" w:themeColor="text1"/>
          <w:u w:color="000000" w:themeColor="text1"/>
        </w:rPr>
        <w:noBreakHyphen/>
        <w:t xml:space="preserve">five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(b) for a second offense, a term of imprisonment of not less than five years nor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(c) for a third or subsequent offense, a mandatory minimum term of imprisonment of not less than twenty</w:t>
      </w:r>
      <w:r w:rsidRPr="001E1B83">
        <w:rPr>
          <w:color w:val="000000" w:themeColor="text1"/>
          <w:u w:color="000000" w:themeColor="text1"/>
        </w:rPr>
        <w:noBreakHyphen/>
        <w:t xml:space="preserve">five years nor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(2) twenty</w:t>
      </w:r>
      <w:r w:rsidRPr="001E1B83">
        <w:rPr>
          <w:color w:val="000000" w:themeColor="text1"/>
          <w:u w:color="000000" w:themeColor="text1"/>
        </w:rPr>
        <w:noBreakHyphen/>
        <w:t xml:space="preserve">eight grams or more, but less than one hundred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(a) for a first offense, a term of imprisonment of not less than seven years nor more than twenty</w:t>
      </w:r>
      <w:r w:rsidRPr="001E1B83">
        <w:rPr>
          <w:color w:val="000000" w:themeColor="text1"/>
          <w:u w:color="000000" w:themeColor="text1"/>
        </w:rPr>
        <w:noBreakHyphen/>
        <w:t xml:space="preserve">five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(b) for a second offense, a term of imprisonment of not less than seven years nor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(c) for a third or subsequent offense, a mandatory minimum term of imprisonment of not less than twenty</w:t>
      </w:r>
      <w:r w:rsidRPr="001E1B83">
        <w:rPr>
          <w:color w:val="000000" w:themeColor="text1"/>
          <w:u w:color="000000" w:themeColor="text1"/>
        </w:rPr>
        <w:noBreakHyphen/>
        <w:t xml:space="preserve">five years and not more than thirty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(3) one hundred grams or more, but less than two hundred grams, a mandatory term of imprisonment of twenty</w:t>
      </w:r>
      <w:r w:rsidRPr="001E1B83">
        <w:rPr>
          <w:color w:val="000000" w:themeColor="text1"/>
          <w:u w:color="000000" w:themeColor="text1"/>
        </w:rPr>
        <w:noBreakHyphen/>
        <w:t xml:space="preserve">five years, no part of which may be suspended nor probation granted,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(4) two hundred grams or more, but less than four hundred grams, a mandatory term of imprisonment of twenty</w:t>
      </w:r>
      <w:r w:rsidRPr="001E1B83">
        <w:rPr>
          <w:color w:val="000000" w:themeColor="text1"/>
          <w:u w:color="000000" w:themeColor="text1"/>
        </w:rPr>
        <w:noBreakHyphen/>
        <w:t xml:space="preserve">five years, no </w:t>
      </w:r>
      <w:r w:rsidRPr="001E1B83">
        <w:rPr>
          <w:color w:val="000000" w:themeColor="text1"/>
          <w:u w:color="000000" w:themeColor="text1"/>
        </w:rPr>
        <w:lastRenderedPageBreak/>
        <w:t xml:space="preserve">part of which may be suspended nor probation granted, and a fine of one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(5) four hundred grams or more, a term of imprisonment of not less than twenty</w:t>
      </w:r>
      <w:r w:rsidRPr="001E1B83">
        <w:rPr>
          <w:color w:val="000000" w:themeColor="text1"/>
          <w:u w:color="000000" w:themeColor="text1"/>
        </w:rPr>
        <w:noBreakHyphen/>
        <w:t>five years nor more than thirty years with a mandatory minimum term of imprisonment of twenty</w:t>
      </w:r>
      <w:r w:rsidRPr="001E1B83">
        <w:rPr>
          <w:color w:val="000000" w:themeColor="text1"/>
          <w:u w:color="000000" w:themeColor="text1"/>
        </w:rPr>
        <w:noBreakHyphen/>
        <w:t xml:space="preserve">five years, no part of which may be suspended nor probation granted, and a fine of two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(D) Possession of equipment or paraphernalia used in the manufacture of cocaine, cocaine base, or methamphetamine is prima facie evidence of intent to manufacture.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(E)(1) It is unlawful for any person, other than a manufacturer, practitioner, dispenser, distributor, or retailer to knowingly possess any product that contains twelve grams or more of ephedrine, pseudoephedrine, or phenylpropanolamine, their salts, isomers, or salts of isomers, or a combination of any of these substances.  A person who violates this subsection is guilty of a felony and, upon conviction, must be punished as follows if the quantity involved is: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(a) </w:t>
      </w:r>
      <w:r w:rsidRPr="001E1B83">
        <w:rPr>
          <w:strike/>
          <w:color w:val="000000" w:themeColor="text1"/>
          <w:u w:color="000000" w:themeColor="text1"/>
        </w:rPr>
        <w:t>twelve</w:t>
      </w:r>
      <w:r w:rsidRPr="001E1B83">
        <w:rPr>
          <w:color w:val="000000" w:themeColor="text1"/>
          <w:u w:color="000000" w:themeColor="text1"/>
        </w:rPr>
        <w:t xml:space="preserve"> </w:t>
      </w:r>
      <w:r w:rsidRPr="001E1B83">
        <w:rPr>
          <w:color w:val="000000" w:themeColor="text1"/>
          <w:u w:val="single" w:color="000000" w:themeColor="text1"/>
        </w:rPr>
        <w:t>nine</w:t>
      </w:r>
      <w:r w:rsidRPr="001E1B83">
        <w:rPr>
          <w:color w:val="000000" w:themeColor="text1"/>
          <w:u w:color="000000" w:themeColor="text1"/>
        </w:rPr>
        <w:t xml:space="preserve"> grams or more, but less than twenty</w:t>
      </w:r>
      <w:r w:rsidRPr="001E1B83">
        <w:rPr>
          <w:color w:val="000000" w:themeColor="text1"/>
          <w:u w:color="000000" w:themeColor="text1"/>
        </w:rPr>
        <w:noBreakHyphen/>
        <w:t xml:space="preserve">eight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(i) for a first offense, a term of imprisonment of not </w:t>
      </w:r>
      <w:r w:rsidRPr="001E1B83">
        <w:rPr>
          <w:strike/>
          <w:color w:val="000000" w:themeColor="text1"/>
          <w:u w:color="000000" w:themeColor="text1"/>
        </w:rPr>
        <w:t>less than three years nor</w:t>
      </w:r>
      <w:r w:rsidRPr="001E1B83">
        <w:rPr>
          <w:color w:val="000000" w:themeColor="text1"/>
          <w:u w:color="000000" w:themeColor="text1"/>
        </w:rPr>
        <w:t xml:space="preserve"> more than ten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twenty</w:t>
      </w:r>
      <w:r w:rsidRPr="001E1B83">
        <w:rPr>
          <w:color w:val="000000" w:themeColor="text1"/>
          <w:u w:color="000000" w:themeColor="text1"/>
        </w:rPr>
        <w:noBreakHyphen/>
        <w:t xml:space="preserve">five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 for a second offense, a term of imprisonment of not less than five years nor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(iii) for a third or subsequent offense, a mandatory minimum term of imprisonment of not less than twenty</w:t>
      </w:r>
      <w:r w:rsidRPr="001E1B83">
        <w:rPr>
          <w:color w:val="000000" w:themeColor="text1"/>
          <w:u w:color="000000" w:themeColor="text1"/>
        </w:rPr>
        <w:noBreakHyphen/>
        <w:t>five years nor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(b) twenty</w:t>
      </w:r>
      <w:r w:rsidRPr="001E1B83">
        <w:rPr>
          <w:color w:val="000000" w:themeColor="text1"/>
          <w:u w:color="000000" w:themeColor="text1"/>
        </w:rPr>
        <w:noBreakHyphen/>
        <w:t xml:space="preserve">eight grams or more, but less than one hundred grams: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 for a first offense, a term of imprisonment of not less than seven years nor more than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 for a second offense, a term of imprisonment of not less than seven years nor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(iii) for a third or subsequent offense, a mandatory minimum term of imprisonment of not less than twenty</w:t>
      </w:r>
      <w:r w:rsidRPr="001E1B83">
        <w:rPr>
          <w:color w:val="000000" w:themeColor="text1"/>
          <w:u w:color="000000" w:themeColor="text1"/>
        </w:rPr>
        <w:noBreakHyphen/>
        <w:t xml:space="preserve">five years </w:t>
      </w:r>
      <w:r w:rsidRPr="001E1B83">
        <w:rPr>
          <w:color w:val="000000" w:themeColor="text1"/>
          <w:u w:color="000000" w:themeColor="text1"/>
        </w:rPr>
        <w:lastRenderedPageBreak/>
        <w:t>and not more than thirty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(c) one hundred grams or more, but less than two hundred grams, a mandatory term of imprisonment of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fifty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(d) two hundred grams or more, but less than four hundred grams, a mandatory term of imprisonment of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one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(e) four hundred grams or more, a term of imprisonment of not less than twenty</w:t>
      </w:r>
      <w:r w:rsidRPr="001E1B83">
        <w:rPr>
          <w:color w:val="000000" w:themeColor="text1"/>
          <w:u w:color="000000" w:themeColor="text1"/>
        </w:rPr>
        <w:noBreakHyphen/>
        <w:t>five years nor more than thirty years with a mandatory minimum term of imprisonment of twenty</w:t>
      </w:r>
      <w:r w:rsidRPr="001E1B83">
        <w:rPr>
          <w:color w:val="000000" w:themeColor="text1"/>
          <w:u w:color="000000" w:themeColor="text1"/>
        </w:rPr>
        <w:noBreakHyphen/>
        <w:t>five years</w:t>
      </w:r>
      <w:r w:rsidRPr="001E1B83">
        <w:rPr>
          <w:strike/>
          <w:color w:val="000000" w:themeColor="text1"/>
          <w:u w:color="000000" w:themeColor="text1"/>
        </w:rPr>
        <w:t>, no part of which may be suspended nor probation granted,</w:t>
      </w:r>
      <w:r w:rsidRPr="001E1B83">
        <w:rPr>
          <w:color w:val="000000" w:themeColor="text1"/>
          <w:u w:color="000000" w:themeColor="text1"/>
        </w:rPr>
        <w:t xml:space="preserve"> and a fine of two hundred thousand dollars.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(2) This subsection does not apply to: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(a) a consumer who possesses products: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(i) containing ephedrine, pseudoephedrine, or phenylpropanolamine in a manner consistent with typical medicinal or household use, as indicated by storage location, and possession of the products in a variety of strengths, brands, types, purposes, and expiration dates;  or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(b) products labeled for pediatric use pursuant to federal regulations and according to label instructions primarily intended for administration to children under twelve years of age;  or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color="000000" w:themeColor="text1"/>
        </w:rPr>
        <w:tab/>
        <w:t xml:space="preserve">(c)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t xml:space="preserve">(3) This subsection preempts all local ordinances or regulations governing the possession of any product that contains ephedrine, pseudoephedrine, or phenylpropanolamine. </w:t>
      </w: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27F0F" w:rsidRPr="001E1B83">
        <w:rPr>
          <w:color w:val="000000" w:themeColor="text1"/>
          <w:u w:val="single" w:color="000000" w:themeColor="text1"/>
        </w:rPr>
        <w:t xml:space="preserve">Notwithstanding any other provision of law, a person convicted and sentenced pursuant to this subsection may have the </w:t>
      </w:r>
      <w:r w:rsidR="00B27F0F" w:rsidRPr="001E1B83">
        <w:rPr>
          <w:color w:val="000000" w:themeColor="text1"/>
          <w:u w:val="single" w:color="000000" w:themeColor="text1"/>
        </w:rPr>
        <w:lastRenderedPageBreak/>
        <w:t>sentence suspended and probation granted, and is eligible for parole, supervised furlough, community supervision, work release, work credits, education credits, and good conduct credits.</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 xml:space="preserve">(F) </w:t>
      </w:r>
      <w:r w:rsidRPr="001E1B83">
        <w:rPr>
          <w:strike/>
          <w:color w:val="000000" w:themeColor="text1"/>
          <w:u w:color="000000" w:themeColor="text1"/>
        </w:rPr>
        <w:t>Except for a first offense, as provided in subsection (A) of this section, sentences</w:t>
      </w:r>
      <w:r w:rsidRPr="001E1B83">
        <w:rPr>
          <w:color w:val="000000" w:themeColor="text1"/>
          <w:u w:color="000000" w:themeColor="text1"/>
        </w:rPr>
        <w:t xml:space="preserve"> </w:t>
      </w:r>
      <w:r w:rsidRPr="001E1B83">
        <w:rPr>
          <w:color w:val="000000" w:themeColor="text1"/>
          <w:u w:val="single" w:color="000000" w:themeColor="text1"/>
        </w:rPr>
        <w:t>Sentences</w:t>
      </w:r>
      <w:r w:rsidRPr="001E1B83">
        <w:rPr>
          <w:color w:val="000000" w:themeColor="text1"/>
          <w:u w:color="000000" w:themeColor="text1"/>
        </w:rPr>
        <w:t xml:space="preserve"> for violation of the provisions of </w:t>
      </w:r>
      <w:r w:rsidRPr="001E1B83">
        <w:rPr>
          <w:strike/>
          <w:color w:val="000000" w:themeColor="text1"/>
          <w:u w:color="000000" w:themeColor="text1"/>
        </w:rPr>
        <w:t>this section</w:t>
      </w:r>
      <w:r w:rsidRPr="001E1B83">
        <w:rPr>
          <w:color w:val="000000" w:themeColor="text1"/>
          <w:u w:color="000000" w:themeColor="text1"/>
        </w:rPr>
        <w:t xml:space="preserve"> </w:t>
      </w:r>
      <w:r w:rsidRPr="001E1B83">
        <w:rPr>
          <w:color w:val="000000" w:themeColor="text1"/>
          <w:u w:val="single" w:color="000000" w:themeColor="text1"/>
        </w:rPr>
        <w:t>subsection (C)</w:t>
      </w:r>
      <w:r w:rsidRPr="001E1B83">
        <w:rPr>
          <w:color w:val="000000" w:themeColor="text1"/>
          <w:u w:color="000000" w:themeColor="text1"/>
        </w:rPr>
        <w:t xml:space="preserve"> may not be suspended and probation may not be granted.  A person convicted and sentenced under </w:t>
      </w:r>
      <w:r w:rsidRPr="001E1B83">
        <w:rPr>
          <w:strike/>
          <w:color w:val="000000" w:themeColor="text1"/>
          <w:u w:color="000000" w:themeColor="text1"/>
        </w:rPr>
        <w:t>this</w:t>
      </w:r>
      <w:r w:rsidRPr="001E1B83">
        <w:rPr>
          <w:color w:val="000000" w:themeColor="text1"/>
          <w:u w:color="000000" w:themeColor="text1"/>
        </w:rPr>
        <w:t xml:space="preserve"> subsection </w:t>
      </w:r>
      <w:r w:rsidRPr="001E1B83">
        <w:rPr>
          <w:color w:val="000000" w:themeColor="text1"/>
          <w:u w:val="single" w:color="000000" w:themeColor="text1"/>
        </w:rPr>
        <w:t>(C)</w:t>
      </w:r>
      <w:r w:rsidRPr="001E1B83">
        <w:rPr>
          <w:color w:val="000000" w:themeColor="text1"/>
          <w:u w:color="000000" w:themeColor="text1"/>
        </w:rPr>
        <w:t xml:space="preserve"> to a mandatory term of imprisonment of twenty</w:t>
      </w:r>
      <w:r w:rsidRPr="001E1B83">
        <w:rPr>
          <w:color w:val="000000" w:themeColor="text1"/>
          <w:u w:color="000000" w:themeColor="text1"/>
        </w:rPr>
        <w:noBreakHyphen/>
        <w:t>five years, a mandatory minimum term of imprisonment of twenty</w:t>
      </w:r>
      <w:r w:rsidRPr="001E1B83">
        <w:rPr>
          <w:color w:val="000000" w:themeColor="text1"/>
          <w:u w:color="000000" w:themeColor="text1"/>
        </w:rPr>
        <w:noBreakHyphen/>
        <w:t>five years, or a mandatory minimum term of imprisonment of not less than twenty</w:t>
      </w:r>
      <w:r w:rsidRPr="001E1B83">
        <w:rPr>
          <w:color w:val="000000" w:themeColor="text1"/>
          <w:u w:color="000000" w:themeColor="text1"/>
        </w:rPr>
        <w:noBreakHyphen/>
        <w:t>five years nor more than thirty years is not eligible for parole, extended work release as provided in Section 24</w:t>
      </w:r>
      <w:r w:rsidRPr="001E1B83">
        <w:rPr>
          <w:color w:val="000000" w:themeColor="text1"/>
          <w:u w:color="000000" w:themeColor="text1"/>
        </w:rPr>
        <w:noBreakHyphen/>
        <w:t>13</w:t>
      </w:r>
      <w:r w:rsidRPr="001E1B83">
        <w:rPr>
          <w:color w:val="000000" w:themeColor="text1"/>
          <w:u w:color="000000" w:themeColor="text1"/>
        </w:rPr>
        <w:noBreakHyphen/>
        <w:t>610, or supervised furlough as provided in Section 24</w:t>
      </w:r>
      <w:r w:rsidRPr="001E1B83">
        <w:rPr>
          <w:color w:val="000000" w:themeColor="text1"/>
          <w:u w:color="000000" w:themeColor="text1"/>
        </w:rPr>
        <w:noBreakHyphen/>
        <w:t>13</w:t>
      </w:r>
      <w:r w:rsidRPr="001E1B83">
        <w:rPr>
          <w:color w:val="000000" w:themeColor="text1"/>
          <w:u w:color="000000" w:themeColor="text1"/>
        </w:rPr>
        <w:noBreakHyphen/>
        <w:t xml:space="preserve">710.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(G) A person eighteen years of age or older may be charged with unlawful conduct toward a child pursuant to Section 63</w:t>
      </w:r>
      <w:r w:rsidRPr="001E1B83">
        <w:rPr>
          <w:color w:val="000000" w:themeColor="text1"/>
          <w:u w:color="000000" w:themeColor="text1"/>
        </w:rPr>
        <w:noBreakHyphen/>
        <w:t>5</w:t>
      </w:r>
      <w:r w:rsidRPr="001E1B83">
        <w:rPr>
          <w:color w:val="000000" w:themeColor="text1"/>
          <w:u w:color="000000" w:themeColor="text1"/>
        </w:rPr>
        <w:noBreakHyphen/>
        <w:t xml:space="preserve">70, if a child was present at any time during the unlawful manufacturing of methamphetamine.”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40.</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445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445.</w:t>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It is a separate criminal offense for a person to distribute, sell, purchase, manufacture, or to unlawfully possess with intent to distribute, a controlled substance while in, on, or within a one</w:t>
      </w:r>
      <w:r w:rsidR="00B27F0F" w:rsidRPr="001E1B83">
        <w:rPr>
          <w:color w:val="000000" w:themeColor="text1"/>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val="single" w:color="000000" w:themeColor="text1"/>
        </w:rPr>
        <w:t>(B)</w:t>
      </w:r>
      <w:r w:rsidR="008D3069">
        <w:rPr>
          <w:color w:val="000000" w:themeColor="text1"/>
          <w:u w:color="000000" w:themeColor="text1"/>
        </w:rPr>
        <w:tab/>
      </w:r>
      <w:r w:rsidRPr="001E1B83">
        <w:rPr>
          <w:color w:val="000000" w:themeColor="text1"/>
          <w:u w:val="single" w:color="000000" w:themeColor="text1"/>
        </w:rPr>
        <w:t>In order for a person to be charged with an offense pursuant to subsection (A), the person must: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val="single" w:color="000000" w:themeColor="text1"/>
        </w:rPr>
        <w:t>(1)</w:t>
      </w:r>
      <w:r w:rsidR="008D3069">
        <w:rPr>
          <w:color w:val="000000" w:themeColor="text1"/>
          <w:u w:color="000000" w:themeColor="text1"/>
        </w:rPr>
        <w:tab/>
      </w:r>
      <w:r w:rsidRPr="001E1B83">
        <w:rPr>
          <w:color w:val="000000" w:themeColor="text1"/>
          <w:u w:val="single" w:color="000000" w:themeColor="text1"/>
        </w:rPr>
        <w:t>have knowledge that that he is in, on, or within a one</w:t>
      </w:r>
      <w:r w:rsidRPr="001E1B83">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E1B83">
        <w:rPr>
          <w:color w:val="000000" w:themeColor="text1"/>
          <w:u w:color="000000" w:themeColor="text1"/>
        </w:rPr>
        <w:tab/>
      </w:r>
      <w:r w:rsidRPr="001E1B83">
        <w:rPr>
          <w:color w:val="000000" w:themeColor="text1"/>
          <w:u w:color="000000" w:themeColor="text1"/>
        </w:rPr>
        <w:tab/>
      </w:r>
      <w:r w:rsidRPr="001E1B83">
        <w:rPr>
          <w:color w:val="000000" w:themeColor="text1"/>
          <w:u w:val="single" w:color="000000" w:themeColor="text1"/>
        </w:rPr>
        <w:t>(2)</w:t>
      </w:r>
      <w:r w:rsidR="008D3069">
        <w:rPr>
          <w:color w:val="000000" w:themeColor="text1"/>
          <w:u w:color="000000" w:themeColor="text1"/>
        </w:rPr>
        <w:tab/>
      </w:r>
      <w:r w:rsidRPr="001E1B83">
        <w:rPr>
          <w:color w:val="000000" w:themeColor="text1"/>
          <w:u w:val="single" w:color="000000" w:themeColor="text1"/>
        </w:rPr>
        <w:t>actually distribute, sell, purchase, manufacture, or unlawfully possess with intent to distribute, the controlled substance within a one</w:t>
      </w:r>
      <w:r w:rsidRPr="001E1B83">
        <w:rPr>
          <w:color w:val="000000" w:themeColor="text1"/>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val="single" w:color="000000" w:themeColor="text1"/>
        </w:rPr>
        <w:t>(C)</w:t>
      </w:r>
      <w:r w:rsidR="008D3069">
        <w:rPr>
          <w:color w:val="000000" w:themeColor="text1"/>
          <w:u w:color="000000" w:themeColor="text1"/>
        </w:rPr>
        <w:tab/>
      </w:r>
      <w:r w:rsidRPr="001E1B83">
        <w:rPr>
          <w:color w:val="000000" w:themeColor="text1"/>
          <w:u w:val="single" w:color="000000" w:themeColor="text1"/>
        </w:rPr>
        <w:t xml:space="preserve">A person must not be charged with an offense pursuant to subsection (A) if the person is stopped by a law enforcement </w:t>
      </w:r>
      <w:r w:rsidRPr="001E1B83">
        <w:rPr>
          <w:color w:val="000000" w:themeColor="text1"/>
          <w:u w:val="single" w:color="000000" w:themeColor="text1"/>
        </w:rPr>
        <w:lastRenderedPageBreak/>
        <w:t>officer for the controlled substance offense within a one</w:t>
      </w:r>
      <w:r w:rsidRPr="001E1B83">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but did not actually commit the controlled substance offense within a one</w:t>
      </w:r>
      <w:r w:rsidRPr="001E1B83">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strike/>
          <w:color w:val="000000" w:themeColor="text1"/>
          <w:u w:color="000000" w:themeColor="text1"/>
        </w:rPr>
        <w:t>(B)(1)</w:t>
      </w:r>
      <w:r w:rsidRPr="001E1B83">
        <w:rPr>
          <w:color w:val="000000" w:themeColor="text1"/>
          <w:u w:val="single" w:color="000000" w:themeColor="text1"/>
        </w:rPr>
        <w:t>(D)(1)</w:t>
      </w:r>
      <w:r w:rsidR="008D3069">
        <w:rPr>
          <w:color w:val="000000" w:themeColor="text1"/>
          <w:u w:color="000000" w:themeColor="text1"/>
        </w:rPr>
        <w:tab/>
      </w:r>
      <w:r w:rsidRPr="001E1B83">
        <w:rPr>
          <w:color w:val="000000" w:themeColor="text1"/>
          <w:u w:color="000000" w:themeColor="text1"/>
        </w:rPr>
        <w:t xml:space="preserve">A person who violates the provisions of this section is guilty of a felony and, upon conviction, must be fined not more than ten thousand dollars, or imprisoned not more than ten years,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strike/>
          <w:color w:val="000000" w:themeColor="text1"/>
          <w:u w:color="000000" w:themeColor="text1"/>
        </w:rPr>
        <w:t>(2)</w:t>
      </w:r>
      <w:r w:rsidRPr="001E1B83">
        <w:rPr>
          <w:color w:val="000000" w:themeColor="text1"/>
          <w:u w:color="000000" w:themeColor="text1"/>
        </w:rPr>
        <w:t xml:space="preserve"> </w:t>
      </w:r>
      <w:r w:rsidRPr="001E1B83">
        <w:rPr>
          <w:strike/>
          <w:color w:val="000000" w:themeColor="text1"/>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color="000000" w:themeColor="text1"/>
        </w:rPr>
        <w:tab/>
      </w:r>
      <w:r w:rsidRPr="001E1B83">
        <w:rPr>
          <w:strike/>
          <w:color w:val="000000" w:themeColor="text1"/>
          <w:u w:color="000000" w:themeColor="text1"/>
        </w:rPr>
        <w:t>(3)</w:t>
      </w:r>
      <w:r w:rsidRPr="001E1B83">
        <w:rPr>
          <w:color w:val="000000" w:themeColor="text1"/>
          <w:u w:val="single" w:color="000000" w:themeColor="text1"/>
        </w:rPr>
        <w:t>(2)</w:t>
      </w:r>
      <w:r w:rsidR="008D3069">
        <w:rPr>
          <w:color w:val="000000" w:themeColor="text1"/>
          <w:u w:color="000000" w:themeColor="text1"/>
        </w:rPr>
        <w:tab/>
      </w:r>
      <w:r w:rsidRPr="001E1B83">
        <w:rPr>
          <w:color w:val="000000" w:themeColor="text1"/>
          <w:u w:color="000000" w:themeColor="text1"/>
        </w:rPr>
        <w:t>When a violation involves only the purchase of a controlled substance</w:t>
      </w:r>
      <w:r w:rsidRPr="008D3069">
        <w:rPr>
          <w:color w:val="000000" w:themeColor="text1"/>
          <w:u w:color="000000" w:themeColor="text1"/>
        </w:rPr>
        <w:t xml:space="preserve">, </w:t>
      </w:r>
      <w:r w:rsidRPr="001E1B83">
        <w:rPr>
          <w:strike/>
          <w:color w:val="000000" w:themeColor="text1"/>
          <w:u w:color="000000" w:themeColor="text1"/>
        </w:rPr>
        <w:t>including crack cocaine,</w:t>
      </w:r>
      <w:r w:rsidRPr="001E1B83">
        <w:rPr>
          <w:color w:val="000000" w:themeColor="text1"/>
          <w:u w:color="000000" w:themeColor="text1"/>
        </w:rPr>
        <w:t xml:space="preserve"> the person is guilty of a misdemeanor and, upon conviction, must be fined not more than one thousand dollars or imprisoned not more than one year, or both.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008D3069">
        <w:rPr>
          <w:strike/>
          <w:color w:val="000000" w:themeColor="text1"/>
          <w:u w:color="000000" w:themeColor="text1"/>
        </w:rPr>
        <w:t>(C</w:t>
      </w:r>
      <w:r w:rsidRPr="001E1B83">
        <w:rPr>
          <w:color w:val="000000" w:themeColor="text1"/>
          <w:u w:val="single" w:color="000000" w:themeColor="text1"/>
        </w:rPr>
        <w:t>E)</w:t>
      </w:r>
      <w:r w:rsidR="008D3069">
        <w:rPr>
          <w:color w:val="000000" w:themeColor="text1"/>
          <w:u w:color="000000" w:themeColor="text1"/>
        </w:rPr>
        <w:tab/>
      </w:r>
      <w:r w:rsidRPr="001E1B83">
        <w:rPr>
          <w:color w:val="000000" w:themeColor="text1"/>
          <w:u w:color="000000" w:themeColor="text1"/>
        </w:rPr>
        <w:t>For the purpose of creating inferences of intent to distribute, the inferences set out in Sections 44</w:t>
      </w:r>
      <w:r w:rsidRPr="001E1B83">
        <w:rPr>
          <w:color w:val="000000" w:themeColor="text1"/>
          <w:u w:color="000000" w:themeColor="text1"/>
        </w:rPr>
        <w:noBreakHyphen/>
        <w:t>53</w:t>
      </w:r>
      <w:r w:rsidRPr="001E1B83">
        <w:rPr>
          <w:color w:val="000000" w:themeColor="text1"/>
          <w:u w:color="000000" w:themeColor="text1"/>
        </w:rPr>
        <w:noBreakHyphen/>
        <w:t>370 and 44</w:t>
      </w:r>
      <w:r w:rsidRPr="001E1B83">
        <w:rPr>
          <w:color w:val="000000" w:themeColor="text1"/>
          <w:u w:color="000000" w:themeColor="text1"/>
        </w:rPr>
        <w:noBreakHyphen/>
        <w:t>53</w:t>
      </w:r>
      <w:r w:rsidRPr="001E1B83">
        <w:rPr>
          <w:color w:val="000000" w:themeColor="text1"/>
          <w:u w:color="000000" w:themeColor="text1"/>
        </w:rPr>
        <w:noBreakHyphen/>
        <w:t>375 apply to criminal prosecutions under this section.”</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41.</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450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450.</w:t>
      </w:r>
      <w:r>
        <w:rPr>
          <w:color w:val="000000" w:themeColor="text1"/>
          <w:u w:color="000000" w:themeColor="text1"/>
        </w:rPr>
        <w:tab/>
      </w:r>
      <w:r>
        <w:rPr>
          <w:strike/>
          <w:color w:val="000000" w:themeColor="text1"/>
          <w:u w:color="000000" w:themeColor="text1"/>
        </w:rPr>
        <w:t>(a</w:t>
      </w:r>
      <w:r w:rsidR="00B27F0F" w:rsidRPr="001E1B83">
        <w:rPr>
          <w:color w:val="000000" w:themeColor="text1"/>
          <w:u w:val="single" w:color="000000" w:themeColor="text1"/>
        </w:rPr>
        <w:t>A)</w:t>
      </w:r>
      <w:r>
        <w:rPr>
          <w:color w:val="000000" w:themeColor="text1"/>
          <w:u w:color="000000" w:themeColor="text1"/>
        </w:rPr>
        <w:tab/>
      </w:r>
      <w:r w:rsidR="00B27F0F" w:rsidRPr="001E1B83">
        <w:rPr>
          <w:color w:val="000000" w:themeColor="text1"/>
          <w:u w:color="000000" w:themeColor="text1"/>
        </w:rPr>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00B27F0F" w:rsidRPr="001E1B83">
        <w:rPr>
          <w:color w:val="000000" w:themeColor="text1"/>
          <w:u w:color="000000" w:themeColor="text1"/>
        </w:rPr>
        <w:noBreakHyphen/>
        <w:t>53</w:t>
      </w:r>
      <w:r w:rsidR="00B27F0F" w:rsidRPr="001E1B83">
        <w:rPr>
          <w:color w:val="000000" w:themeColor="text1"/>
          <w:u w:color="000000" w:themeColor="text1"/>
        </w:rPr>
        <w:noBreakHyphen/>
        <w:t xml:space="preserve">370 (c) and (d), </w:t>
      </w:r>
      <w:r w:rsidR="00B27F0F" w:rsidRPr="001E1B83">
        <w:rPr>
          <w:color w:val="000000" w:themeColor="text1"/>
          <w:u w:val="single" w:color="000000" w:themeColor="text1"/>
        </w:rPr>
        <w:t>or Section 44</w:t>
      </w:r>
      <w:r w:rsidR="00B27F0F" w:rsidRPr="001E1B83">
        <w:rPr>
          <w:color w:val="000000" w:themeColor="text1"/>
          <w:u w:val="single" w:color="000000" w:themeColor="text1"/>
        </w:rPr>
        <w:noBreakHyphen/>
        <w:t>53</w:t>
      </w:r>
      <w:r w:rsidR="00B27F0F" w:rsidRPr="001E1B83">
        <w:rPr>
          <w:color w:val="000000" w:themeColor="text1"/>
          <w:u w:val="single" w:color="000000" w:themeColor="text1"/>
        </w:rPr>
        <w:noBreakHyphen/>
        <w:t>375 (A)</w:t>
      </w:r>
      <w:r w:rsidR="00B27F0F" w:rsidRPr="001E1B83">
        <w:rPr>
          <w:color w:val="000000" w:themeColor="text1"/>
          <w:u w:color="000000" w:themeColor="text1"/>
        </w:rPr>
        <w:t xml:space="preserve"> </w:t>
      </w:r>
      <w:r w:rsidR="00B27F0F" w:rsidRPr="001E1B83">
        <w:rPr>
          <w:strike/>
          <w:color w:val="000000" w:themeColor="text1"/>
          <w:u w:color="000000" w:themeColor="text1"/>
        </w:rPr>
        <w:t>except narcotic drugs classified in Schedule I (b) and (c) and narcotic drugs classified in Schedule II</w:t>
      </w:r>
      <w:r w:rsidR="00B27F0F" w:rsidRPr="001E1B83">
        <w:rPr>
          <w:color w:val="000000" w:themeColor="text1"/>
          <w:u w:color="000000" w:themeColor="text1"/>
        </w:rPr>
        <w:t xml:space="preserve">,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w:t>
      </w:r>
      <w:r w:rsidR="00B27F0F" w:rsidRPr="001E1B83">
        <w:rPr>
          <w:color w:val="000000" w:themeColor="text1"/>
          <w:u w:color="000000" w:themeColor="text1"/>
        </w:rPr>
        <w:lastRenderedPageBreak/>
        <w:t>State</w:t>
      </w:r>
      <w:r w:rsidR="00B27F0F" w:rsidRPr="001E1B83">
        <w:rPr>
          <w:color w:val="000000" w:themeColor="text1"/>
          <w:u w:color="000000" w:themeColor="text1"/>
        </w:rPr>
        <w:noBreakHyphen/>
        <w:t xml:space="preserve">supported facility or a facility approved by the Commission, if available.  Upon violation of a term or condition, the court may 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008D3069">
        <w:rPr>
          <w:strike/>
          <w:color w:val="000000" w:themeColor="text1"/>
          <w:u w:color="000000" w:themeColor="text1"/>
        </w:rPr>
        <w:t>(b</w:t>
      </w:r>
      <w:r w:rsidRPr="001E1B83">
        <w:rPr>
          <w:color w:val="000000" w:themeColor="text1"/>
          <w:u w:val="single" w:color="000000" w:themeColor="text1"/>
        </w:rPr>
        <w:t>B)</w:t>
      </w:r>
      <w:r w:rsidRPr="001E1B83">
        <w:rPr>
          <w:color w:val="000000" w:themeColor="text1"/>
          <w:u w:color="000000" w:themeColor="text1"/>
        </w:rPr>
        <w:t xml:space="preserve"> Upon the dismissal of the person and discharge of the proceedings against him pursuant to subsection (a), </w:t>
      </w:r>
      <w:r w:rsidRPr="001E1B83">
        <w:rPr>
          <w:strike/>
          <w:color w:val="000000" w:themeColor="text1"/>
          <w:u w:color="000000" w:themeColor="text1"/>
        </w:rPr>
        <w:t>and if the offense did not involve a controlled substance classified in Schedule I which is a narcotic drug and Schedule II which is a narcotic drug,</w:t>
      </w:r>
      <w:r w:rsidRPr="001E1B83">
        <w:rPr>
          <w:color w:val="000000" w:themeColor="text1"/>
          <w:u w:color="000000" w:themeColor="text1"/>
        </w:rPr>
        <w:t xml:space="preserve"> the person may apply to the court for an order to expunge from all official records (other than the nonpublic records to be retained as provided in subsection (a))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Pr="001E1B83">
        <w:rPr>
          <w:color w:val="000000" w:themeColor="text1"/>
          <w:u w:val="single" w:color="000000" w:themeColor="text1"/>
        </w:rPr>
        <w:t>(C)</w:t>
      </w:r>
      <w:r w:rsidR="008D3069">
        <w:rPr>
          <w:color w:val="000000" w:themeColor="text1"/>
          <w:u w:color="000000" w:themeColor="text1"/>
        </w:rPr>
        <w:tab/>
      </w:r>
      <w:r w:rsidRPr="001E1B83">
        <w:rPr>
          <w:color w:val="000000" w:themeColor="text1"/>
          <w:u w:val="single" w:color="000000" w:themeColor="text1"/>
        </w:rPr>
        <w:t>Before a person may be discharged and the proceedings dismissed pursuant to this section, the person must pay a fee of twenty</w:t>
      </w:r>
      <w:r w:rsidRPr="001E1B83">
        <w:rPr>
          <w:color w:val="000000" w:themeColor="text1"/>
          <w:u w:val="single" w:color="000000" w:themeColor="text1"/>
        </w:rPr>
        <w:noBreakHyphen/>
        <w:t xml:space="preserve">five dollars.  No portion of the fee may be waived, reduced, or suspended.  The revenue collected pursuant to this subsection must be retained by the jurisdiction that heard or processed the case and paid to the State Treasurer within thirty days of receipt.  The State Treasurer shall transmit these funds to the Prosecution </w:t>
      </w:r>
      <w:r w:rsidRPr="001E1B83">
        <w:rPr>
          <w:color w:val="000000" w:themeColor="text1"/>
          <w:u w:val="single" w:color="000000" w:themeColor="text1"/>
        </w:rPr>
        <w:lastRenderedPageBreak/>
        <w:t>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8D3069"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sidR="00C55654">
        <w:rPr>
          <w:color w:val="000000" w:themeColor="text1"/>
          <w:u w:color="000000" w:themeColor="text1"/>
        </w:rPr>
        <w:tab/>
        <w:t>42.</w:t>
      </w:r>
      <w:r w:rsidR="00C55654">
        <w:rPr>
          <w:color w:val="000000" w:themeColor="text1"/>
          <w:u w:color="000000" w:themeColor="text1"/>
        </w:rPr>
        <w:tab/>
      </w:r>
      <w:r w:rsidR="00B27F0F" w:rsidRPr="001E1B83">
        <w:rPr>
          <w:color w:val="000000" w:themeColor="text1"/>
          <w:u w:color="000000" w:themeColor="text1"/>
        </w:rPr>
        <w:t>Section 44</w:t>
      </w:r>
      <w:r w:rsidR="00B27F0F" w:rsidRPr="001E1B83">
        <w:rPr>
          <w:color w:val="000000" w:themeColor="text1"/>
          <w:u w:color="000000" w:themeColor="text1"/>
        </w:rPr>
        <w:noBreakHyphen/>
        <w:t>53</w:t>
      </w:r>
      <w:r w:rsidR="00C55654">
        <w:rPr>
          <w:color w:val="000000" w:themeColor="text1"/>
          <w:u w:color="000000" w:themeColor="text1"/>
        </w:rPr>
        <w:noBreakHyphen/>
        <w:t>470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3069" w:rsidRPr="00A764BC" w:rsidRDefault="00B27F0F"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r>
      <w:r w:rsidR="00C55654">
        <w:rPr>
          <w:color w:val="000000" w:themeColor="text1"/>
          <w:u w:color="000000" w:themeColor="text1"/>
        </w:rPr>
        <w:t>“Section 44</w:t>
      </w:r>
      <w:r w:rsidR="00C55654">
        <w:rPr>
          <w:color w:val="000000" w:themeColor="text1"/>
          <w:u w:color="000000" w:themeColor="text1"/>
        </w:rPr>
        <w:noBreakHyphen/>
        <w:t>53</w:t>
      </w:r>
      <w:r w:rsidR="00C55654">
        <w:rPr>
          <w:color w:val="000000" w:themeColor="text1"/>
          <w:u w:color="000000" w:themeColor="text1"/>
        </w:rPr>
        <w:noBreakHyphen/>
        <w:t>470.</w:t>
      </w:r>
      <w:r w:rsidR="00C55654">
        <w:rPr>
          <w:color w:val="000000" w:themeColor="text1"/>
          <w:u w:color="000000" w:themeColor="text1"/>
        </w:rPr>
        <w:tab/>
      </w:r>
      <w:r w:rsidR="008D3069" w:rsidRPr="00A764BC">
        <w:rPr>
          <w:color w:val="000000" w:themeColor="text1"/>
          <w:u w:val="single" w:color="000000" w:themeColor="text1"/>
        </w:rPr>
        <w:t>(A)</w:t>
      </w:r>
      <w:r w:rsidR="00C55654">
        <w:rPr>
          <w:color w:val="000000" w:themeColor="text1"/>
          <w:u w:color="000000" w:themeColor="text1"/>
        </w:rPr>
        <w:tab/>
      </w:r>
      <w:r w:rsidR="008D3069" w:rsidRPr="00A764BC">
        <w:rPr>
          <w:color w:val="000000" w:themeColor="text1"/>
          <w:u w:color="000000" w:themeColor="text1"/>
        </w:rPr>
        <w:t xml:space="preserve">An offense is considered a second or subsequent offense if: </w:t>
      </w:r>
    </w:p>
    <w:p w:rsidR="008D3069" w:rsidRPr="00A764BC" w:rsidRDefault="008D3069"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764BC">
        <w:rPr>
          <w:color w:val="000000" w:themeColor="text1"/>
          <w:u w:color="000000" w:themeColor="text1"/>
        </w:rPr>
        <w:tab/>
      </w:r>
      <w:r w:rsidRPr="00A764BC">
        <w:rPr>
          <w:color w:val="000000" w:themeColor="text1"/>
          <w:u w:color="000000" w:themeColor="text1"/>
        </w:rPr>
        <w:tab/>
      </w:r>
      <w:r w:rsidRPr="00A764BC">
        <w:rPr>
          <w:strike/>
          <w:color w:val="000000" w:themeColor="text1"/>
          <w:u w:color="000000" w:themeColor="text1"/>
        </w:rPr>
        <w:t>(1)</w:t>
      </w:r>
      <w:r w:rsidRPr="00A764BC">
        <w:rPr>
          <w:color w:val="000000" w:themeColor="text1"/>
          <w:u w:color="000000" w:themeColor="text1"/>
        </w:rPr>
        <w:t xml:space="preserve"> </w:t>
      </w:r>
      <w:r w:rsidRPr="00A764BC">
        <w:rPr>
          <w:strike/>
          <w:color w:val="000000" w:themeColor="text1"/>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8D3069" w:rsidRPr="00A764BC" w:rsidRDefault="008D3069"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A764BC">
        <w:rPr>
          <w:color w:val="000000" w:themeColor="text1"/>
          <w:u w:color="000000" w:themeColor="text1"/>
        </w:rPr>
        <w:tab/>
      </w:r>
      <w:r w:rsidRPr="00A764BC">
        <w:rPr>
          <w:color w:val="000000" w:themeColor="text1"/>
          <w:u w:color="000000" w:themeColor="text1"/>
        </w:rPr>
        <w:tab/>
      </w:r>
      <w:r w:rsidRPr="00A764BC">
        <w:rPr>
          <w:strike/>
          <w:color w:val="000000" w:themeColor="text1"/>
          <w:u w:color="000000" w:themeColor="text1"/>
        </w:rPr>
        <w:t>(2)</w:t>
      </w:r>
      <w:r w:rsidRPr="00A764BC">
        <w:rPr>
          <w:color w:val="000000" w:themeColor="text1"/>
          <w:u w:color="000000" w:themeColor="text1"/>
        </w:rPr>
        <w:t xml:space="preserve"> </w:t>
      </w:r>
      <w:r w:rsidRPr="00A764BC">
        <w:rPr>
          <w:strike/>
          <w:color w:val="000000" w:themeColor="text1"/>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r w:rsidRPr="00A764BC">
        <w:rPr>
          <w:color w:val="000000" w:themeColor="text1"/>
          <w:u w:color="000000" w:themeColor="text1"/>
        </w:rPr>
        <w:t>”</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8D3069" w:rsidRPr="00A764BC">
        <w:rPr>
          <w:rFonts w:eastAsia="Calibri"/>
          <w:color w:val="000000" w:themeColor="text1"/>
          <w:u w:val="single" w:color="000000" w:themeColor="text1"/>
        </w:rPr>
        <w:t>(1)</w:t>
      </w:r>
      <w:r>
        <w:rPr>
          <w:rFonts w:eastAsia="Calibri"/>
          <w:color w:val="000000" w:themeColor="text1"/>
          <w:u w:color="000000" w:themeColor="text1"/>
        </w:rPr>
        <w:tab/>
      </w:r>
      <w:r w:rsidR="008D3069" w:rsidRPr="00A764BC">
        <w:rPr>
          <w:rFonts w:eastAsia="Calibri"/>
          <w:color w:val="000000" w:themeColor="text1"/>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008D3069" w:rsidRPr="00A764BC">
        <w:rPr>
          <w:rFonts w:eastAsia="Calibri"/>
          <w:color w:val="000000" w:themeColor="text1"/>
          <w:u w:color="000000" w:themeColor="text1"/>
        </w:rPr>
        <w:t xml:space="preserve"> </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8D3069" w:rsidRPr="00A764BC">
        <w:rPr>
          <w:rFonts w:eastAsia="Calibri"/>
          <w:color w:val="000000" w:themeColor="text1"/>
          <w:u w:val="single" w:color="000000" w:themeColor="text1"/>
        </w:rPr>
        <w:t>(2)</w:t>
      </w:r>
      <w:r>
        <w:rPr>
          <w:rFonts w:eastAsia="Calibri"/>
          <w:color w:val="000000" w:themeColor="text1"/>
          <w:u w:color="000000" w:themeColor="text1"/>
        </w:rPr>
        <w:tab/>
      </w:r>
      <w:r w:rsidR="008D3069" w:rsidRPr="00A764BC">
        <w:rPr>
          <w:rFonts w:eastAsia="Calibri"/>
          <w:color w:val="000000" w:themeColor="text1"/>
          <w:u w:val="single" w:color="000000" w:themeColor="text1"/>
        </w:rPr>
        <w:t>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marijuana possession provision of this article or of another state or federal statute relating to marijuana offenses;</w:t>
      </w:r>
      <w:r w:rsidR="008D3069" w:rsidRPr="00A764BC">
        <w:rPr>
          <w:rFonts w:eastAsia="Calibri"/>
          <w:color w:val="000000" w:themeColor="text1"/>
          <w:u w:color="000000" w:themeColor="text1"/>
        </w:rPr>
        <w:t xml:space="preserve"> </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lastRenderedPageBreak/>
        <w:tab/>
      </w:r>
      <w:r>
        <w:rPr>
          <w:rFonts w:eastAsia="Calibri"/>
          <w:color w:val="000000" w:themeColor="text1"/>
          <w:u w:color="000000" w:themeColor="text1"/>
        </w:rPr>
        <w:tab/>
      </w:r>
      <w:r w:rsidR="008D3069" w:rsidRPr="00A764BC">
        <w:rPr>
          <w:rFonts w:eastAsia="Calibri"/>
          <w:color w:val="000000" w:themeColor="text1"/>
          <w:u w:val="single" w:color="000000" w:themeColor="text1"/>
        </w:rPr>
        <w:t>(3)</w:t>
      </w:r>
      <w:r>
        <w:rPr>
          <w:rFonts w:eastAsia="Calibri"/>
          <w:color w:val="000000" w:themeColor="text1"/>
          <w:u w:color="000000" w:themeColor="text1"/>
        </w:rPr>
        <w:tab/>
      </w:r>
      <w:r w:rsidR="008D3069" w:rsidRPr="00A764BC">
        <w:rPr>
          <w:rFonts w:eastAsia="Calibri"/>
          <w:color w:val="000000" w:themeColor="text1"/>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008D3069" w:rsidRPr="00A764BC">
        <w:rPr>
          <w:color w:val="000000" w:themeColor="text1"/>
          <w:u w:val="single" w:color="000000" w:themeColor="text1"/>
        </w:rPr>
        <w:t>narcotic drugs, depressants, stimulants, or hallucinogenic drugs; and</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r>
      <w:r w:rsidR="008D3069" w:rsidRPr="00A764BC">
        <w:rPr>
          <w:rFonts w:eastAsia="Calibri"/>
          <w:color w:val="000000" w:themeColor="text1"/>
          <w:u w:val="single" w:color="000000" w:themeColor="text1"/>
        </w:rPr>
        <w:t>(4)</w:t>
      </w:r>
      <w:r>
        <w:rPr>
          <w:rFonts w:eastAsia="Calibri"/>
          <w:color w:val="000000" w:themeColor="text1"/>
          <w:u w:color="000000" w:themeColor="text1"/>
        </w:rPr>
        <w:tab/>
      </w:r>
      <w:r w:rsidR="008D3069" w:rsidRPr="00A764BC">
        <w:rPr>
          <w:rFonts w:eastAsia="Calibri"/>
          <w:color w:val="000000" w:themeColor="text1"/>
          <w:u w:val="single" w:color="000000" w:themeColor="text1"/>
        </w:rPr>
        <w:t>for an offense i</w:t>
      </w:r>
      <w:r>
        <w:rPr>
          <w:rFonts w:eastAsia="Calibri"/>
          <w:color w:val="000000" w:themeColor="text1"/>
          <w:u w:val="single" w:color="000000" w:themeColor="text1"/>
        </w:rPr>
        <w:t>nvolving a controlled substance</w:t>
      </w:r>
      <w:r w:rsidR="008D3069" w:rsidRPr="00A764BC">
        <w:rPr>
          <w:rFonts w:eastAsia="Calibri"/>
          <w:color w:val="000000" w:themeColor="text1"/>
          <w:u w:val="single" w:color="000000" w:themeColor="text1"/>
        </w:rPr>
        <w:t xml:space="preserve"> other than marijuana pursuant to this article, the offender has at any</w:t>
      </w:r>
      <w:r>
        <w:rPr>
          <w:rFonts w:eastAsia="Calibri"/>
          <w:color w:val="000000" w:themeColor="text1"/>
          <w:u w:val="single" w:color="000000" w:themeColor="text1"/>
        </w:rPr>
        <w:t xml:space="preserve"> time been convicted </w:t>
      </w:r>
      <w:r w:rsidR="008D3069" w:rsidRPr="00A764BC">
        <w:rPr>
          <w:rFonts w:eastAsia="Calibri"/>
          <w:color w:val="000000" w:themeColor="text1"/>
          <w:u w:val="single" w:color="000000" w:themeColor="text1"/>
        </w:rPr>
        <w:t xml:space="preserve">of a second or subsequent violation of a controlled substance, offense provision, other than a marijuana offense provision, of this article or of another state or federal statute relating to </w:t>
      </w:r>
      <w:r w:rsidR="008D3069" w:rsidRPr="00A764BC">
        <w:rPr>
          <w:color w:val="000000" w:themeColor="text1"/>
          <w:u w:val="single" w:color="000000" w:themeColor="text1"/>
        </w:rPr>
        <w:t>narcotic drugs, depressants, stimulants, or hallucinogenic drugs.</w:t>
      </w:r>
    </w:p>
    <w:p w:rsidR="008D3069" w:rsidRPr="00A764BC" w:rsidRDefault="00C55654"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D3069" w:rsidRPr="00A764BC">
        <w:rPr>
          <w:color w:val="000000" w:themeColor="text1"/>
          <w:u w:val="single" w:color="000000" w:themeColor="text1"/>
        </w:rPr>
        <w:t>(B)</w:t>
      </w:r>
      <w:r>
        <w:rPr>
          <w:color w:val="000000" w:themeColor="text1"/>
          <w:u w:color="000000" w:themeColor="text1"/>
        </w:rPr>
        <w:tab/>
      </w:r>
      <w:r w:rsidR="008D3069" w:rsidRPr="00A764BC">
        <w:rPr>
          <w:color w:val="000000" w:themeColor="text1"/>
          <w:u w:val="single" w:color="000000" w:themeColor="text1"/>
        </w:rPr>
        <w:t>If a person is sentenced to confinement as the result of a conviction pursuant to this article, the time period specified in this section begin</w:t>
      </w:r>
      <w:r>
        <w:rPr>
          <w:color w:val="000000" w:themeColor="text1"/>
          <w:u w:val="single" w:color="000000" w:themeColor="text1"/>
        </w:rPr>
        <w:t>s on the date of the conviction</w:t>
      </w:r>
      <w:r w:rsidR="008D3069" w:rsidRPr="00A764BC">
        <w:rPr>
          <w:color w:val="000000" w:themeColor="text1"/>
          <w:u w:val="single" w:color="000000" w:themeColor="text1"/>
        </w:rPr>
        <w:t xml:space="preserve"> or on the date the person is released from confinement imposed for the conviction, whichever is later.</w:t>
      </w:r>
      <w:r w:rsidR="008D3069" w:rsidRPr="00A764BC">
        <w:rPr>
          <w:color w:val="000000" w:themeColor="text1"/>
          <w:u w:color="000000" w:themeColor="text1"/>
        </w:rPr>
        <w:t xml:space="preserve">” </w:t>
      </w:r>
    </w:p>
    <w:p w:rsidR="00B27F0F" w:rsidRPr="001E1B83" w:rsidRDefault="00B27F0F" w:rsidP="008D30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43.</w:t>
      </w:r>
      <w:r>
        <w:rPr>
          <w:color w:val="000000" w:themeColor="text1"/>
          <w:u w:color="000000" w:themeColor="text1"/>
        </w:rPr>
        <w:tab/>
      </w:r>
      <w:r w:rsidR="00B27F0F" w:rsidRPr="001E1B83">
        <w:rPr>
          <w:color w:val="000000" w:themeColor="text1"/>
          <w:u w:color="000000" w:themeColor="text1"/>
        </w:rPr>
        <w:t>Section 44</w:t>
      </w:r>
      <w:r>
        <w:rPr>
          <w:color w:val="000000" w:themeColor="text1"/>
          <w:u w:color="000000" w:themeColor="text1"/>
        </w:rPr>
        <w:noBreakHyphen/>
        <w:t>53</w:t>
      </w:r>
      <w:r>
        <w:rPr>
          <w:color w:val="000000" w:themeColor="text1"/>
          <w:u w:color="000000" w:themeColor="text1"/>
        </w:rPr>
        <w:noBreakHyphen/>
        <w:t>582 of the 1976 Code</w:t>
      </w:r>
      <w:r w:rsidR="00B27F0F" w:rsidRPr="001E1B83">
        <w:rPr>
          <w:color w:val="000000" w:themeColor="text1"/>
          <w:u w:color="000000" w:themeColor="text1"/>
        </w:rPr>
        <w:t xml:space="preserve">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582.</w:t>
      </w:r>
      <w:r>
        <w:rPr>
          <w:color w:val="000000" w:themeColor="text1"/>
          <w:u w:color="000000" w:themeColor="text1"/>
        </w:rPr>
        <w:tab/>
      </w:r>
      <w:r w:rsidR="00B27F0F" w:rsidRPr="001E1B83">
        <w:rPr>
          <w:color w:val="000000" w:themeColor="text1"/>
          <w:u w:color="000000" w:themeColor="text1"/>
        </w:rPr>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00B27F0F" w:rsidRPr="001E1B83">
        <w:rPr>
          <w:color w:val="000000" w:themeColor="text1"/>
          <w:u w:val="single" w:color="000000" w:themeColor="text1"/>
        </w:rPr>
        <w:t>The court may order a defenda</w:t>
      </w:r>
      <w:r>
        <w:rPr>
          <w:color w:val="000000" w:themeColor="text1"/>
          <w:u w:val="single" w:color="000000" w:themeColor="text1"/>
        </w:rPr>
        <w:t>nt to return the monies to the s</w:t>
      </w:r>
      <w:r w:rsidR="00B27F0F" w:rsidRPr="001E1B83">
        <w:rPr>
          <w:color w:val="000000" w:themeColor="text1"/>
          <w:u w:val="single" w:color="000000" w:themeColor="text1"/>
        </w:rPr>
        <w:t>tate or local agency or unit of government at the time of sentencing.</w:t>
      </w:r>
      <w:r w:rsidR="00B27F0F" w:rsidRPr="001E1B83">
        <w:rPr>
          <w:color w:val="000000" w:themeColor="text1"/>
          <w:u w:color="000000" w:themeColor="text1"/>
        </w:rPr>
        <w:t xml:space="preserv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44.</w:t>
      </w:r>
      <w:r>
        <w:rPr>
          <w:color w:val="000000" w:themeColor="text1"/>
          <w:u w:color="000000" w:themeColor="text1"/>
        </w:rPr>
        <w:tab/>
      </w:r>
      <w:r w:rsidR="00B27F0F" w:rsidRPr="001E1B83">
        <w:rPr>
          <w:color w:val="000000" w:themeColor="text1"/>
          <w:u w:color="000000" w:themeColor="text1"/>
        </w:rPr>
        <w:t>Article 3, Chapter 53, Title 44 of the 1976 C</w:t>
      </w:r>
      <w:r>
        <w:rPr>
          <w:color w:val="000000" w:themeColor="text1"/>
          <w:u w:color="000000" w:themeColor="text1"/>
        </w:rPr>
        <w:t>ode of Laws is amended by adding</w:t>
      </w:r>
      <w:r w:rsidR="00B27F0F" w:rsidRPr="001E1B83">
        <w:rPr>
          <w:color w:val="000000" w:themeColor="text1"/>
          <w:u w:color="000000" w:themeColor="text1"/>
        </w:rPr>
        <w:t>:</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595.</w:t>
      </w:r>
      <w:r>
        <w:rPr>
          <w:color w:val="000000" w:themeColor="text1"/>
          <w:u w:color="000000" w:themeColor="text1"/>
        </w:rPr>
        <w:tab/>
        <w:t>(A)</w:t>
      </w:r>
      <w:r>
        <w:rPr>
          <w:color w:val="000000" w:themeColor="text1"/>
          <w:u w:color="000000" w:themeColor="text1"/>
        </w:rPr>
        <w:tab/>
      </w:r>
      <w:r w:rsidR="00B27F0F" w:rsidRPr="001E1B83">
        <w:rPr>
          <w:color w:val="000000" w:themeColor="text1"/>
          <w:u w:color="000000" w:themeColor="text1"/>
        </w:rPr>
        <w:t>As used in this section:</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B27F0F" w:rsidRPr="001E1B83">
        <w:rPr>
          <w:color w:val="000000" w:themeColor="text1"/>
          <w:u w:color="000000" w:themeColor="text1"/>
        </w:rPr>
        <w:t xml:space="preserve">‘firearm’ means any machine gun, automatic rifle, revolver, pistol, or any weapon which will, or is designed to, or may readily be converted to expel a projectile; and </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B27F0F" w:rsidRPr="001E1B83">
        <w:rPr>
          <w:color w:val="000000" w:themeColor="text1"/>
          <w:u w:color="000000" w:themeColor="text1"/>
        </w:rPr>
        <w:t>‘in possession’ means on the person or reasonably accessible to the person.</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(B)</w:t>
      </w:r>
      <w:r>
        <w:rPr>
          <w:color w:val="000000" w:themeColor="text1"/>
          <w:u w:color="000000" w:themeColor="text1"/>
        </w:rPr>
        <w:tab/>
      </w:r>
      <w:r w:rsidR="00B27F0F" w:rsidRPr="001E1B83">
        <w:rPr>
          <w:color w:val="000000" w:themeColor="text1"/>
          <w:u w:color="000000" w:themeColor="text1"/>
        </w:rPr>
        <w:t xml:space="preserve">If a person is in possession of a firearm during the commission of a controlled substance offense, except possession of a controlled substance, and is convicted of committing or attempting to commit the controlled substance offense, except possession of a controlled substance, the person may be imprisoned </w:t>
      </w:r>
      <w:r>
        <w:rPr>
          <w:color w:val="000000" w:themeColor="text1"/>
          <w:u w:color="000000" w:themeColor="text1"/>
        </w:rPr>
        <w:t xml:space="preserve">for </w:t>
      </w:r>
      <w:r w:rsidR="00B27F0F" w:rsidRPr="001E1B83">
        <w:rPr>
          <w:color w:val="000000" w:themeColor="text1"/>
          <w:u w:color="000000" w:themeColor="text1"/>
        </w:rPr>
        <w:t>five years, in addition to the punishment pro</w:t>
      </w:r>
      <w:r>
        <w:rPr>
          <w:color w:val="000000" w:themeColor="text1"/>
          <w:u w:color="000000" w:themeColor="text1"/>
        </w:rPr>
        <w:t>vided for the principal crime.</w:t>
      </w: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B27F0F" w:rsidRPr="001E1B83">
        <w:rPr>
          <w:color w:val="000000" w:themeColor="text1"/>
          <w:u w:color="000000" w:themeColor="text1"/>
        </w:rPr>
        <w:t xml:space="preserve">The additional punishment may not be imposed unless the indictment alleged as a separate count that the person was in possession of a firearm during the commission of the controlled substance offense and conviction was had upon this count in the indictment.  The penalties prescribed in this section may not be imposed unless the person convicted was at the same time indicted and convicted of the controlled substance offense.” </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7F0F" w:rsidRPr="001E1B83" w:rsidRDefault="00C55654"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45.</w:t>
      </w:r>
      <w:r>
        <w:rPr>
          <w:color w:val="000000" w:themeColor="text1"/>
          <w:u w:color="000000" w:themeColor="text1"/>
        </w:rPr>
        <w:tab/>
      </w:r>
      <w:r w:rsidR="00B27F0F" w:rsidRPr="001E1B83">
        <w:rPr>
          <w:color w:val="000000" w:themeColor="text1"/>
          <w:u w:color="000000" w:themeColor="text1"/>
        </w:rPr>
        <w:t>Section 56</w:t>
      </w:r>
      <w:r w:rsidR="00B27F0F" w:rsidRPr="001E1B83">
        <w:rPr>
          <w:color w:val="000000" w:themeColor="text1"/>
          <w:u w:color="000000" w:themeColor="text1"/>
        </w:rPr>
        <w:noBreakHyphen/>
        <w:t>1</w:t>
      </w:r>
      <w:r w:rsidR="00B27F0F" w:rsidRPr="001E1B83">
        <w:rPr>
          <w:color w:val="000000" w:themeColor="text1"/>
          <w:u w:color="000000" w:themeColor="text1"/>
        </w:rPr>
        <w:noBreakHyphen/>
        <w:t>745(A) of the 1976 Code of Laws is amended to read:</w:t>
      </w:r>
    </w:p>
    <w:p w:rsidR="00B27F0F" w:rsidRPr="001E1B83" w:rsidRDefault="00B27F0F" w:rsidP="00B27F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C556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E1B83">
        <w:rPr>
          <w:color w:val="000000" w:themeColor="text1"/>
          <w:u w:color="000000" w:themeColor="text1"/>
        </w:rPr>
        <w:tab/>
        <w:t>“</w:t>
      </w:r>
      <w:r w:rsidR="00C55654" w:rsidRPr="001E1B83">
        <w:rPr>
          <w:color w:val="000000" w:themeColor="text1"/>
          <w:u w:color="000000" w:themeColor="text1"/>
        </w:rPr>
        <w:t>Section 56</w:t>
      </w:r>
      <w:r w:rsidR="00C55654" w:rsidRPr="001E1B83">
        <w:rPr>
          <w:color w:val="000000" w:themeColor="text1"/>
          <w:u w:color="000000" w:themeColor="text1"/>
        </w:rPr>
        <w:noBreakHyphen/>
        <w:t>1</w:t>
      </w:r>
      <w:r w:rsidR="00C55654" w:rsidRPr="001E1B83">
        <w:rPr>
          <w:color w:val="000000" w:themeColor="text1"/>
          <w:u w:color="000000" w:themeColor="text1"/>
        </w:rPr>
        <w:noBreakHyphen/>
        <w:t>745</w:t>
      </w:r>
      <w:r w:rsidR="00C55654">
        <w:rPr>
          <w:color w:val="000000" w:themeColor="text1"/>
          <w:u w:color="000000" w:themeColor="text1"/>
        </w:rPr>
        <w:t>.(A)</w:t>
      </w:r>
      <w:r w:rsidR="00C55654">
        <w:rPr>
          <w:color w:val="000000" w:themeColor="text1"/>
          <w:u w:color="000000" w:themeColor="text1"/>
        </w:rPr>
        <w:tab/>
      </w:r>
      <w:r w:rsidRPr="001E1B83">
        <w:rPr>
          <w:color w:val="000000" w:themeColor="text1"/>
          <w:u w:color="000000" w:themeColor="text1"/>
        </w:rPr>
        <w:t xml:space="preserve">The driver’s license of a person </w:t>
      </w:r>
      <w:r w:rsidRPr="001E1B83">
        <w:rPr>
          <w:color w:val="000000" w:themeColor="text1"/>
          <w:u w:val="single" w:color="000000" w:themeColor="text1"/>
        </w:rPr>
        <w:t>under eighteen years of age</w:t>
      </w:r>
      <w:r w:rsidRPr="001E1B83">
        <w:rPr>
          <w:color w:val="000000" w:themeColor="text1"/>
          <w:u w:color="000000" w:themeColor="text1"/>
        </w:rPr>
        <w:t xml:space="preserve"> convicted of a controlled substance violation involving hashish or marijuana must be suspended for a period of six months.  The driver’s license of a person </w:t>
      </w:r>
      <w:r w:rsidRPr="001E1B83">
        <w:rPr>
          <w:color w:val="000000" w:themeColor="text1"/>
          <w:u w:val="single" w:color="000000" w:themeColor="text1"/>
        </w:rPr>
        <w:t>under eighteen years of age</w:t>
      </w:r>
      <w:r w:rsidRPr="001E1B83">
        <w:rPr>
          <w:color w:val="000000" w:themeColor="text1"/>
          <w:u w:color="000000" w:themeColor="text1"/>
        </w:rPr>
        <w:t xml:space="preserve"> convicted of any other controlled substance violation must be suspended for a period of one year.  If the person does not have a driver’s license, the court shall order the Department of Motor Vehicles not to issue a driver’s license for six months after the person legally is eligible for the issuance of a driver’s license if the offense involves hashish or marijuana.  If the offense involves any other controlled substance, the court shall order the department not to issue a driver’s license for one year after the person legally is eligible for the issuance of a driver’s license.  For each subsequent conviction under this section, the court shall order the driver’s license to be suspended for an additional six months or one year, as the case may be.  The additional period of suspension for a subsequent offense runs consecutively and does not commence until the expiration of the susp</w:t>
      </w:r>
      <w:r w:rsidR="00C55654">
        <w:rPr>
          <w:color w:val="000000" w:themeColor="text1"/>
          <w:u w:color="000000" w:themeColor="text1"/>
        </w:rPr>
        <w:t xml:space="preserve">ension for the prior offense.”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II</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Release and Supervision Revisions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46</w:t>
      </w:r>
      <w:r w:rsidR="00101245">
        <w:rPr>
          <w:color w:val="000000" w:themeColor="text1"/>
          <w:u w:color="000000" w:themeColor="text1"/>
        </w:rPr>
        <w:t>.</w:t>
      </w:r>
      <w:r w:rsidR="004B2B4E" w:rsidRPr="004647B1">
        <w:rPr>
          <w:color w:val="000000" w:themeColor="text1"/>
          <w:u w:color="000000" w:themeColor="text1"/>
        </w:rPr>
        <w:tab/>
        <w:t>It is the intent of the General Assembly that the provisions in PART II of this Act shall provide cost</w:t>
      </w:r>
      <w:r w:rsidR="004B2B4E" w:rsidRPr="004647B1">
        <w:rPr>
          <w:color w:val="000000" w:themeColor="text1"/>
          <w:u w:color="000000" w:themeColor="text1"/>
        </w:rPr>
        <w:noBreakHyphen/>
        <w:t xml:space="preserve">effective </w:t>
      </w:r>
      <w:r w:rsidR="004B2B4E" w:rsidRPr="004647B1">
        <w:rPr>
          <w:color w:val="000000" w:themeColor="text1"/>
          <w:u w:color="000000" w:themeColor="text1"/>
        </w:rPr>
        <w:lastRenderedPageBreak/>
        <w:t>prison release and community supervision mechanisms a</w:t>
      </w:r>
      <w:r w:rsidR="00AD23CE">
        <w:rPr>
          <w:color w:val="000000" w:themeColor="text1"/>
          <w:u w:color="000000" w:themeColor="text1"/>
        </w:rPr>
        <w:t>nd cost</w:t>
      </w:r>
      <w:r w:rsidR="00AD23CE">
        <w:rPr>
          <w:color w:val="000000" w:themeColor="text1"/>
          <w:u w:color="000000" w:themeColor="text1"/>
        </w:rPr>
        <w:noBreakHyphen/>
        <w:t>effective and incentive-</w:t>
      </w:r>
      <w:r w:rsidR="004B2B4E" w:rsidRPr="004647B1">
        <w:rPr>
          <w:color w:val="000000" w:themeColor="text1"/>
          <w:u w:color="000000" w:themeColor="text1"/>
        </w:rPr>
        <w:t xml:space="preserve">based strategies for alternatives to incarceration in order to reduce recidivism and improve public safety. </w:t>
      </w:r>
    </w:p>
    <w:p w:rsidR="00AD23CE"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47</w:t>
      </w:r>
      <w:r w:rsidR="00101245">
        <w:rPr>
          <w:color w:val="000000" w:themeColor="text1"/>
          <w:u w:color="000000" w:themeColor="text1"/>
        </w:rPr>
        <w:t>.</w:t>
      </w:r>
      <w:r w:rsidR="004B2B4E" w:rsidRPr="004647B1">
        <w:rPr>
          <w:color w:val="000000" w:themeColor="text1"/>
          <w:u w:color="000000" w:themeColor="text1"/>
        </w:rPr>
        <w:tab/>
        <w:t>Article 1, Chapter 21, Ti</w:t>
      </w:r>
      <w:r w:rsidR="00AD23CE">
        <w:rPr>
          <w:color w:val="000000" w:themeColor="text1"/>
          <w:u w:color="000000" w:themeColor="text1"/>
        </w:rPr>
        <w:t xml:space="preserve">tle 24 of the 1976 Code </w:t>
      </w:r>
      <w:r w:rsidR="004B2B4E" w:rsidRPr="004647B1">
        <w:rPr>
          <w:color w:val="000000" w:themeColor="text1"/>
          <w:u w:color="000000" w:themeColor="text1"/>
        </w:rPr>
        <w:t>is amended by adding:</w:t>
      </w:r>
    </w:p>
    <w:p w:rsidR="00AD23C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5.</w:t>
      </w:r>
      <w:r w:rsidR="004B2B4E" w:rsidRPr="004647B1">
        <w:rPr>
          <w:color w:val="000000" w:themeColor="text1"/>
          <w:u w:color="000000" w:themeColor="text1"/>
        </w:rPr>
        <w:tab/>
        <w:t>As used in this chapter: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(1)</w:t>
      </w:r>
      <w:r w:rsidRPr="004647B1">
        <w:rPr>
          <w:color w:val="000000" w:themeColor="text1"/>
          <w:u w:color="000000" w:themeColor="text1"/>
        </w:rPr>
        <w:tab/>
        <w:t>‘Administrative supervision’ means a less restrictive form of probation in which the only remaining condition of probation not completed is the payment of restitution.  Upon petition from the department, a court may remove the offender from active supervision and place the offender on administrative supervision until the payment of restitution is fulfilled or a consent order of offer of judgment is filed.  Under administrative supervision, all terms of the probations shall be removed except for the payment of restitution</w:t>
      </w:r>
      <w:r w:rsidR="00AD23CE">
        <w:rPr>
          <w:color w:val="000000" w:themeColor="text1"/>
          <w:u w:color="000000" w:themeColor="text1"/>
        </w:rPr>
        <w:t>,</w:t>
      </w:r>
      <w:r w:rsidRPr="004647B1">
        <w:rPr>
          <w:color w:val="000000" w:themeColor="text1"/>
          <w:u w:color="000000" w:themeColor="text1"/>
        </w:rPr>
        <w:t xml:space="preserve"> unless otherwise ordered.  The offender shall register with the department’s representative in his county, notify the probation agent of his current address each month, make payments on fines, fees, or restitution owed, continue to report until the restitution is paid in full or a consent order of offer of judgment is filed, and comply with any other term of administrative supervision as ordered.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(2)</w:t>
      </w:r>
      <w:r w:rsidRPr="004647B1">
        <w:rPr>
          <w:color w:val="000000" w:themeColor="text1"/>
          <w:u w:color="000000" w:themeColor="text1"/>
        </w:rPr>
        <w:tab/>
        <w:t>‘Criminal risk factors’ mean characteristics and behaviors that</w:t>
      </w:r>
      <w:r w:rsidR="00AD23CE">
        <w:rPr>
          <w:color w:val="000000" w:themeColor="text1"/>
          <w:u w:color="000000" w:themeColor="text1"/>
        </w:rPr>
        <w:t>,</w:t>
      </w:r>
      <w:r w:rsidRPr="004647B1">
        <w:rPr>
          <w:color w:val="000000" w:themeColor="text1"/>
          <w:u w:color="000000" w:themeColor="text1"/>
        </w:rPr>
        <w:t xml:space="preserve"> when addressed or changed</w:t>
      </w:r>
      <w:r w:rsidR="00AD23CE">
        <w:rPr>
          <w:color w:val="000000" w:themeColor="text1"/>
          <w:u w:color="000000" w:themeColor="text1"/>
        </w:rPr>
        <w:t>,</w:t>
      </w:r>
      <w:r w:rsidRPr="004647B1">
        <w:rPr>
          <w:color w:val="000000" w:themeColor="text1"/>
          <w:u w:color="000000" w:themeColor="text1"/>
        </w:rPr>
        <w:t xml:space="preserve"> affect a person’s risk for committing crimes.  The characteristics may include, but not be limited to</w:t>
      </w:r>
      <w:r w:rsidR="00AD23CE">
        <w:rPr>
          <w:color w:val="000000" w:themeColor="text1"/>
          <w:u w:color="000000" w:themeColor="text1"/>
        </w:rPr>
        <w:t>,</w:t>
      </w:r>
      <w:r w:rsidRPr="004647B1">
        <w:rPr>
          <w:color w:val="000000" w:themeColor="text1"/>
          <w:u w:color="000000" w:themeColor="text1"/>
        </w:rPr>
        <w:t xml:space="preserve"> the following risk and criminogenic need factors</w:t>
      </w:r>
      <w:r w:rsidR="00AD23CE">
        <w:rPr>
          <w:color w:val="000000" w:themeColor="text1"/>
          <w:u w:color="000000" w:themeColor="text1"/>
        </w:rPr>
        <w:t>:  antisocial behavior patterns;</w:t>
      </w:r>
      <w:r w:rsidRPr="004647B1">
        <w:rPr>
          <w:color w:val="000000" w:themeColor="text1"/>
          <w:u w:color="000000" w:themeColor="text1"/>
        </w:rPr>
        <w:t xml:space="preserve"> criminal personality; antisocial attitudes, values</w:t>
      </w:r>
      <w:r w:rsidR="00AD23CE">
        <w:rPr>
          <w:color w:val="000000" w:themeColor="text1"/>
          <w:u w:color="000000" w:themeColor="text1"/>
        </w:rPr>
        <w:t>,</w:t>
      </w:r>
      <w:r w:rsidRPr="004647B1">
        <w:rPr>
          <w:color w:val="000000" w:themeColor="text1"/>
          <w:u w:color="000000" w:themeColor="text1"/>
        </w:rPr>
        <w:t xml:space="preserve"> and beliefs; poor impulse control; criminal thinking; substance abuse; criminal associates; dysfunctional family or marital relationships; or low levels of employment or education.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(3)</w:t>
      </w:r>
      <w:r w:rsidRPr="004647B1">
        <w:rPr>
          <w:color w:val="000000" w:themeColor="text1"/>
          <w:u w:color="000000" w:themeColor="text1"/>
        </w:rPr>
        <w:tab/>
        <w:t>‘Department’ means the Department of Probation, Parole and Pardon Services.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(4)</w:t>
      </w:r>
      <w:r w:rsidRPr="004647B1">
        <w:rPr>
          <w:color w:val="000000" w:themeColor="text1"/>
          <w:u w:color="000000" w:themeColor="text1"/>
        </w:rPr>
        <w:tab/>
        <w:t>‘Evidence</w:t>
      </w:r>
      <w:r w:rsidRPr="004647B1">
        <w:rPr>
          <w:color w:val="000000" w:themeColor="text1"/>
          <w:u w:color="000000" w:themeColor="text1"/>
        </w:rPr>
        <w:noBreakHyphen/>
        <w:t>based practices’ mean supervision policies, procedures, and practices that scientific research demonstrates reduce recidivism among individuals on probation, parole, or post</w:t>
      </w:r>
      <w:r w:rsidRPr="004647B1">
        <w:rPr>
          <w:color w:val="000000" w:themeColor="text1"/>
          <w:u w:color="000000" w:themeColor="text1"/>
        </w:rPr>
        <w:noBreakHyphen/>
        <w:t>correctional supervision.”</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48</w:t>
      </w:r>
      <w:r w:rsidR="00101245">
        <w:rPr>
          <w:color w:val="000000" w:themeColor="text1"/>
          <w:u w:color="000000" w:themeColor="text1"/>
        </w:rPr>
        <w:t>.</w:t>
      </w:r>
      <w:r w:rsidR="00AD23CE">
        <w:rPr>
          <w:color w:val="000000" w:themeColor="text1"/>
          <w:u w:color="000000" w:themeColor="text1"/>
        </w:rPr>
        <w:tab/>
      </w:r>
      <w:r w:rsidR="004B2B4E" w:rsidRPr="004647B1">
        <w:rPr>
          <w:color w:val="000000" w:themeColor="text1"/>
          <w:u w:color="000000" w:themeColor="text1"/>
        </w:rPr>
        <w:t>Section 2</w:t>
      </w:r>
      <w:r w:rsidR="00553CDD">
        <w:rPr>
          <w:color w:val="000000" w:themeColor="text1"/>
          <w:u w:color="000000" w:themeColor="text1"/>
        </w:rPr>
        <w:t>4</w:t>
      </w:r>
      <w:r w:rsidR="00553CDD">
        <w:rPr>
          <w:color w:val="000000" w:themeColor="text1"/>
          <w:u w:color="000000" w:themeColor="text1"/>
        </w:rPr>
        <w:noBreakHyphen/>
        <w:t>21</w:t>
      </w:r>
      <w:r w:rsidR="00553CDD">
        <w:rPr>
          <w:color w:val="000000" w:themeColor="text1"/>
          <w:u w:color="000000" w:themeColor="text1"/>
        </w:rPr>
        <w:noBreakHyphen/>
        <w:t>10 of the 1976 Code</w:t>
      </w:r>
      <w:r w:rsidR="004B2B4E" w:rsidRPr="004647B1">
        <w:rPr>
          <w:color w:val="000000" w:themeColor="text1"/>
          <w:u w:color="000000" w:themeColor="text1"/>
        </w:rPr>
        <w:t xml:space="preserve"> is amended to read:</w:t>
      </w:r>
    </w:p>
    <w:p w:rsidR="00AD23C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AD23C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sidR="008B29E1">
        <w:rPr>
          <w:color w:val="000000" w:themeColor="text1"/>
          <w:u w:color="000000" w:themeColor="text1"/>
        </w:rPr>
        <w:t>“Section 24</w:t>
      </w:r>
      <w:r w:rsidR="008B29E1">
        <w:rPr>
          <w:color w:val="000000" w:themeColor="text1"/>
          <w:u w:color="000000" w:themeColor="text1"/>
        </w:rPr>
        <w:noBreakHyphen/>
        <w:t>21</w:t>
      </w:r>
      <w:r w:rsidR="008B29E1">
        <w:rPr>
          <w:color w:val="000000" w:themeColor="text1"/>
          <w:u w:color="000000" w:themeColor="text1"/>
        </w:rPr>
        <w:noBreakHyphen/>
        <w:t>10.</w:t>
      </w:r>
      <w:r w:rsidR="004B2B4E" w:rsidRPr="004647B1">
        <w:rPr>
          <w:color w:val="000000" w:themeColor="text1"/>
          <w:u w:color="000000" w:themeColor="text1"/>
        </w:rPr>
        <w:tab/>
        <w:t>(A)</w:t>
      </w:r>
      <w:r w:rsidR="004B2B4E" w:rsidRPr="004647B1">
        <w:rPr>
          <w:color w:val="000000" w:themeColor="text1"/>
          <w:u w:color="000000" w:themeColor="text1"/>
        </w:rPr>
        <w:tab/>
        <w:t xml:space="preserve">The </w:t>
      </w:r>
      <w:r w:rsidR="004B2B4E" w:rsidRPr="004647B1">
        <w:rPr>
          <w:color w:val="000000" w:themeColor="text1"/>
          <w:u w:val="single" w:color="000000" w:themeColor="text1"/>
        </w:rPr>
        <w:t>department</w:t>
      </w:r>
      <w:r w:rsidR="004B2B4E" w:rsidRPr="004647B1">
        <w:rPr>
          <w:color w:val="000000" w:themeColor="text1"/>
          <w:u w:color="000000" w:themeColor="text1"/>
        </w:rPr>
        <w:t xml:space="preserve"> </w:t>
      </w:r>
      <w:r w:rsidR="004B2B4E" w:rsidRPr="004647B1">
        <w:rPr>
          <w:strike/>
          <w:color w:val="000000" w:themeColor="text1"/>
          <w:u w:color="000000" w:themeColor="text1"/>
        </w:rPr>
        <w:t xml:space="preserve">Department of Probation, Parole, and Pardon Services, hereafter referred to as the ‘department’, </w:t>
      </w:r>
      <w:r w:rsidR="004B2B4E" w:rsidRPr="004647B1">
        <w:rPr>
          <w:color w:val="000000" w:themeColor="text1"/>
          <w:u w:color="000000" w:themeColor="text1"/>
        </w:rPr>
        <w:t xml:space="preserve">is governed by the director of the department.  The director must be appointed by the Governor with the advice and consent of the Senate.  </w:t>
      </w:r>
      <w:r w:rsidR="004B2B4E" w:rsidRPr="004647B1">
        <w:rPr>
          <w:color w:val="000000" w:themeColor="text1"/>
          <w:u w:val="single" w:color="000000" w:themeColor="text1"/>
        </w:rPr>
        <w:t>To qualify for appointment, the director must be a graduate of an accredited four</w:t>
      </w:r>
      <w:r w:rsidR="004B2B4E" w:rsidRPr="004647B1">
        <w:rPr>
          <w:color w:val="000000" w:themeColor="text1"/>
          <w:u w:val="single" w:color="000000" w:themeColor="text1"/>
        </w:rPr>
        <w:noBreakHyphen/>
        <w:t>year college or university and must have at least ten years of training and experience in one or more of the following fields:  parole, probation, corrections, criminal justice, law, law enforcement, psychology, psychiatry, sociology, or social work.</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4647B1">
        <w:rPr>
          <w:color w:val="000000" w:themeColor="text1"/>
          <w:u w:val="single" w:color="000000" w:themeColor="text1"/>
        </w:rPr>
        <w:t>The at</w:t>
      </w:r>
      <w:r w:rsidRPr="004647B1">
        <w:rPr>
          <w:color w:val="000000" w:themeColor="text1"/>
          <w:u w:val="single" w:color="000000" w:themeColor="text1"/>
        </w:rPr>
        <w:noBreakHyphen/>
        <w:t>large appointee shall have at least five years of experience in one or more of the following fields: parole, probation, corrections, criminal justice, law, law enforcement, psychology, psychiatry, sociology, or social work.</w:t>
      </w:r>
      <w:r w:rsidRPr="004647B1">
        <w:rPr>
          <w:color w:val="000000" w:themeColor="text1"/>
          <w:u w:color="000000" w:themeColor="text1"/>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w:t>
      </w:r>
      <w:r w:rsidRPr="004647B1">
        <w:rPr>
          <w:color w:val="000000" w:themeColor="text1"/>
          <w:u w:color="000000" w:themeColor="text1"/>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(D)</w:t>
      </w:r>
      <w:r w:rsidRPr="004647B1">
        <w:rPr>
          <w:color w:val="000000" w:themeColor="text1"/>
          <w:u w:color="000000" w:themeColor="text1"/>
        </w:rPr>
        <w:tab/>
      </w:r>
      <w:r w:rsidRPr="004647B1">
        <w:rPr>
          <w:color w:val="000000" w:themeColor="text1"/>
          <w:u w:val="single" w:color="000000" w:themeColor="text1"/>
        </w:rPr>
        <w:t xml:space="preserve">Within six months of a parole board member’s appointment by the Governor, the board member must complete a </w:t>
      </w:r>
      <w:r w:rsidRPr="004647B1">
        <w:rPr>
          <w:color w:val="000000" w:themeColor="text1"/>
          <w:u w:val="single" w:color="000000" w:themeColor="text1"/>
        </w:rPr>
        <w:lastRenderedPageBreak/>
        <w:t>comprehensive training course developed by the department using training components consistent with those offered by the National  Institute of Corrections or the American Probation and Parole Association.  This training course must include classes regarding the following: 1) the elements of the decision</w:t>
      </w:r>
      <w:r w:rsidRPr="004647B1">
        <w:rPr>
          <w:color w:val="000000" w:themeColor="text1"/>
          <w:u w:val="single" w:color="000000" w:themeColor="text1"/>
        </w:rPr>
        <w:noBreakHyphen/>
        <w:t>making process, through the use of evidence based practices for determining offender risk, needs and motivations to change, including the actuarial assessment tool that is used by the parole agent; 2) security classifications as established by the Department of Corrections; 3) programming and disciplinary processes and the department’s supervision, case planning, and violation process; and 4) collaboration with corrections</w:t>
      </w:r>
      <w:r w:rsidRPr="004647B1">
        <w:rPr>
          <w:color w:val="000000" w:themeColor="text1"/>
          <w:u w:val="single" w:color="000000" w:themeColor="text1"/>
        </w:rPr>
        <w:noBreakHyphen/>
        <w:t xml:space="preserve">related stakeholders, both public and private, to increase offender success and public safety.  The department must promulgate regulations setting forth the minimum number of hours of training required for the board members and the specific requirements of the course that the members must complete.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(E)</w:t>
      </w:r>
      <w:r w:rsidRPr="004647B1">
        <w:rPr>
          <w:color w:val="000000" w:themeColor="text1"/>
          <w:u w:color="000000" w:themeColor="text1"/>
        </w:rPr>
        <w:tab/>
      </w:r>
      <w:r w:rsidRPr="004647B1">
        <w:rPr>
          <w:color w:val="000000" w:themeColor="text1"/>
          <w:u w:val="single" w:color="000000" w:themeColor="text1"/>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w:t>
      </w:r>
      <w:r w:rsidR="00553CDD">
        <w:rPr>
          <w:color w:val="000000" w:themeColor="text1"/>
          <w:u w:val="single" w:color="000000" w:themeColor="text1"/>
        </w:rPr>
        <w:t>robation and Parole Association</w:t>
      </w:r>
      <w:r w:rsidRPr="004647B1">
        <w:rPr>
          <w:color w:val="000000" w:themeColor="text1"/>
          <w:u w:val="single" w:color="000000" w:themeColor="text1"/>
        </w:rPr>
        <w:t xml:space="preserve"> and must offer classes regarding: 1) a review and analysis of the effectiveness of the assessment tool used by the parole agents; 2) a review of the department’s progress toward public safety goals; 3) the use of data in decision</w:t>
      </w:r>
      <w:r w:rsidRPr="004647B1">
        <w:rPr>
          <w:color w:val="000000" w:themeColor="text1"/>
          <w:u w:val="single" w:color="000000" w:themeColor="text1"/>
        </w:rPr>
        <w:noBreakHyphen/>
        <w:t>making; and 4) any information r</w:t>
      </w:r>
      <w:r w:rsidR="00553CDD">
        <w:rPr>
          <w:color w:val="000000" w:themeColor="text1"/>
          <w:u w:val="single" w:color="000000" w:themeColor="text1"/>
        </w:rPr>
        <w:t>egarding promising and evidence-</w:t>
      </w:r>
      <w:r w:rsidRPr="004647B1">
        <w:rPr>
          <w:color w:val="000000" w:themeColor="text1"/>
          <w:u w:val="single" w:color="000000" w:themeColor="text1"/>
        </w:rPr>
        <w:t>based practices offered in the corrections</w:t>
      </w:r>
      <w:r w:rsidRPr="004647B1">
        <w:rPr>
          <w:color w:val="000000" w:themeColor="text1"/>
          <w:u w:val="single" w:color="000000" w:themeColor="text1"/>
        </w:rPr>
        <w:noBreakHyphen/>
        <w:t xml:space="preserve">related field.  The department must promulgate regulations setting forth the specific criteria for the course that the members must complete.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(F)</w:t>
      </w:r>
      <w:r w:rsidRPr="004647B1">
        <w:rPr>
          <w:color w:val="000000" w:themeColor="text1"/>
          <w:u w:color="000000" w:themeColor="text1"/>
        </w:rPr>
        <w:tab/>
      </w:r>
      <w:r w:rsidRPr="004647B1">
        <w:rPr>
          <w:color w:val="000000" w:themeColor="text1"/>
          <w:u w:val="single" w:color="000000" w:themeColor="text1"/>
        </w:rPr>
        <w:t>The department must develop a plan that includes the following:</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(1)</w:t>
      </w:r>
      <w:r w:rsidRPr="004647B1">
        <w:rPr>
          <w:color w:val="000000" w:themeColor="text1"/>
          <w:u w:color="000000" w:themeColor="text1"/>
        </w:rPr>
        <w:tab/>
      </w:r>
      <w:r w:rsidRPr="004647B1">
        <w:rPr>
          <w:color w:val="000000" w:themeColor="text1"/>
          <w:u w:val="single" w:color="000000" w:themeColor="text1"/>
        </w:rPr>
        <w:t>establishment of a process for adopting a validated actuarial risk and need</w:t>
      </w:r>
      <w:r w:rsidR="00553CDD">
        <w:rPr>
          <w:color w:val="000000" w:themeColor="text1"/>
          <w:u w:val="single" w:color="000000" w:themeColor="text1"/>
        </w:rPr>
        <w:t>s</w:t>
      </w:r>
      <w:r w:rsidRPr="004647B1">
        <w:rPr>
          <w:color w:val="000000" w:themeColor="text1"/>
          <w:u w:val="single" w:color="000000" w:themeColor="text1"/>
        </w:rPr>
        <w:t xml:space="preserve"> assessment tool</w:t>
      </w:r>
      <w:r w:rsidR="00553CDD">
        <w:rPr>
          <w:color w:val="000000" w:themeColor="text1"/>
          <w:u w:val="single" w:color="000000" w:themeColor="text1"/>
        </w:rPr>
        <w:t>s</w:t>
      </w:r>
      <w:r w:rsidRPr="004647B1">
        <w:rPr>
          <w:color w:val="000000" w:themeColor="text1"/>
          <w:u w:val="single" w:color="000000" w:themeColor="text1"/>
        </w:rPr>
        <w:t xml:space="preserve"> consistent with evidence</w:t>
      </w:r>
      <w:r w:rsidRPr="004647B1">
        <w:rPr>
          <w:color w:val="000000" w:themeColor="text1"/>
          <w:u w:val="single" w:color="000000" w:themeColor="text1"/>
        </w:rPr>
        <w:noBreakHyphen/>
        <w:t>based practices and factors that contribute to criminal behavior</w:t>
      </w:r>
      <w:r w:rsidR="00553CDD">
        <w:rPr>
          <w:color w:val="000000" w:themeColor="text1"/>
          <w:u w:val="single" w:color="000000" w:themeColor="text1"/>
        </w:rPr>
        <w:t>, which</w:t>
      </w:r>
      <w:r w:rsidRPr="004647B1">
        <w:rPr>
          <w:color w:val="000000" w:themeColor="text1"/>
          <w:u w:val="single" w:color="000000" w:themeColor="text1"/>
        </w:rPr>
        <w:t xml:space="preserve"> the Parole Board shall use in making parole decisions, including additional objective criteria that may be used in parole decisions;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Pr="004647B1">
        <w:rPr>
          <w:color w:val="000000" w:themeColor="text1"/>
          <w:u w:color="000000" w:themeColor="text1"/>
        </w:rPr>
        <w:tab/>
      </w:r>
      <w:r w:rsidRPr="004647B1">
        <w:rPr>
          <w:color w:val="000000" w:themeColor="text1"/>
          <w:u w:val="single" w:color="000000" w:themeColor="text1"/>
        </w:rPr>
        <w:t xml:space="preserve">establishment of procedures for the department on the use of the validated assessment tool to guide the department, Parole Board, and agents of the department in determining supervision strategies and conditions for all offenders under the </w:t>
      </w:r>
      <w:r w:rsidRPr="004647B1">
        <w:rPr>
          <w:color w:val="000000" w:themeColor="text1"/>
          <w:u w:val="single" w:color="000000" w:themeColor="text1"/>
        </w:rPr>
        <w:lastRenderedPageBreak/>
        <w:t>department’s supervision, including offender risk classification,</w:t>
      </w:r>
      <w:r w:rsidR="00553CDD">
        <w:rPr>
          <w:color w:val="000000" w:themeColor="text1"/>
          <w:u w:val="single" w:color="000000" w:themeColor="text1"/>
        </w:rPr>
        <w:t xml:space="preserve"> and</w:t>
      </w:r>
      <w:r w:rsidRPr="004647B1">
        <w:rPr>
          <w:color w:val="000000" w:themeColor="text1"/>
          <w:u w:val="single" w:color="000000" w:themeColor="text1"/>
        </w:rPr>
        <w:t xml:space="preserve"> case planning and treatment decisions to address criminal risk factors and reduce offender risk of recidivism;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r>
      <w:r w:rsidRPr="004647B1">
        <w:rPr>
          <w:color w:val="000000" w:themeColor="text1"/>
          <w:u w:val="single" w:color="000000" w:themeColor="text1"/>
        </w:rPr>
        <w:t xml:space="preserve">establishment </w:t>
      </w:r>
      <w:r w:rsidR="00553CDD">
        <w:rPr>
          <w:color w:val="000000" w:themeColor="text1"/>
          <w:u w:val="single" w:color="000000" w:themeColor="text1"/>
        </w:rPr>
        <w:t>of goals for the department, which</w:t>
      </w:r>
      <w:r w:rsidRPr="004647B1">
        <w:rPr>
          <w:color w:val="000000" w:themeColor="text1"/>
          <w:u w:val="single" w:color="000000" w:themeColor="text1"/>
        </w:rPr>
        <w:t xml:space="preserve"> include training requirements, mechanisms to ensure quality implementation of the validated assessment tool, and performance safety performance indicators.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(G)</w:t>
      </w:r>
      <w:r w:rsidRPr="004647B1">
        <w:rPr>
          <w:color w:val="000000" w:themeColor="text1"/>
          <w:u w:color="000000" w:themeColor="text1"/>
        </w:rPr>
        <w:tab/>
      </w:r>
      <w:r w:rsidRPr="004647B1">
        <w:rPr>
          <w:color w:val="000000" w:themeColor="text1"/>
          <w:u w:val="single" w:color="000000" w:themeColor="text1"/>
        </w:rPr>
        <w:t>The director shall submit the plan in writing to the Sentencing Reform Oversight Committee</w:t>
      </w:r>
      <w:r w:rsidR="005534E8">
        <w:rPr>
          <w:color w:val="000000" w:themeColor="text1"/>
          <w:u w:val="single" w:color="000000" w:themeColor="text1"/>
        </w:rPr>
        <w:t xml:space="preserve"> no later than </w:t>
      </w:r>
      <w:r w:rsidR="00DB4AC5">
        <w:rPr>
          <w:color w:val="000000" w:themeColor="text1"/>
          <w:u w:val="single" w:color="000000" w:themeColor="text1"/>
        </w:rPr>
        <w:t>July 1, 2011.</w:t>
      </w:r>
      <w:r w:rsidRPr="004647B1">
        <w:rPr>
          <w:color w:val="000000" w:themeColor="text1"/>
          <w:u w:val="single" w:color="000000" w:themeColor="text1"/>
        </w:rPr>
        <w:t xml:space="preserve">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w:t>
      </w:r>
      <w:r w:rsidR="00E64624">
        <w:rPr>
          <w:color w:val="000000" w:themeColor="text1"/>
          <w:u w:val="single" w:color="000000" w:themeColor="text1"/>
        </w:rPr>
        <w:t>el</w:t>
      </w:r>
      <w:r w:rsidRPr="004647B1">
        <w:rPr>
          <w:color w:val="000000" w:themeColor="text1"/>
          <w:u w:val="single" w:color="000000" w:themeColor="text1"/>
        </w:rPr>
        <w:t>d services and must annually compile a summary of past practices and outcomes.</w:t>
      </w:r>
      <w:r w:rsidRPr="004647B1">
        <w:rPr>
          <w:color w:val="000000" w:themeColor="text1"/>
          <w:u w:color="000000" w:themeColor="text1"/>
        </w:rPr>
        <w:t>”</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49</w:t>
      </w:r>
      <w:r w:rsidR="00101245">
        <w:rPr>
          <w:color w:val="000000" w:themeColor="text1"/>
          <w:u w:color="000000" w:themeColor="text1"/>
        </w:rPr>
        <w:t>.</w:t>
      </w:r>
      <w:r w:rsidR="00553CDD">
        <w:rPr>
          <w:color w:val="000000" w:themeColor="text1"/>
          <w:u w:color="000000" w:themeColor="text1"/>
        </w:rPr>
        <w:tab/>
      </w:r>
      <w:r w:rsidR="004B2B4E" w:rsidRPr="004647B1">
        <w:rPr>
          <w:color w:val="000000" w:themeColor="text1"/>
          <w:u w:color="000000" w:themeColor="text1"/>
        </w:rPr>
        <w:t>Section 2</w:t>
      </w:r>
      <w:r w:rsidR="00553CDD">
        <w:rPr>
          <w:color w:val="000000" w:themeColor="text1"/>
          <w:u w:color="000000" w:themeColor="text1"/>
        </w:rPr>
        <w:t>4</w:t>
      </w:r>
      <w:r w:rsidR="00553CDD">
        <w:rPr>
          <w:color w:val="000000" w:themeColor="text1"/>
          <w:u w:color="000000" w:themeColor="text1"/>
        </w:rPr>
        <w:noBreakHyphen/>
        <w:t>21</w:t>
      </w:r>
      <w:r w:rsidR="00553CDD">
        <w:rPr>
          <w:color w:val="000000" w:themeColor="text1"/>
          <w:u w:color="000000" w:themeColor="text1"/>
        </w:rPr>
        <w:noBreakHyphen/>
        <w:t>13 of the 1976 Code</w:t>
      </w:r>
      <w:r w:rsidR="004B2B4E" w:rsidRPr="004647B1">
        <w:rPr>
          <w:color w:val="000000" w:themeColor="text1"/>
          <w:u w:color="000000" w:themeColor="text1"/>
        </w:rPr>
        <w:t xml:space="preserve"> is amended to read:</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13.</w:t>
      </w:r>
      <w:r w:rsidRPr="004647B1">
        <w:rPr>
          <w:color w:val="000000" w:themeColor="text1"/>
          <w:u w:color="000000" w:themeColor="text1"/>
        </w:rPr>
        <w:tab/>
        <w:t>(A)</w:t>
      </w:r>
      <w:r w:rsidRPr="004647B1">
        <w:rPr>
          <w:color w:val="000000" w:themeColor="text1"/>
          <w:u w:color="000000" w:themeColor="text1"/>
        </w:rPr>
        <w:tab/>
        <w:t xml:space="preserve">It is the duty of the director to oversee, manage, and control the department.  The director shall develop written policies and procedures for the following: </w:t>
      </w:r>
    </w:p>
    <w:p w:rsidR="004B2B4E"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4B2B4E" w:rsidRPr="004647B1">
        <w:rPr>
          <w:color w:val="000000" w:themeColor="text1"/>
          <w:u w:color="000000" w:themeColor="text1"/>
        </w:rPr>
        <w:t>the supervising of offenders on probation, parole, community supervision, and other offenders released from incarceration prior to the expiration of their sentence</w:t>
      </w:r>
      <w:r>
        <w:rPr>
          <w:strike/>
          <w:color w:val="000000" w:themeColor="text1"/>
          <w:u w:color="000000" w:themeColor="text1"/>
        </w:rPr>
        <w:t>;</w:t>
      </w:r>
      <w:r w:rsidRPr="00553CDD">
        <w:rPr>
          <w:color w:val="000000" w:themeColor="text1"/>
          <w:u w:val="single" w:color="000000" w:themeColor="text1"/>
        </w:rPr>
        <w:t>,</w:t>
      </w:r>
      <w:r w:rsidR="004B2B4E" w:rsidRPr="00553CDD">
        <w:rPr>
          <w:color w:val="000000" w:themeColor="text1"/>
          <w:u w:val="single" w:color="000000" w:themeColor="text1"/>
        </w:rPr>
        <w:t>which supervising s</w:t>
      </w:r>
      <w:r w:rsidR="004B2B4E" w:rsidRPr="004647B1">
        <w:rPr>
          <w:color w:val="000000" w:themeColor="text1"/>
          <w:u w:val="single" w:color="000000" w:themeColor="text1"/>
        </w:rPr>
        <w:t xml:space="preserve">hall be based on a structured </w:t>
      </w:r>
      <w:r w:rsidR="00E64624" w:rsidRPr="004647B1">
        <w:rPr>
          <w:color w:val="000000" w:themeColor="text1"/>
          <w:u w:val="single" w:color="000000" w:themeColor="text1"/>
        </w:rPr>
        <w:t>decision-making</w:t>
      </w:r>
      <w:r w:rsidR="004B2B4E" w:rsidRPr="004647B1">
        <w:rPr>
          <w:color w:val="000000" w:themeColor="text1"/>
          <w:u w:val="single" w:color="000000" w:themeColor="text1"/>
        </w:rPr>
        <w:t xml:space="preserve"> guide design</w:t>
      </w:r>
      <w:r>
        <w:rPr>
          <w:color w:val="000000" w:themeColor="text1"/>
          <w:u w:val="single" w:color="000000" w:themeColor="text1"/>
        </w:rPr>
        <w:t>ed to enhance public safety, which uses evidence</w:t>
      </w:r>
      <w:r>
        <w:rPr>
          <w:color w:val="000000" w:themeColor="text1"/>
          <w:u w:val="single" w:color="000000" w:themeColor="text1"/>
        </w:rPr>
        <w:noBreakHyphen/>
        <w:t>based practices</w:t>
      </w:r>
      <w:r w:rsidR="004B2B4E" w:rsidRPr="004647B1">
        <w:rPr>
          <w:color w:val="000000" w:themeColor="text1"/>
          <w:u w:val="single" w:color="000000" w:themeColor="text1"/>
        </w:rPr>
        <w:t xml:space="preserve"> and focuses on considerations of offender</w:t>
      </w:r>
      <w:r>
        <w:rPr>
          <w:color w:val="000000" w:themeColor="text1"/>
          <w:u w:val="single" w:color="000000" w:themeColor="text1"/>
        </w:rPr>
        <w:t>s’</w:t>
      </w:r>
      <w:r w:rsidR="004B2B4E" w:rsidRPr="004647B1">
        <w:rPr>
          <w:color w:val="000000" w:themeColor="text1"/>
          <w:u w:val="single" w:color="000000" w:themeColor="text1"/>
        </w:rPr>
        <w:t xml:space="preserve"> criminal risk factors; </w:t>
      </w:r>
    </w:p>
    <w:p w:rsidR="004B2B4E"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B2B4E" w:rsidRPr="004647B1">
        <w:rPr>
          <w:color w:val="000000" w:themeColor="text1"/>
          <w:u w:color="000000" w:themeColor="text1"/>
        </w:rPr>
        <w:t xml:space="preserve">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 or future inmate shall have a “liberty interest” or an “expectancy of release” while in a community supervision program administered by the department;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the operation of community</w:t>
      </w:r>
      <w:r w:rsidRPr="004647B1">
        <w:rPr>
          <w:color w:val="000000" w:themeColor="text1"/>
          <w:u w:color="000000" w:themeColor="text1"/>
        </w:rPr>
        <w:noBreakHyphen/>
        <w:t xml:space="preserve">based correctional </w:t>
      </w:r>
      <w:r w:rsidRPr="004647B1">
        <w:rPr>
          <w:color w:val="000000" w:themeColor="text1"/>
          <w:u w:val="single" w:color="000000" w:themeColor="text1"/>
        </w:rPr>
        <w:t>services and treatment</w:t>
      </w:r>
      <w:r w:rsidRPr="004647B1">
        <w:rPr>
          <w:color w:val="000000" w:themeColor="text1"/>
          <w:u w:color="000000" w:themeColor="text1"/>
        </w:rPr>
        <w:t xml:space="preserve"> programs;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(4)</w:t>
      </w:r>
      <w:r w:rsidRPr="004647B1">
        <w:rPr>
          <w:color w:val="000000" w:themeColor="text1"/>
          <w:u w:color="000000" w:themeColor="text1"/>
        </w:rPr>
        <w:tab/>
        <w:t xml:space="preserve">the operation of public work sentence programs for offenders as provided in item (1) of this subsection.  This program </w:t>
      </w:r>
      <w:r w:rsidRPr="004647B1">
        <w:rPr>
          <w:color w:val="000000" w:themeColor="text1"/>
          <w:u w:color="000000" w:themeColor="text1"/>
        </w:rPr>
        <w:lastRenderedPageBreak/>
        <w:t xml:space="preserve">also may be utilized as an alternative to technical revocations.  The director shall establish priority programs for litter control along state and county highways.  This must be included in the “public service work” program.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It is the duty of the board to consider cases for parole, pardon, and any other form of clemency provided for under law.”</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50</w:t>
      </w:r>
      <w:r w:rsidR="00101245">
        <w:rPr>
          <w:color w:val="000000" w:themeColor="text1"/>
          <w:u w:color="000000" w:themeColor="text1"/>
        </w:rPr>
        <w:t>.</w:t>
      </w:r>
      <w:r w:rsidR="004B2B4E" w:rsidRPr="004647B1">
        <w:rPr>
          <w:color w:val="000000" w:themeColor="text1"/>
          <w:u w:color="000000" w:themeColor="text1"/>
        </w:rPr>
        <w:tab/>
        <w:t>Article 1, Chapter 21, Ti</w:t>
      </w:r>
      <w:r w:rsidR="00553CDD">
        <w:rPr>
          <w:color w:val="000000" w:themeColor="text1"/>
          <w:u w:color="000000" w:themeColor="text1"/>
        </w:rPr>
        <w:t xml:space="preserve">tle 24 of the 1976 Code </w:t>
      </w:r>
      <w:r w:rsidR="004B2B4E" w:rsidRPr="004647B1">
        <w:rPr>
          <w:color w:val="000000" w:themeColor="text1"/>
          <w:u w:color="000000" w:themeColor="text1"/>
        </w:rPr>
        <w:t>is amended by adding:</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553CDD" w:rsidP="00553CDD">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32.</w:t>
      </w:r>
      <w:r>
        <w:rPr>
          <w:color w:val="000000" w:themeColor="text1"/>
          <w:u w:color="000000" w:themeColor="text1"/>
        </w:rPr>
        <w:tab/>
      </w:r>
      <w:r w:rsidR="004B2B4E" w:rsidRPr="004647B1">
        <w:rPr>
          <w:color w:val="000000" w:themeColor="text1"/>
          <w:u w:color="000000" w:themeColor="text1"/>
        </w:rPr>
        <w:t>Notwithstanding the provisions of Section 24</w:t>
      </w:r>
      <w:r w:rsidR="004B2B4E" w:rsidRPr="004647B1">
        <w:rPr>
          <w:color w:val="000000" w:themeColor="text1"/>
          <w:u w:color="000000" w:themeColor="text1"/>
        </w:rPr>
        <w:noBreakHyphen/>
        <w:t>21</w:t>
      </w:r>
      <w:r w:rsidR="004B2B4E" w:rsidRPr="004647B1">
        <w:rPr>
          <w:color w:val="000000" w:themeColor="text1"/>
          <w:u w:color="000000" w:themeColor="text1"/>
        </w:rPr>
        <w:noBreakHyphen/>
        <w:t>30 and Section 24</w:t>
      </w:r>
      <w:r w:rsidR="004B2B4E" w:rsidRPr="004647B1">
        <w:rPr>
          <w:color w:val="000000" w:themeColor="text1"/>
          <w:u w:color="000000" w:themeColor="text1"/>
        </w:rPr>
        <w:noBreakHyphen/>
        <w:t>21</w:t>
      </w:r>
      <w:r w:rsidR="004B2B4E" w:rsidRPr="004647B1">
        <w:rPr>
          <w:color w:val="000000" w:themeColor="text1"/>
          <w:u w:color="000000" w:themeColor="text1"/>
        </w:rPr>
        <w:noBreakHyphen/>
        <w:t xml:space="preserve">560, an inmate who has not been placed on parole pursuant to the provisions of Article 7, Chapter 21, Title 24, and who </w:t>
      </w:r>
      <w:r w:rsidR="00597B9E">
        <w:rPr>
          <w:color w:val="000000" w:themeColor="text1"/>
          <w:u w:color="000000" w:themeColor="text1"/>
        </w:rPr>
        <w:t xml:space="preserve">must have served, at the least, </w:t>
      </w:r>
      <w:r w:rsidR="004B2B4E" w:rsidRPr="004647B1">
        <w:rPr>
          <w:color w:val="000000" w:themeColor="text1"/>
          <w:u w:color="000000" w:themeColor="text1"/>
        </w:rPr>
        <w:t xml:space="preserve">his minimum sentence, shall be placed on parole at least one hundred eighty days before the expiration of the inmate’s maximum sentence in order to ensure a period of reentry supervision in the community under the </w:t>
      </w:r>
      <w:r>
        <w:rPr>
          <w:color w:val="000000" w:themeColor="text1"/>
          <w:u w:color="000000" w:themeColor="text1"/>
        </w:rPr>
        <w:t>supervision of the department.”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51</w:t>
      </w:r>
      <w:r w:rsidR="00101245">
        <w:rPr>
          <w:color w:val="000000" w:themeColor="text1"/>
          <w:u w:color="000000" w:themeColor="text1"/>
        </w:rPr>
        <w:t>.</w:t>
      </w:r>
      <w:r w:rsidR="004B2B4E" w:rsidRPr="004647B1">
        <w:rPr>
          <w:color w:val="000000" w:themeColor="text1"/>
          <w:u w:color="000000" w:themeColor="text1"/>
        </w:rPr>
        <w:tab/>
        <w:t>Section 24</w:t>
      </w:r>
      <w:r w:rsidR="00553CDD">
        <w:rPr>
          <w:color w:val="000000" w:themeColor="text1"/>
          <w:u w:color="000000" w:themeColor="text1"/>
        </w:rPr>
        <w:noBreakHyphen/>
        <w:t>21</w:t>
      </w:r>
      <w:r w:rsidR="00553CDD">
        <w:rPr>
          <w:color w:val="000000" w:themeColor="text1"/>
          <w:u w:color="000000" w:themeColor="text1"/>
        </w:rPr>
        <w:noBreakHyphen/>
        <w:t>220 of the 1976 Code</w:t>
      </w:r>
      <w:r w:rsidR="004B2B4E" w:rsidRPr="004647B1">
        <w:rPr>
          <w:color w:val="000000" w:themeColor="text1"/>
          <w:u w:color="000000" w:themeColor="text1"/>
        </w:rPr>
        <w:t xml:space="preserve"> is amended to read:</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220.</w:t>
      </w:r>
      <w:r>
        <w:rPr>
          <w:color w:val="000000" w:themeColor="text1"/>
          <w:u w:color="000000" w:themeColor="text1"/>
        </w:rPr>
        <w:tab/>
      </w:r>
      <w:r w:rsidR="004B2B4E" w:rsidRPr="004647B1">
        <w:rPr>
          <w:color w:val="000000" w:themeColor="text1"/>
          <w:u w:color="000000" w:themeColor="text1"/>
        </w:rPr>
        <w:t xml:space="preserve">The director is vested with the exclusive management and control of the department and is responsible for the management of the department and for the proper care, </w:t>
      </w:r>
      <w:r w:rsidR="004B2B4E" w:rsidRPr="004647B1">
        <w:rPr>
          <w:color w:val="000000" w:themeColor="text1"/>
          <w:u w:val="single" w:color="000000" w:themeColor="text1"/>
        </w:rPr>
        <w:t>assessment,</w:t>
      </w:r>
      <w:r w:rsidR="004B2B4E" w:rsidRPr="004647B1">
        <w:rPr>
          <w:color w:val="000000" w:themeColor="text1"/>
          <w:u w:color="000000" w:themeColor="text1"/>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004B2B4E" w:rsidRPr="004647B1">
        <w:rPr>
          <w:color w:val="000000" w:themeColor="text1"/>
          <w:u w:color="000000" w:themeColor="text1"/>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SECTION</w:t>
      </w:r>
      <w:r>
        <w:rPr>
          <w:color w:val="000000" w:themeColor="text1"/>
          <w:u w:color="000000" w:themeColor="text1"/>
        </w:rPr>
        <w:tab/>
      </w:r>
      <w:r w:rsidR="00C55654">
        <w:rPr>
          <w:color w:val="000000" w:themeColor="text1"/>
          <w:u w:color="000000" w:themeColor="text1"/>
        </w:rPr>
        <w:t>52</w:t>
      </w:r>
      <w:r w:rsidR="00101245">
        <w:rPr>
          <w:color w:val="000000" w:themeColor="text1"/>
          <w:u w:color="000000" w:themeColor="text1"/>
        </w:rPr>
        <w:t>.</w:t>
      </w:r>
      <w:r w:rsidR="00553CDD">
        <w:rPr>
          <w:color w:val="000000" w:themeColor="text1"/>
          <w:u w:color="000000" w:themeColor="text1"/>
        </w:rPr>
        <w:tab/>
      </w:r>
      <w:r w:rsidR="004B2B4E" w:rsidRPr="004647B1">
        <w:rPr>
          <w:color w:val="000000" w:themeColor="text1"/>
          <w:u w:color="000000" w:themeColor="text1"/>
        </w:rPr>
        <w:t>Section 24</w:t>
      </w:r>
      <w:r w:rsidR="004B2B4E" w:rsidRPr="004647B1">
        <w:rPr>
          <w:color w:val="000000" w:themeColor="text1"/>
          <w:u w:color="000000" w:themeColor="text1"/>
        </w:rPr>
        <w:noBreakHyphen/>
        <w:t>21</w:t>
      </w:r>
      <w:r w:rsidR="00553CDD">
        <w:rPr>
          <w:color w:val="000000" w:themeColor="text1"/>
          <w:u w:color="000000" w:themeColor="text1"/>
        </w:rPr>
        <w:noBreakHyphen/>
        <w:t>280(A) of the 1976 Code</w:t>
      </w:r>
      <w:r w:rsidR="004B2B4E" w:rsidRPr="004647B1">
        <w:rPr>
          <w:color w:val="000000" w:themeColor="text1"/>
          <w:u w:color="000000" w:themeColor="text1"/>
        </w:rPr>
        <w:t xml:space="preserve"> is amended to read:</w:t>
      </w:r>
    </w:p>
    <w:p w:rsidR="00553CDD" w:rsidRPr="004647B1" w:rsidRDefault="00553CDD"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w:t>
      </w:r>
      <w:r w:rsidR="00553CDD" w:rsidRPr="004647B1">
        <w:rPr>
          <w:color w:val="000000" w:themeColor="text1"/>
          <w:u w:color="000000" w:themeColor="text1"/>
        </w:rPr>
        <w:t>24</w:t>
      </w:r>
      <w:r w:rsidR="00553CDD" w:rsidRPr="004647B1">
        <w:rPr>
          <w:color w:val="000000" w:themeColor="text1"/>
          <w:u w:color="000000" w:themeColor="text1"/>
        </w:rPr>
        <w:noBreakHyphen/>
        <w:t>21</w:t>
      </w:r>
      <w:r w:rsidR="00553CDD">
        <w:rPr>
          <w:color w:val="000000" w:themeColor="text1"/>
          <w:u w:color="000000" w:themeColor="text1"/>
        </w:rPr>
        <w:noBreakHyphen/>
        <w:t>280</w:t>
      </w:r>
      <w:r w:rsidR="008B5A88">
        <w:rPr>
          <w:color w:val="000000" w:themeColor="text1"/>
          <w:u w:color="000000" w:themeColor="text1"/>
        </w:rPr>
        <w:t xml:space="preserve">. </w:t>
      </w:r>
      <w:r w:rsidR="00553CDD">
        <w:rPr>
          <w:color w:val="000000" w:themeColor="text1"/>
          <w:u w:color="000000" w:themeColor="text1"/>
        </w:rPr>
        <w:t>(A)</w:t>
      </w:r>
      <w:r w:rsidRPr="004647B1">
        <w:rPr>
          <w:color w:val="000000" w:themeColor="text1"/>
          <w:u w:color="000000" w:themeColor="text1"/>
        </w:rPr>
        <w:tab/>
      </w:r>
      <w:r w:rsidRPr="004647B1">
        <w:rPr>
          <w:color w:val="000000" w:themeColor="text1"/>
          <w:u w:color="000000" w:themeColor="text1"/>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w:t>
      </w:r>
      <w:r w:rsidRPr="004647B1">
        <w:rPr>
          <w:color w:val="000000" w:themeColor="text1"/>
          <w:u w:val="single" w:color="000000" w:themeColor="text1"/>
        </w:rPr>
        <w:t>that are consistent with evidence based practices</w:t>
      </w:r>
      <w:r w:rsidRPr="004647B1">
        <w:rPr>
          <w:color w:val="000000" w:themeColor="text1"/>
          <w:u w:color="000000" w:themeColor="text1"/>
        </w:rPr>
        <w:t xml:space="preserve"> to aid and encourage persons on probation, parole, or community supervision to bring about improvement in their conduct and condition </w:t>
      </w:r>
      <w:r w:rsidRPr="004647B1">
        <w:rPr>
          <w:color w:val="000000" w:themeColor="text1"/>
          <w:u w:val="single" w:color="000000" w:themeColor="text1"/>
        </w:rPr>
        <w:t>and to reduce the risk of recidivism for the offenders under his supervision</w:t>
      </w:r>
      <w:r w:rsidRPr="004647B1">
        <w:rPr>
          <w:color w:val="000000" w:themeColor="text1"/>
          <w:u w:color="000000" w:themeColor="text1"/>
        </w:rPr>
        <w:t xml:space="preserve">.  A probation agent must keep detailed records of his work, make reports in writing, and perform other duties as the director may require.”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 xml:space="preserve"> </w:t>
      </w: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53</w:t>
      </w:r>
      <w:r w:rsidR="00101245">
        <w:rPr>
          <w:color w:val="000000" w:themeColor="text1"/>
          <w:u w:color="000000" w:themeColor="text1"/>
        </w:rPr>
        <w:t>.</w:t>
      </w:r>
      <w:r w:rsidR="004B2B4E" w:rsidRPr="004647B1">
        <w:rPr>
          <w:color w:val="000000" w:themeColor="text1"/>
          <w:u w:color="000000" w:themeColor="text1"/>
        </w:rPr>
        <w:tab/>
        <w:t>Section 24</w:t>
      </w:r>
      <w:r w:rsidR="008B5A88">
        <w:rPr>
          <w:color w:val="000000" w:themeColor="text1"/>
          <w:u w:color="000000" w:themeColor="text1"/>
        </w:rPr>
        <w:noBreakHyphen/>
        <w:t>21</w:t>
      </w:r>
      <w:r w:rsidR="008B5A88">
        <w:rPr>
          <w:color w:val="000000" w:themeColor="text1"/>
          <w:u w:color="000000" w:themeColor="text1"/>
        </w:rPr>
        <w:noBreakHyphen/>
        <w:t>430 of the 1976 Code</w:t>
      </w:r>
      <w:r w:rsidR="004B2B4E" w:rsidRPr="004647B1">
        <w:rPr>
          <w:color w:val="000000" w:themeColor="text1"/>
          <w:u w:color="000000" w:themeColor="text1"/>
        </w:rPr>
        <w:t xml:space="preserve"> 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430.</w:t>
      </w:r>
      <w:r w:rsidR="004B2B4E" w:rsidRPr="004647B1">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The court may impose by order duly entered and may at any time modify the conditions of probation and may include among them any of the following or any other condition not prohibited in this section.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(B)</w:t>
      </w:r>
      <w:r w:rsidRPr="004647B1">
        <w:rPr>
          <w:color w:val="000000" w:themeColor="text1"/>
          <w:u w:color="000000" w:themeColor="text1"/>
        </w:rPr>
        <w:tab/>
        <w:t xml:space="preserve">To effectively supervise probationers, the director shall develop policies and procedures for imposing conditions of supervision on probationers.  These conditions may enhance but must not diminish </w:t>
      </w:r>
      <w:r w:rsidRPr="004647B1">
        <w:rPr>
          <w:color w:val="000000" w:themeColor="text1"/>
          <w:u w:val="single" w:color="000000" w:themeColor="text1"/>
        </w:rPr>
        <w:t>the</w:t>
      </w:r>
      <w:r w:rsidRPr="004647B1">
        <w:rPr>
          <w:color w:val="000000" w:themeColor="text1"/>
          <w:u w:color="000000" w:themeColor="text1"/>
        </w:rPr>
        <w:t xml:space="preserve"> court imposed conditions </w:t>
      </w:r>
      <w:r w:rsidRPr="004647B1">
        <w:rPr>
          <w:color w:val="000000" w:themeColor="text1"/>
          <w:u w:val="single" w:color="000000" w:themeColor="text1"/>
        </w:rPr>
        <w:t>and may require a</w:t>
      </w:r>
      <w:r w:rsidR="008B5A88">
        <w:rPr>
          <w:color w:val="000000" w:themeColor="text1"/>
          <w:u w:val="single" w:color="000000" w:themeColor="text1"/>
        </w:rPr>
        <w:t>n</w:t>
      </w:r>
      <w:r w:rsidRPr="004647B1">
        <w:rPr>
          <w:color w:val="000000" w:themeColor="text1"/>
          <w:u w:val="single" w:color="000000" w:themeColor="text1"/>
        </w:rPr>
        <w:t xml:space="preserve"> expedited review by the court to moderate the conditions</w:t>
      </w:r>
      <w:r w:rsidRPr="004647B1">
        <w:rPr>
          <w:color w:val="000000" w:themeColor="text1"/>
          <w:u w:color="000000" w:themeColor="text1"/>
        </w:rPr>
        <w:t xml:space="preserve">.  </w:t>
      </w:r>
      <w:r w:rsidRPr="004647B1">
        <w:rPr>
          <w:color w:val="000000" w:themeColor="text1"/>
          <w:u w:val="single" w:color="000000" w:themeColor="text1"/>
        </w:rPr>
        <w:t>The director shall require an actuarial assessment of offender risks and needs, including criminal risk factors, of each probationer, which shall be used to make objectively based decisions that are consistent with evidence</w:t>
      </w:r>
      <w:r w:rsidRPr="004647B1">
        <w:rPr>
          <w:color w:val="000000" w:themeColor="text1"/>
          <w:u w:val="single" w:color="000000" w:themeColor="text1"/>
        </w:rPr>
        <w:noBreakHyphen/>
        <w:t xml:space="preserve">based practices on the type of supervision and services necessary.  This shall include all offenders to be evaluated pursuant to Chapter 21 of Title 24, Chapter 22of Title 24, and Chapter 23 of Title 24.  The director shall also require each agent to receive annual training on evidence based practices and criminal risks factors and how to target these factors to reduce recidivism.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val="single" w:color="000000" w:themeColor="text1"/>
        </w:rPr>
        <w:t>(C)</w:t>
      </w:r>
      <w:r w:rsidRPr="004647B1">
        <w:rPr>
          <w:color w:val="000000" w:themeColor="text1"/>
          <w:u w:color="000000" w:themeColor="text1"/>
        </w:rPr>
        <w:tab/>
      </w:r>
      <w:r w:rsidRPr="004647B1">
        <w:rPr>
          <w:color w:val="000000" w:themeColor="text1"/>
          <w:u w:val="single" w:color="000000" w:themeColor="text1"/>
        </w:rPr>
        <w:t>In addition to the conditions required in the policies and procedures, the</w:t>
      </w:r>
      <w:r w:rsidRPr="004647B1">
        <w:rPr>
          <w:color w:val="000000" w:themeColor="text1"/>
          <w:u w:color="000000" w:themeColor="text1"/>
        </w:rPr>
        <w:t xml:space="preserve"> </w:t>
      </w:r>
      <w:r w:rsidRPr="004647B1">
        <w:rPr>
          <w:strike/>
          <w:color w:val="000000" w:themeColor="text1"/>
          <w:u w:color="000000" w:themeColor="text1"/>
        </w:rPr>
        <w:t>The</w:t>
      </w:r>
      <w:r w:rsidRPr="004647B1">
        <w:rPr>
          <w:color w:val="000000" w:themeColor="text1"/>
          <w:u w:color="000000" w:themeColor="text1"/>
        </w:rPr>
        <w:t xml:space="preserve"> probationer shall: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w:t>
      </w:r>
      <w:r w:rsidRPr="004647B1">
        <w:rPr>
          <w:color w:val="000000" w:themeColor="text1"/>
          <w:u w:color="000000" w:themeColor="text1"/>
        </w:rPr>
        <w:tab/>
        <w:t xml:space="preserve">refrain from the violations of any state or federal penal laws;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(2)</w:t>
      </w:r>
      <w:r w:rsidRPr="004647B1">
        <w:rPr>
          <w:color w:val="000000" w:themeColor="text1"/>
          <w:u w:color="000000" w:themeColor="text1"/>
        </w:rPr>
        <w:tab/>
        <w:t xml:space="preserve">avoid injurious or vicious habits;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 xml:space="preserve">avoid persons or places of disreputable or harmful character;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(4)</w:t>
      </w:r>
      <w:r w:rsidRPr="004647B1">
        <w:rPr>
          <w:color w:val="000000" w:themeColor="text1"/>
          <w:u w:color="000000" w:themeColor="text1"/>
        </w:rPr>
        <w:tab/>
        <w:t xml:space="preserve">permit the probation agent to visit at his home or elsewhere;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(5)</w:t>
      </w:r>
      <w:r w:rsidRPr="004647B1">
        <w:rPr>
          <w:color w:val="000000" w:themeColor="text1"/>
          <w:u w:color="000000" w:themeColor="text1"/>
        </w:rPr>
        <w:tab/>
        <w:t xml:space="preserve">work faithfully at suitable employment as far as possible;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(6)</w:t>
      </w:r>
      <w:r w:rsidRPr="004647B1">
        <w:rPr>
          <w:color w:val="000000" w:themeColor="text1"/>
          <w:u w:color="000000" w:themeColor="text1"/>
        </w:rPr>
        <w:tab/>
        <w:t xml:space="preserve">pay a fine in one or several sums as directed by the court;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(7)</w:t>
      </w:r>
      <w:r w:rsidRPr="004647B1">
        <w:rPr>
          <w:color w:val="000000" w:themeColor="text1"/>
          <w:u w:color="000000" w:themeColor="text1"/>
        </w:rPr>
        <w:tab/>
        <w:t xml:space="preserve">perform public service work as directed by the court;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(8)</w:t>
      </w:r>
      <w:r w:rsidRPr="004647B1">
        <w:rPr>
          <w:color w:val="000000" w:themeColor="text1"/>
          <w:u w:color="000000" w:themeColor="text1"/>
        </w:rPr>
        <w:tab/>
        <w:t xml:space="preserve">submit to a urinalysis or a blood test or both upon request of the probation agent;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(9)</w:t>
      </w:r>
      <w:r w:rsidRPr="004647B1">
        <w:rPr>
          <w:color w:val="000000" w:themeColor="text1"/>
          <w:u w:color="000000" w:themeColor="text1"/>
        </w:rPr>
        <w:tab/>
        <w:t xml:space="preserve">submit to curfew restrictions;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(10)</w:t>
      </w:r>
      <w:r w:rsidRPr="004647B1">
        <w:rPr>
          <w:color w:val="000000" w:themeColor="text1"/>
          <w:u w:color="000000" w:themeColor="text1"/>
        </w:rPr>
        <w:tab/>
        <w:t xml:space="preserve">submit to house arrest which is confinement in a residence for a period of </w:t>
      </w:r>
      <w:r w:rsidR="00E64624" w:rsidRPr="004647B1">
        <w:rPr>
          <w:color w:val="000000" w:themeColor="text1"/>
          <w:u w:color="000000" w:themeColor="text1"/>
        </w:rPr>
        <w:t>twenty-four</w:t>
      </w:r>
      <w:r w:rsidRPr="004647B1">
        <w:rPr>
          <w:color w:val="000000" w:themeColor="text1"/>
          <w:u w:color="000000" w:themeColor="text1"/>
        </w:rPr>
        <w:t xml:space="preserve"> hours a day, with only those exceptions as the court may expressly grant in its discretion;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(11)</w:t>
      </w:r>
      <w:r w:rsidRPr="004647B1">
        <w:rPr>
          <w:color w:val="000000" w:themeColor="text1"/>
          <w:u w:color="000000" w:themeColor="text1"/>
        </w:rPr>
        <w:tab/>
        <w:t xml:space="preserve">submit to intensive surveillance which may include surveillance by electronic means;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(12)</w:t>
      </w:r>
      <w:r w:rsidRPr="004647B1">
        <w:rPr>
          <w:color w:val="000000" w:themeColor="text1"/>
          <w:u w:color="000000" w:themeColor="text1"/>
        </w:rPr>
        <w:tab/>
        <w:t xml:space="preserve">support his dependents;  and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(13)</w:t>
      </w:r>
      <w:r w:rsidRPr="004647B1">
        <w:rPr>
          <w:color w:val="000000" w:themeColor="text1"/>
          <w:u w:color="000000" w:themeColor="text1"/>
        </w:rPr>
        <w:tab/>
        <w:t>follow the probation agent’s instructions and advice regarding recreational and social activities.”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(D)</w:t>
      </w:r>
      <w:r w:rsidRPr="004647B1">
        <w:rPr>
          <w:color w:val="000000" w:themeColor="text1"/>
          <w:u w:color="000000" w:themeColor="text1"/>
        </w:rPr>
        <w:tab/>
      </w:r>
      <w:r w:rsidRPr="004647B1">
        <w:rPr>
          <w:color w:val="000000" w:themeColor="text1"/>
          <w:u w:val="single" w:color="000000" w:themeColor="text1"/>
        </w:rPr>
        <w:t>The agent, in consultation with his supervisor, shall identify an individual under the supervision of the department, pursuant to Section 24</w:t>
      </w:r>
      <w:r w:rsidRPr="004647B1">
        <w:rPr>
          <w:color w:val="000000" w:themeColor="text1"/>
          <w:u w:val="single" w:color="000000" w:themeColor="text1"/>
        </w:rPr>
        <w:noBreakHyphen/>
        <w:t>21</w:t>
      </w:r>
      <w:r w:rsidRPr="004647B1">
        <w:rPr>
          <w:color w:val="000000" w:themeColor="text1"/>
          <w:u w:val="single" w:color="000000" w:themeColor="text1"/>
        </w:rPr>
        <w:noBreakHyphen/>
        <w:t>80, who is eligible to earn compliance credits for offenders with a term of supervision of more than one year.  Credits are earned from the first day of supervision on a monthly basis, but shall not be applied until after each year of supervision has been completed.  Earned credits may be denied for noncompliance on a monthly basis.  Such an individual may earn up to twenty days of earned compliance credit for every thirty days that he has fulfilled all of the conditions of his supervision, has no new arrests, and who makes scheduled payments for fines, fees, or restitution.</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val="single" w:color="000000" w:themeColor="text1"/>
        </w:rPr>
        <w:t>(E)</w:t>
      </w:r>
      <w:r w:rsidRPr="004647B1">
        <w:rPr>
          <w:color w:val="000000" w:themeColor="text1"/>
          <w:u w:color="000000" w:themeColor="text1"/>
        </w:rPr>
        <w:tab/>
      </w:r>
      <w:r w:rsidRPr="004647B1">
        <w:rPr>
          <w:color w:val="000000" w:themeColor="text1"/>
          <w:u w:val="single" w:color="000000" w:themeColor="text1"/>
        </w:rPr>
        <w:t>Any earned compliance credit shall be revoked if a probationer violates a condition of supervision.</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54</w:t>
      </w:r>
      <w:r w:rsidR="00101245">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t>21</w:t>
      </w:r>
      <w:r w:rsidR="004B2B4E" w:rsidRPr="004647B1">
        <w:rPr>
          <w:color w:val="000000" w:themeColor="text1"/>
          <w:u w:color="000000" w:themeColor="text1"/>
        </w:rPr>
        <w:noBreakHyphen/>
        <w:t>440 of the 1976 Code of Laws 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21</w:t>
      </w:r>
      <w:r>
        <w:rPr>
          <w:color w:val="000000" w:themeColor="text1"/>
          <w:u w:color="000000" w:themeColor="text1"/>
        </w:rPr>
        <w:noBreakHyphen/>
        <w:t>440.</w:t>
      </w:r>
      <w:r>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The period of probation or suspension of sentence shall not exceed a period of five years and </w:t>
      </w:r>
      <w:r w:rsidR="004B2B4E" w:rsidRPr="004647B1">
        <w:rPr>
          <w:color w:val="000000" w:themeColor="text1"/>
          <w:u w:color="000000" w:themeColor="text1"/>
        </w:rPr>
        <w:lastRenderedPageBreak/>
        <w:t xml:space="preserve">shall be determined by the judge of the court and may be continued or extended within the above limit.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(B)</w:t>
      </w:r>
      <w:r w:rsidRPr="004647B1">
        <w:rPr>
          <w:color w:val="000000" w:themeColor="text1"/>
          <w:u w:color="000000" w:themeColor="text1"/>
        </w:rPr>
        <w:tab/>
      </w:r>
      <w:r w:rsidRPr="004647B1">
        <w:rPr>
          <w:color w:val="000000" w:themeColor="text1"/>
          <w:u w:val="single" w:color="000000" w:themeColor="text1"/>
        </w:rPr>
        <w:t>Notwithstanding subsection (A), when an individual under the department’s supervision has not fulfilled his obligations for payment of restitution, then the individual shall remain on administrative supervision until such time as the restitution is paid in full</w:t>
      </w:r>
      <w:r w:rsidR="00330F2E">
        <w:rPr>
          <w:color w:val="000000" w:themeColor="text1"/>
          <w:u w:val="single" w:color="000000" w:themeColor="text1"/>
        </w:rPr>
        <w:t xml:space="preserve"> or a consent order of offer of judgment is filed</w:t>
      </w:r>
      <w:r w:rsidRPr="004647B1">
        <w:rPr>
          <w:color w:val="000000" w:themeColor="text1"/>
          <w:u w:val="single" w:color="000000" w:themeColor="text1"/>
        </w:rPr>
        <w:t>.</w:t>
      </w:r>
      <w:r w:rsidRPr="004647B1">
        <w:rPr>
          <w:color w:val="000000" w:themeColor="text1"/>
          <w:u w:color="000000" w:themeColor="text1"/>
        </w:rPr>
        <w:t>”</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55654">
        <w:rPr>
          <w:color w:val="000000" w:themeColor="text1"/>
          <w:u w:color="000000" w:themeColor="text1"/>
        </w:rPr>
        <w:t>55</w:t>
      </w:r>
      <w:r w:rsidR="00101245">
        <w:rPr>
          <w:color w:val="000000" w:themeColor="text1"/>
          <w:u w:color="000000" w:themeColor="text1"/>
        </w:rPr>
        <w:t>.</w:t>
      </w:r>
      <w:r w:rsidR="004B2B4E" w:rsidRPr="004647B1">
        <w:rPr>
          <w:color w:val="000000" w:themeColor="text1"/>
          <w:u w:color="000000" w:themeColor="text1"/>
        </w:rPr>
        <w:tab/>
        <w:t>Section 24</w:t>
      </w:r>
      <w:r w:rsidR="008B5A88">
        <w:rPr>
          <w:color w:val="000000" w:themeColor="text1"/>
          <w:u w:color="000000" w:themeColor="text1"/>
        </w:rPr>
        <w:noBreakHyphen/>
        <w:t>21</w:t>
      </w:r>
      <w:r w:rsidR="008B5A88">
        <w:rPr>
          <w:color w:val="000000" w:themeColor="text1"/>
          <w:u w:color="000000" w:themeColor="text1"/>
        </w:rPr>
        <w:noBreakHyphen/>
        <w:t>450 of the 1976 Code</w:t>
      </w:r>
      <w:r w:rsidR="004B2B4E" w:rsidRPr="004647B1">
        <w:rPr>
          <w:color w:val="000000" w:themeColor="text1"/>
          <w:u w:color="000000" w:themeColor="text1"/>
        </w:rPr>
        <w:t xml:space="preserve"> 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450.</w:t>
      </w:r>
      <w:r w:rsidRPr="004647B1">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t xml:space="preserve">At any time during the period of probation or suspension of sentence the court, or the court within the venue of which the violation occurs, or the probation agent may issue or cause the issuing of a warrant and cause the defendant to be arrested for violating any of the conditions of probation or suspension of sentence.  Any police officer or other agent with power of arrest, upon the request of the probation agent, may arrest a probationer.  In case of an arrest, the arresting officer or agent must have a written warrant from the probation agent setting forth that the probationer has, in his judgment, violated the conditions of probation, and such statement shall be warrant for the detention of such probationer in the county jail or other appropriate place of detention, until such probationer can be brought before the judge of the court or of the court within the venue of which the violation occurs.  Such probation agent must forthwith report such arrest and detention to the judge of the court, or of the court within the venue of which the violation occurs, and submit in writing a report showing in what manner the probationer has violated his probation.  Provided, that any person arrested for the violation of the terms of probation must be entitled to be released on bond pending a hearing, and such bond shall be granted and the amount thereof determined by a magistrate in the county where the probationer is confined or by the magistrate in whose jurisdiction the alleged violation of probation occurred. </w:t>
      </w:r>
    </w:p>
    <w:p w:rsidR="004B2B4E"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8B5A88">
        <w:rPr>
          <w:color w:val="000000" w:themeColor="text1"/>
          <w:u w:color="000000" w:themeColor="text1"/>
        </w:rPr>
        <w:tab/>
      </w:r>
      <w:r w:rsidR="004B2B4E" w:rsidRPr="004647B1">
        <w:rPr>
          <w:color w:val="000000" w:themeColor="text1"/>
          <w:u w:val="single" w:color="000000" w:themeColor="text1"/>
        </w:rPr>
        <w:t>(B)(1)</w:t>
      </w:r>
      <w:r w:rsidR="004B2B4E" w:rsidRPr="004647B1">
        <w:rPr>
          <w:color w:val="000000" w:themeColor="text1"/>
          <w:u w:color="000000" w:themeColor="text1"/>
        </w:rPr>
        <w:tab/>
      </w:r>
      <w:r w:rsidR="004B2B4E" w:rsidRPr="004647B1">
        <w:rPr>
          <w:color w:val="000000" w:themeColor="text1"/>
          <w:u w:val="single" w:color="000000" w:themeColor="text1"/>
        </w:rPr>
        <w:t>Instead of causing the issuing a warrant and the arrest</w:t>
      </w:r>
      <w:r>
        <w:rPr>
          <w:color w:val="000000" w:themeColor="text1"/>
          <w:u w:val="single" w:color="000000" w:themeColor="text1"/>
        </w:rPr>
        <w:t>ing</w:t>
      </w:r>
      <w:r w:rsidR="004B2B4E" w:rsidRPr="004647B1">
        <w:rPr>
          <w:color w:val="000000" w:themeColor="text1"/>
          <w:u w:val="single" w:color="000000" w:themeColor="text1"/>
        </w:rPr>
        <w:t xml:space="preserve"> of the defendant for violating any of the conditions of probation or suspension of the sentence, the probation agent, with the concurrence of his supervisor, may serve on the defendant a Notice of Administrative Intermediate Sanctions, if the agent and supervisor determine that the violations of probation warrant an alternative to arrest or incarceration.  The agent may not, however, issue Administrative Intermediate Sanctions on a probationer for </w:t>
      </w:r>
      <w:r w:rsidR="004B2B4E" w:rsidRPr="004647B1">
        <w:rPr>
          <w:color w:val="000000" w:themeColor="text1"/>
          <w:u w:val="single" w:color="000000" w:themeColor="text1"/>
        </w:rPr>
        <w:lastRenderedPageBreak/>
        <w:t>violations of special conditions of probation when the sentencing court provided that such violations would be heard by the court.  The Administrative Intermediate Sanctions must be equal to or less restrictive than the sanctions set by the sentencing co</w:t>
      </w:r>
      <w:r w:rsidR="00330F2E">
        <w:rPr>
          <w:color w:val="000000" w:themeColor="text1"/>
          <w:u w:val="single" w:color="000000" w:themeColor="text1"/>
        </w:rPr>
        <w:t>urt.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Pr="004647B1">
        <w:rPr>
          <w:color w:val="000000" w:themeColor="text1"/>
          <w:u w:color="000000" w:themeColor="text1"/>
        </w:rPr>
        <w:tab/>
      </w:r>
      <w:r w:rsidRPr="004647B1">
        <w:rPr>
          <w:color w:val="000000" w:themeColor="text1"/>
          <w:u w:val="single" w:color="000000" w:themeColor="text1"/>
        </w:rPr>
        <w:t xml:space="preserve">The Administrative Intermediate Sanctions shall be established by regulations of the department, as set forth by established administrative procedures.  The department shall </w:t>
      </w:r>
      <w:r w:rsidR="00E4544C">
        <w:rPr>
          <w:color w:val="000000" w:themeColor="text1"/>
          <w:u w:val="single" w:color="000000" w:themeColor="text1"/>
        </w:rPr>
        <w:t>delineate in the regulations</w:t>
      </w:r>
      <w:r w:rsidRPr="004647B1">
        <w:rPr>
          <w:color w:val="000000" w:themeColor="text1"/>
          <w:u w:val="single" w:color="000000" w:themeColor="text1"/>
        </w:rPr>
        <w:t xml:space="preserve"> a listing of administrative intermediate sanctions for the most common types of supervision violations, </w:t>
      </w:r>
      <w:r w:rsidR="008B5A88">
        <w:rPr>
          <w:color w:val="000000" w:themeColor="text1"/>
          <w:u w:val="single" w:color="000000" w:themeColor="text1"/>
        </w:rPr>
        <w:t xml:space="preserve">including, but not limited to:  </w:t>
      </w:r>
      <w:r w:rsidRPr="004647B1">
        <w:rPr>
          <w:color w:val="000000" w:themeColor="text1"/>
          <w:u w:val="single" w:color="000000" w:themeColor="text1"/>
        </w:rPr>
        <w:t>failure to report, failure to pay fines, fees, and victim restitution, failure to participate in a required program or service, failure to complete community service, and failure to refrain from the use of alcohol or controlled substances.  The sanctions shall be imposed with swiftness and certainty.  The sanctions shall consider the severity of the current violation, the probationer’s previous criminal record, the number and severity of previous supervision violations, the probationer’s assessment, and the extent to which administrative intermediate sanctions were imposed for previous violations.  The department, in determining the list of administrative intermediate sanctions to be served on a probationer, shall ascertain the availability of community based program and treatment options including, but not limited to: inpatient and outpatient subst</w:t>
      </w:r>
      <w:r w:rsidR="008B5A88">
        <w:rPr>
          <w:color w:val="000000" w:themeColor="text1"/>
          <w:u w:val="single" w:color="000000" w:themeColor="text1"/>
        </w:rPr>
        <w:t>ance abuse treatment facilities; day reporting centers; restitution centers; intensive supervision; electronic monitoring;</w:t>
      </w:r>
      <w:r w:rsidRPr="004647B1">
        <w:rPr>
          <w:color w:val="000000" w:themeColor="text1"/>
          <w:u w:val="single" w:color="000000" w:themeColor="text1"/>
        </w:rPr>
        <w:t xml:space="preserve"> community service</w:t>
      </w:r>
      <w:r w:rsidR="008B5A88">
        <w:rPr>
          <w:color w:val="000000" w:themeColor="text1"/>
          <w:u w:val="single" w:color="000000" w:themeColor="text1"/>
        </w:rPr>
        <w:t>; programs to reduce criminal risk factors;</w:t>
      </w:r>
      <w:r w:rsidRPr="004647B1">
        <w:rPr>
          <w:color w:val="000000" w:themeColor="text1"/>
          <w:u w:val="single" w:color="000000" w:themeColor="text1"/>
        </w:rPr>
        <w:t xml:space="preserve"> and other community based options consistent with evidence based practices.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r>
      <w:r w:rsidRPr="004647B1">
        <w:rPr>
          <w:color w:val="000000" w:themeColor="text1"/>
          <w:u w:val="single" w:color="000000" w:themeColor="text1"/>
        </w:rPr>
        <w:t>If the probationer agrees in writing to the additional conditions set forth in the Administrative Intermediate Sanctions, the conditions must be implemented with swiftness and certainty.  If the probationer does not agree, or if the probationer fails to fulfill the additional conditions to the satisfaction of the probation agent and his supervisor, then the probation agent may commence probation revocation proceedings as set forth in this section and Section 24</w:t>
      </w:r>
      <w:r w:rsidRPr="004647B1">
        <w:rPr>
          <w:color w:val="000000" w:themeColor="text1"/>
          <w:u w:val="single" w:color="000000" w:themeColor="text1"/>
        </w:rPr>
        <w:noBreakHyphen/>
        <w:t>21</w:t>
      </w:r>
      <w:r w:rsidRPr="004647B1">
        <w:rPr>
          <w:color w:val="000000" w:themeColor="text1"/>
          <w:u w:val="single" w:color="000000" w:themeColor="text1"/>
        </w:rPr>
        <w:noBreakHyphen/>
        <w:t>460.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(4)</w:t>
      </w:r>
      <w:r w:rsidRPr="004647B1">
        <w:rPr>
          <w:color w:val="000000" w:themeColor="text1"/>
          <w:u w:color="000000" w:themeColor="text1"/>
        </w:rPr>
        <w:tab/>
      </w:r>
      <w:r w:rsidRPr="004647B1">
        <w:rPr>
          <w:color w:val="000000" w:themeColor="text1"/>
          <w:u w:val="single" w:color="000000" w:themeColor="text1"/>
        </w:rPr>
        <w:t xml:space="preserve">The department shall provide annually to the Sentencing Reform Oversight Committee the number of probationers who are placed on administrative intermediate sanctions, and who are not returned to incarceration.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(5)</w:t>
      </w:r>
      <w:r w:rsidRPr="004647B1">
        <w:rPr>
          <w:color w:val="000000" w:themeColor="text1"/>
          <w:u w:color="000000" w:themeColor="text1"/>
        </w:rPr>
        <w:tab/>
      </w:r>
      <w:r w:rsidRPr="004647B1">
        <w:rPr>
          <w:color w:val="000000" w:themeColor="text1"/>
          <w:u w:val="single" w:color="000000" w:themeColor="text1"/>
        </w:rPr>
        <w:t>The department shall provide annually to the Sentencing Reform Oversight Committee: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r>
      <w:r w:rsidRPr="004647B1">
        <w:rPr>
          <w:color w:val="000000" w:themeColor="text1"/>
          <w:u w:val="single" w:color="000000" w:themeColor="text1"/>
        </w:rPr>
        <w:t xml:space="preserve"> </w:t>
      </w:r>
      <w:r w:rsidR="00E4544C">
        <w:rPr>
          <w:color w:val="000000" w:themeColor="text1"/>
          <w:u w:val="single" w:color="000000" w:themeColor="text1"/>
        </w:rPr>
        <w:t xml:space="preserve">the </w:t>
      </w:r>
      <w:r w:rsidR="008B5A88">
        <w:rPr>
          <w:color w:val="000000" w:themeColor="text1"/>
          <w:u w:val="single" w:color="000000" w:themeColor="text1"/>
        </w:rPr>
        <w:t xml:space="preserve">number and </w:t>
      </w:r>
      <w:r w:rsidRPr="004647B1">
        <w:rPr>
          <w:color w:val="000000" w:themeColor="text1"/>
          <w:u w:val="single" w:color="000000" w:themeColor="text1"/>
        </w:rPr>
        <w:t xml:space="preserve">percentage of probationers whose probations are revoked for violations of the conditions of </w:t>
      </w:r>
      <w:r w:rsidRPr="004647B1">
        <w:rPr>
          <w:color w:val="000000" w:themeColor="text1"/>
          <w:u w:val="single" w:color="000000" w:themeColor="text1"/>
        </w:rPr>
        <w:lastRenderedPageBreak/>
        <w:t>supervision and ordered to serve a term of imprisonment in the Department of Corrections.  This calculation shall be based on the fiscal year prior to the fiscal year in which the report is required.  The baseline revocation rate shall be the revoc</w:t>
      </w:r>
      <w:r w:rsidR="008B5A88">
        <w:rPr>
          <w:color w:val="000000" w:themeColor="text1"/>
          <w:u w:val="single" w:color="000000" w:themeColor="text1"/>
        </w:rPr>
        <w:t>ation rate in fiscal year 2010;</w:t>
      </w:r>
      <w:r w:rsidRPr="004647B1">
        <w:rPr>
          <w:color w:val="000000" w:themeColor="text1"/>
          <w:u w:val="single"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008B5A88">
        <w:rPr>
          <w:color w:val="000000" w:themeColor="text1"/>
          <w:u w:color="000000" w:themeColor="text1"/>
        </w:rPr>
        <w:tab/>
      </w:r>
      <w:r w:rsidRPr="004647B1">
        <w:rPr>
          <w:color w:val="000000" w:themeColor="text1"/>
          <w:u w:val="single" w:color="000000" w:themeColor="text1"/>
        </w:rPr>
        <w:t>(b)</w:t>
      </w:r>
      <w:r w:rsidRPr="004647B1">
        <w:rPr>
          <w:color w:val="000000" w:themeColor="text1"/>
          <w:u w:val="single" w:color="000000" w:themeColor="text1"/>
        </w:rPr>
        <w:tab/>
      </w:r>
      <w:r w:rsidR="00E4544C">
        <w:rPr>
          <w:color w:val="000000" w:themeColor="text1"/>
          <w:u w:val="single" w:color="000000" w:themeColor="text1"/>
        </w:rPr>
        <w:t xml:space="preserve">the </w:t>
      </w:r>
      <w:r w:rsidR="008B5A88">
        <w:rPr>
          <w:color w:val="000000" w:themeColor="text1"/>
          <w:u w:val="single" w:color="000000" w:themeColor="text1"/>
        </w:rPr>
        <w:t xml:space="preserve">number and </w:t>
      </w:r>
      <w:r w:rsidRPr="004647B1">
        <w:rPr>
          <w:color w:val="000000" w:themeColor="text1"/>
          <w:u w:val="single" w:color="000000" w:themeColor="text1"/>
        </w:rPr>
        <w:t>percentage of probationers who are convicted of a new offense and sentenced to a term of imprisonment in the Department of Corrections.  This calculation shall be based on the fiscal year prior to the fiscal year in which the report is required.  The baseline revocation rate shall be the revocation rate in fiscal year 2010.</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56</w:t>
      </w:r>
      <w:r w:rsidR="00101245">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r>
      <w:r w:rsidR="008B5A88">
        <w:rPr>
          <w:color w:val="000000" w:themeColor="text1"/>
          <w:u w:color="000000" w:themeColor="text1"/>
        </w:rPr>
        <w:t>21</w:t>
      </w:r>
      <w:r w:rsidR="008B5A88">
        <w:rPr>
          <w:color w:val="000000" w:themeColor="text1"/>
          <w:u w:color="000000" w:themeColor="text1"/>
        </w:rPr>
        <w:noBreakHyphen/>
        <w:t xml:space="preserve">680 of the 1976 Code </w:t>
      </w:r>
      <w:r w:rsidR="004B2B4E" w:rsidRPr="004647B1">
        <w:rPr>
          <w:color w:val="000000" w:themeColor="text1"/>
          <w:u w:color="000000" w:themeColor="text1"/>
        </w:rPr>
        <w:t>is amended to read:</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680.</w:t>
      </w:r>
      <w:r w:rsidRPr="004647B1">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t xml:space="preserve">Upon failure of any prisoner released on parole under the provisions of this chapter to do or refrain from doing any of the things set forth and required to be done by and under the terms of his parole, the parole agent </w:t>
      </w:r>
      <w:r w:rsidRPr="004647B1">
        <w:rPr>
          <w:strike/>
          <w:color w:val="000000" w:themeColor="text1"/>
          <w:u w:color="000000" w:themeColor="text1"/>
        </w:rPr>
        <w:t>must</w:t>
      </w:r>
      <w:r w:rsidRPr="004647B1">
        <w:rPr>
          <w:color w:val="000000" w:themeColor="text1"/>
          <w:u w:color="000000" w:themeColor="text1"/>
        </w:rPr>
        <w:t xml:space="preserve"> </w:t>
      </w:r>
      <w:r w:rsidRPr="004647B1">
        <w:rPr>
          <w:color w:val="000000" w:themeColor="text1"/>
          <w:u w:val="single" w:color="000000" w:themeColor="text1"/>
        </w:rPr>
        <w:t>may</w:t>
      </w:r>
      <w:r w:rsidRPr="004647B1">
        <w:rPr>
          <w:color w:val="000000" w:themeColor="text1"/>
          <w:u w:color="000000" w:themeColor="text1"/>
        </w:rPr>
        <w:t xml:space="preserve"> issue a warrant or citation charging the violation of parole, and a final determination must be made by the board as to whether the prisoner’s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w:t>
      </w:r>
      <w:r w:rsidRPr="004647B1">
        <w:rPr>
          <w:strike/>
          <w:color w:val="000000" w:themeColor="text1"/>
          <w:u w:color="000000" w:themeColor="text1"/>
        </w:rPr>
        <w:t>therefrom</w:t>
      </w:r>
      <w:r w:rsidRPr="004647B1">
        <w:rPr>
          <w:color w:val="000000" w:themeColor="text1"/>
          <w:u w:color="000000" w:themeColor="text1"/>
        </w:rPr>
        <w:t xml:space="preserve">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resident, in an adjacent circuit, and the judge granting the bond shall determine the amount </w:t>
      </w:r>
      <w:r w:rsidRPr="004647B1">
        <w:rPr>
          <w:strike/>
          <w:color w:val="000000" w:themeColor="text1"/>
          <w:u w:color="000000" w:themeColor="text1"/>
        </w:rPr>
        <w:t>thereof</w:t>
      </w:r>
      <w:r w:rsidRPr="004647B1">
        <w:rPr>
          <w:color w:val="000000" w:themeColor="text1"/>
          <w:u w:color="000000" w:themeColor="text1"/>
        </w:rPr>
        <w:t xml:space="preserv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val="single" w:color="000000" w:themeColor="text1"/>
        </w:rPr>
        <w:t>(B)(1)</w:t>
      </w:r>
      <w:r w:rsidRPr="004647B1">
        <w:rPr>
          <w:color w:val="000000" w:themeColor="text1"/>
          <w:u w:color="000000" w:themeColor="text1"/>
        </w:rPr>
        <w:tab/>
      </w:r>
      <w:r w:rsidRPr="004647B1">
        <w:rPr>
          <w:color w:val="000000" w:themeColor="text1"/>
          <w:u w:val="single" w:color="000000" w:themeColor="text1"/>
        </w:rPr>
        <w:t>Instead of issuing a warrant or citation, the agent, with the concurrence of his supervisor, may serve on the parolee a Notice of Administrative Intermediate Sanctions, if the agent and supervisor determine that the violations of parole warrant an alternative to arrest or incarceration.  The agent shall not,</w:t>
      </w:r>
      <w:r w:rsidR="008B5A88">
        <w:rPr>
          <w:color w:val="000000" w:themeColor="text1"/>
          <w:u w:val="single" w:color="000000" w:themeColor="text1"/>
        </w:rPr>
        <w:t xml:space="preserve"> </w:t>
      </w:r>
      <w:r w:rsidRPr="004647B1">
        <w:rPr>
          <w:color w:val="000000" w:themeColor="text1"/>
          <w:u w:val="single" w:color="000000" w:themeColor="text1"/>
        </w:rPr>
        <w:t>however, issue Administrative Intermediate Sanctions on a parolee for violations of special conditions of parole when the Board provided that such violation</w:t>
      </w:r>
      <w:r w:rsidR="00E4544C">
        <w:rPr>
          <w:color w:val="000000" w:themeColor="text1"/>
          <w:u w:val="single" w:color="000000" w:themeColor="text1"/>
        </w:rPr>
        <w:t>s</w:t>
      </w:r>
      <w:r w:rsidRPr="004647B1">
        <w:rPr>
          <w:color w:val="000000" w:themeColor="text1"/>
          <w:u w:val="single" w:color="000000" w:themeColor="text1"/>
        </w:rPr>
        <w:t xml:space="preserve"> would be heard by the Board.  The </w:t>
      </w:r>
      <w:r w:rsidRPr="004647B1">
        <w:rPr>
          <w:color w:val="000000" w:themeColor="text1"/>
          <w:u w:val="single" w:color="000000" w:themeColor="text1"/>
        </w:rPr>
        <w:lastRenderedPageBreak/>
        <w:t>Administrative Intermediate Sanctions must be equal to or less restrictive than the conditions set by the Board.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(2)</w:t>
      </w:r>
      <w:r w:rsidRPr="004647B1">
        <w:rPr>
          <w:color w:val="000000" w:themeColor="text1"/>
          <w:u w:color="000000" w:themeColor="text1"/>
        </w:rPr>
        <w:tab/>
      </w:r>
      <w:r w:rsidRPr="004647B1">
        <w:rPr>
          <w:color w:val="000000" w:themeColor="text1"/>
          <w:u w:val="single" w:color="000000" w:themeColor="text1"/>
        </w:rPr>
        <w:t>The Administrative Intermediate Sanctions shall be established by regulations of the department as set forth by established administrative procedures</w:t>
      </w:r>
      <w:r w:rsidR="00E4544C">
        <w:rPr>
          <w:color w:val="000000" w:themeColor="text1"/>
          <w:u w:val="single" w:color="000000" w:themeColor="text1"/>
        </w:rPr>
        <w:t>, and shall be consistent with the regulations on administrative intermediate sanctions</w:t>
      </w:r>
      <w:r w:rsidR="000D1E3A">
        <w:rPr>
          <w:color w:val="000000" w:themeColor="text1"/>
          <w:u w:val="single" w:color="000000" w:themeColor="text1"/>
        </w:rPr>
        <w:t xml:space="preserve"> for probationers</w:t>
      </w:r>
      <w:r w:rsidRPr="004647B1">
        <w:rPr>
          <w:color w:val="000000" w:themeColor="text1"/>
          <w:u w:val="single"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(3)</w:t>
      </w:r>
      <w:r w:rsidRPr="004647B1">
        <w:rPr>
          <w:color w:val="000000" w:themeColor="text1"/>
          <w:u w:color="000000" w:themeColor="text1"/>
        </w:rPr>
        <w:tab/>
      </w:r>
      <w:r w:rsidRPr="004647B1">
        <w:rPr>
          <w:color w:val="000000" w:themeColor="text1"/>
          <w:u w:val="single" w:color="000000" w:themeColor="text1"/>
        </w:rPr>
        <w:t>If the parolee agrees in writing to the additional conditions set forth in the Administrative Intermediate Sanctions, the conditions must be implemented with swiftness</w:t>
      </w:r>
      <w:r w:rsidR="000D1E3A">
        <w:rPr>
          <w:color w:val="000000" w:themeColor="text1"/>
          <w:u w:val="single" w:color="000000" w:themeColor="text1"/>
        </w:rPr>
        <w:t xml:space="preserve"> and certainty.  If the parolee </w:t>
      </w:r>
      <w:r w:rsidRPr="004647B1">
        <w:rPr>
          <w:color w:val="000000" w:themeColor="text1"/>
          <w:u w:val="single" w:color="000000" w:themeColor="text1"/>
        </w:rPr>
        <w:t>does not agree, or if the parolee fails to fulfill the additional conditions to the satisfaction of the a</w:t>
      </w:r>
      <w:r w:rsidR="008B5A88">
        <w:rPr>
          <w:color w:val="000000" w:themeColor="text1"/>
          <w:u w:val="single" w:color="000000" w:themeColor="text1"/>
        </w:rPr>
        <w:t>gent and his supervisor, the</w:t>
      </w:r>
      <w:r w:rsidRPr="004647B1">
        <w:rPr>
          <w:color w:val="000000" w:themeColor="text1"/>
          <w:u w:val="single" w:color="000000" w:themeColor="text1"/>
        </w:rPr>
        <w:t xml:space="preserve"> agent may commence parole revocation proceedings as set forth in this chapter.</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sidRPr="004647B1">
        <w:rPr>
          <w:color w:val="000000" w:themeColor="text1"/>
          <w:u w:val="single" w:color="000000" w:themeColor="text1"/>
        </w:rPr>
        <w:t>(4)</w:t>
      </w:r>
      <w:r w:rsidRPr="004647B1">
        <w:rPr>
          <w:color w:val="000000" w:themeColor="text1"/>
          <w:u w:color="000000" w:themeColor="text1"/>
        </w:rPr>
        <w:tab/>
      </w:r>
      <w:r w:rsidRPr="004647B1">
        <w:rPr>
          <w:color w:val="000000" w:themeColor="text1"/>
          <w:u w:val="single" w:color="000000" w:themeColor="text1"/>
        </w:rPr>
        <w:t xml:space="preserve">The department shall provide annually to the Sentencing Reform Oversight Committee the number </w:t>
      </w:r>
      <w:r w:rsidR="008B5A88">
        <w:rPr>
          <w:color w:val="000000" w:themeColor="text1"/>
          <w:u w:val="single" w:color="000000" w:themeColor="text1"/>
        </w:rPr>
        <w:t xml:space="preserve">and percentage </w:t>
      </w:r>
      <w:r w:rsidRPr="004647B1">
        <w:rPr>
          <w:color w:val="000000" w:themeColor="text1"/>
          <w:u w:val="single" w:color="000000" w:themeColor="text1"/>
        </w:rPr>
        <w:t>of parolees who are placed on administrative intermediate sanctions, and who are not returned to incarceration.</w:t>
      </w:r>
    </w:p>
    <w:p w:rsidR="003E3470" w:rsidRPr="004647B1" w:rsidRDefault="003E3470" w:rsidP="003E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rPr>
        <w:tab/>
      </w:r>
      <w:r>
        <w:rPr>
          <w:color w:val="000000" w:themeColor="text1"/>
        </w:rPr>
        <w:tab/>
      </w:r>
      <w:r>
        <w:rPr>
          <w:color w:val="000000" w:themeColor="text1"/>
          <w:u w:val="single"/>
        </w:rPr>
        <w:t>(5)</w:t>
      </w:r>
      <w:r>
        <w:rPr>
          <w:color w:val="000000" w:themeColor="text1"/>
        </w:rPr>
        <w:tab/>
      </w:r>
      <w:r w:rsidRPr="004647B1">
        <w:rPr>
          <w:color w:val="000000" w:themeColor="text1"/>
          <w:u w:val="single" w:color="000000" w:themeColor="text1"/>
        </w:rPr>
        <w:t>The department shall provide annually to the Sentencing Reform Oversight Committee:</w:t>
      </w:r>
    </w:p>
    <w:p w:rsidR="003E3470" w:rsidRPr="004647B1" w:rsidRDefault="003E3470" w:rsidP="003E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647B1">
        <w:rPr>
          <w:color w:val="000000" w:themeColor="text1"/>
          <w:u w:color="000000" w:themeColor="text1"/>
        </w:rPr>
        <w:tab/>
      </w:r>
      <w:r w:rsidRPr="004647B1">
        <w:rPr>
          <w:color w:val="000000" w:themeColor="text1"/>
          <w:u w:color="000000" w:themeColor="text1"/>
        </w:rPr>
        <w:tab/>
      </w:r>
      <w:r>
        <w:rPr>
          <w:color w:val="000000" w:themeColor="text1"/>
          <w:u w:color="000000" w:themeColor="text1"/>
        </w:rPr>
        <w:tab/>
      </w:r>
      <w:r w:rsidRPr="004647B1">
        <w:rPr>
          <w:color w:val="000000" w:themeColor="text1"/>
          <w:u w:val="single" w:color="000000" w:themeColor="text1"/>
        </w:rPr>
        <w:t>(a)</w:t>
      </w:r>
      <w:r w:rsidRPr="004647B1">
        <w:rPr>
          <w:color w:val="000000" w:themeColor="text1"/>
          <w:u w:color="000000" w:themeColor="text1"/>
        </w:rPr>
        <w:tab/>
      </w:r>
      <w:r w:rsidRPr="004647B1">
        <w:rPr>
          <w:color w:val="000000" w:themeColor="text1"/>
          <w:u w:val="single" w:color="000000" w:themeColor="text1"/>
        </w:rPr>
        <w:t xml:space="preserve"> </w:t>
      </w:r>
      <w:r>
        <w:rPr>
          <w:color w:val="000000" w:themeColor="text1"/>
          <w:u w:val="single" w:color="000000" w:themeColor="text1"/>
        </w:rPr>
        <w:t xml:space="preserve">the number and </w:t>
      </w:r>
      <w:r w:rsidRPr="004647B1">
        <w:rPr>
          <w:color w:val="000000" w:themeColor="text1"/>
          <w:u w:val="single" w:color="000000" w:themeColor="text1"/>
        </w:rPr>
        <w:t>percentage of p</w:t>
      </w:r>
      <w:r>
        <w:rPr>
          <w:color w:val="000000" w:themeColor="text1"/>
          <w:u w:val="single" w:color="000000" w:themeColor="text1"/>
        </w:rPr>
        <w:t>arolees</w:t>
      </w:r>
      <w:r w:rsidRPr="004647B1">
        <w:rPr>
          <w:color w:val="000000" w:themeColor="text1"/>
          <w:u w:val="single" w:color="000000" w:themeColor="text1"/>
        </w:rPr>
        <w:t xml:space="preserve"> whose p</w:t>
      </w:r>
      <w:r>
        <w:rPr>
          <w:color w:val="000000" w:themeColor="text1"/>
          <w:u w:val="single" w:color="000000" w:themeColor="text1"/>
        </w:rPr>
        <w:t>aroles</w:t>
      </w:r>
      <w:r w:rsidRPr="004647B1">
        <w:rPr>
          <w:color w:val="000000" w:themeColor="text1"/>
          <w:u w:val="single" w:color="000000" w:themeColor="text1"/>
        </w:rPr>
        <w:t xml:space="preserve"> are revoked for violations of the conditions of supervision and ordered to serve a term of imprisonment in the Department of Corrections.  This calculation shall be based on the fiscal year prior to the fiscal year in which the report is required.  The baseline revocation rate shall be the revoc</w:t>
      </w:r>
      <w:r>
        <w:rPr>
          <w:color w:val="000000" w:themeColor="text1"/>
          <w:u w:val="single" w:color="000000" w:themeColor="text1"/>
        </w:rPr>
        <w:t>ation rate in fiscal year 2010;</w:t>
      </w:r>
      <w:r w:rsidRPr="004647B1">
        <w:rPr>
          <w:color w:val="000000" w:themeColor="text1"/>
          <w:u w:val="single" w:color="000000" w:themeColor="text1"/>
        </w:rPr>
        <w:t xml:space="preserve"> </w:t>
      </w:r>
    </w:p>
    <w:p w:rsidR="003E3470" w:rsidRPr="003E3470" w:rsidRDefault="003E3470" w:rsidP="003E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4647B1">
        <w:rPr>
          <w:color w:val="000000" w:themeColor="text1"/>
          <w:u w:color="000000" w:themeColor="text1"/>
        </w:rPr>
        <w:tab/>
      </w:r>
      <w:r w:rsidRPr="004647B1">
        <w:rPr>
          <w:color w:val="000000" w:themeColor="text1"/>
          <w:u w:color="000000" w:themeColor="text1"/>
        </w:rPr>
        <w:tab/>
      </w:r>
      <w:r>
        <w:rPr>
          <w:color w:val="000000" w:themeColor="text1"/>
          <w:u w:color="000000" w:themeColor="text1"/>
        </w:rPr>
        <w:tab/>
      </w:r>
      <w:r w:rsidRPr="004647B1">
        <w:rPr>
          <w:color w:val="000000" w:themeColor="text1"/>
          <w:u w:val="single" w:color="000000" w:themeColor="text1"/>
        </w:rPr>
        <w:t>(b)</w:t>
      </w:r>
      <w:r w:rsidRPr="004647B1">
        <w:rPr>
          <w:color w:val="000000" w:themeColor="text1"/>
          <w:u w:val="single" w:color="000000" w:themeColor="text1"/>
        </w:rPr>
        <w:tab/>
      </w:r>
      <w:r>
        <w:rPr>
          <w:color w:val="000000" w:themeColor="text1"/>
          <w:u w:val="single" w:color="000000" w:themeColor="text1"/>
        </w:rPr>
        <w:t xml:space="preserve">the number and </w:t>
      </w:r>
      <w:r w:rsidRPr="004647B1">
        <w:rPr>
          <w:color w:val="000000" w:themeColor="text1"/>
          <w:u w:val="single" w:color="000000" w:themeColor="text1"/>
        </w:rPr>
        <w:t>percentage of p</w:t>
      </w:r>
      <w:r>
        <w:rPr>
          <w:color w:val="000000" w:themeColor="text1"/>
          <w:u w:val="single" w:color="000000" w:themeColor="text1"/>
        </w:rPr>
        <w:t>arolees</w:t>
      </w:r>
      <w:r w:rsidRPr="004647B1">
        <w:rPr>
          <w:color w:val="000000" w:themeColor="text1"/>
          <w:u w:val="single" w:color="000000" w:themeColor="text1"/>
        </w:rPr>
        <w:t xml:space="preserve"> who are convicted of a new offense and sentenced to a term of imprisonment in the Department of Corrections.  This calculation shall be based on the fiscal year prior to the fiscal year in which the report is required.  The baseline revocation rate shall be the revocation rate in fiscal year 2010.</w:t>
      </w:r>
      <w:r>
        <w:rPr>
          <w:color w:val="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57</w:t>
      </w:r>
      <w:r w:rsidR="00101245">
        <w:rPr>
          <w:color w:val="000000" w:themeColor="text1"/>
          <w:u w:color="000000" w:themeColor="text1"/>
        </w:rPr>
        <w:t>.</w:t>
      </w:r>
      <w:r w:rsidR="008B5A88">
        <w:rPr>
          <w:color w:val="000000" w:themeColor="text1"/>
          <w:u w:color="000000" w:themeColor="text1"/>
        </w:rPr>
        <w:tab/>
      </w:r>
      <w:r w:rsidR="004B2B4E" w:rsidRPr="004647B1">
        <w:rPr>
          <w:color w:val="000000" w:themeColor="text1"/>
          <w:u w:color="000000" w:themeColor="text1"/>
        </w:rPr>
        <w:t>Article 7, Chapter 21, Title 24 of the 1976 Code is amended by adding:</w:t>
      </w:r>
    </w:p>
    <w:p w:rsidR="008B5A88" w:rsidRPr="004647B1" w:rsidRDefault="008B5A8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24</w:t>
      </w:r>
      <w:r w:rsidRPr="004647B1">
        <w:rPr>
          <w:color w:val="000000" w:themeColor="text1"/>
          <w:u w:color="000000" w:themeColor="text1"/>
        </w:rPr>
        <w:noBreakHyphen/>
        <w:t>21</w:t>
      </w:r>
      <w:r w:rsidRPr="004647B1">
        <w:rPr>
          <w:color w:val="000000" w:themeColor="text1"/>
          <w:u w:color="000000" w:themeColor="text1"/>
        </w:rPr>
        <w:noBreakHyphen/>
        <w:t>715.</w:t>
      </w:r>
      <w:r w:rsidRPr="004647B1">
        <w:rPr>
          <w:color w:val="000000" w:themeColor="text1"/>
          <w:u w:color="000000" w:themeColor="text1"/>
        </w:rPr>
        <w:tab/>
        <w:t>(A)</w:t>
      </w:r>
      <w:r w:rsidRPr="004647B1">
        <w:rPr>
          <w:color w:val="000000" w:themeColor="text1"/>
          <w:u w:color="000000" w:themeColor="text1"/>
        </w:rPr>
        <w:tab/>
        <w:t>As contained in this section:</w:t>
      </w:r>
      <w:r w:rsidRPr="004647B1">
        <w:rPr>
          <w:color w:val="000000" w:themeColor="text1"/>
          <w:u w:color="000000" w:themeColor="text1"/>
        </w:rPr>
        <w:tab/>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w:t>
      </w:r>
      <w:r w:rsidRPr="004647B1">
        <w:rPr>
          <w:color w:val="000000" w:themeColor="text1"/>
          <w:u w:color="000000" w:themeColor="text1"/>
        </w:rPr>
        <w:tab/>
        <w:t xml:space="preserve">‘terminally ill’ means an inmate who, as determined by a licensed physician, has an incurable condition caused by illness or disease that was unknown at the time of sentencing or, since the time of sentencing, has progressed to render the inmate terminally </w:t>
      </w:r>
      <w:r w:rsidRPr="004647B1">
        <w:rPr>
          <w:color w:val="000000" w:themeColor="text1"/>
          <w:u w:color="000000" w:themeColor="text1"/>
        </w:rPr>
        <w:lastRenderedPageBreak/>
        <w:t>ill, and that will likely produce death within two years, and that is so debilitating that the inmate does not pose a public safety risk;</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(2)</w:t>
      </w:r>
      <w:r w:rsidRPr="004647B1">
        <w:rPr>
          <w:color w:val="000000" w:themeColor="text1"/>
          <w:u w:color="000000" w:themeColor="text1"/>
        </w:rPr>
        <w:tab/>
        <w:t>‘geriatric’ means an inmate who is seventy years of age or older and suffers from chronic infirmity, illness, or disease related to aging</w:t>
      </w:r>
      <w:r w:rsidR="008B5A88">
        <w:rPr>
          <w:color w:val="000000" w:themeColor="text1"/>
          <w:u w:color="000000" w:themeColor="text1"/>
        </w:rPr>
        <w:t>,</w:t>
      </w:r>
      <w:r w:rsidRPr="004647B1">
        <w:rPr>
          <w:color w:val="000000" w:themeColor="text1"/>
          <w:u w:color="000000" w:themeColor="text1"/>
        </w:rPr>
        <w:t xml:space="preserve"> which has progressed so the inmate is incapacitated to the extent that the inmate does not pose a public safety risk; and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 xml:space="preserve">‘permanently incapacitated’ means an inmate who no longer poses a public safety risk because of a medical condition that is not terminal but that renders him permanently and irreversibly incapacitated and which requires immediate and long term residential care.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w:t>
      </w:r>
      <w:r w:rsidRPr="004647B1">
        <w:rPr>
          <w:color w:val="000000" w:themeColor="text1"/>
          <w:u w:color="000000" w:themeColor="text1"/>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(D)</w:t>
      </w:r>
      <w:r w:rsidRPr="004647B1">
        <w:rPr>
          <w:color w:val="000000" w:themeColor="text1"/>
          <w:u w:color="000000" w:themeColor="text1"/>
        </w:rPr>
        <w:tab/>
        <w:t xml:space="preserve">An </w:t>
      </w:r>
      <w:r w:rsidR="00AA5A1B">
        <w:rPr>
          <w:color w:val="000000" w:themeColor="text1"/>
          <w:u w:color="000000" w:themeColor="text1"/>
        </w:rPr>
        <w:t xml:space="preserve">inmate </w:t>
      </w:r>
      <w:r w:rsidRPr="004647B1">
        <w:rPr>
          <w:color w:val="000000" w:themeColor="text1"/>
          <w:u w:color="000000" w:themeColor="text1"/>
        </w:rPr>
        <w:t>granted a parole pursuant to this section is under the super</w:t>
      </w:r>
      <w:r w:rsidR="00AA5A1B">
        <w:rPr>
          <w:color w:val="000000" w:themeColor="text1"/>
          <w:u w:color="000000" w:themeColor="text1"/>
        </w:rPr>
        <w:t xml:space="preserve">vision of the department.  The inmate </w:t>
      </w:r>
      <w:r w:rsidRPr="004647B1">
        <w:rPr>
          <w:color w:val="000000" w:themeColor="text1"/>
          <w:u w:color="000000" w:themeColor="text1"/>
        </w:rPr>
        <w:t xml:space="preserve">must reside in an approved residence and abide by all conditions ordered by the Parole Board.  The department is </w:t>
      </w:r>
      <w:r w:rsidR="00AA5A1B">
        <w:rPr>
          <w:color w:val="000000" w:themeColor="text1"/>
          <w:u w:color="000000" w:themeColor="text1"/>
        </w:rPr>
        <w:t>responsible for supervising an inmate’s</w:t>
      </w:r>
      <w:r w:rsidRPr="004647B1">
        <w:rPr>
          <w:color w:val="000000" w:themeColor="text1"/>
          <w:u w:color="000000" w:themeColor="text1"/>
        </w:rPr>
        <w:t xml:space="preserve"> compliance with the conditions of the parole board’s order as well as monitoring the </w:t>
      </w:r>
      <w:r w:rsidR="00AA5A1B">
        <w:rPr>
          <w:color w:val="000000" w:themeColor="text1"/>
          <w:u w:color="000000" w:themeColor="text1"/>
        </w:rPr>
        <w:t xml:space="preserve">inmate </w:t>
      </w:r>
      <w:r w:rsidRPr="004647B1">
        <w:rPr>
          <w:color w:val="000000" w:themeColor="text1"/>
          <w:u w:color="000000" w:themeColor="text1"/>
        </w:rPr>
        <w:t>in accordance with the department’s policies.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(E)</w:t>
      </w:r>
      <w:r w:rsidRPr="004647B1">
        <w:rPr>
          <w:color w:val="000000" w:themeColor="text1"/>
          <w:u w:color="000000" w:themeColor="text1"/>
        </w:rPr>
        <w:tab/>
        <w:t xml:space="preserve">The department shall retain jurisdiction for all matters relating to the parole granted pursuant to this section and conduct an annual review of the </w:t>
      </w:r>
      <w:r w:rsidR="00AA5A1B">
        <w:rPr>
          <w:color w:val="000000" w:themeColor="text1"/>
          <w:u w:color="000000" w:themeColor="text1"/>
        </w:rPr>
        <w:t>inm</w:t>
      </w:r>
      <w:r w:rsidRPr="004647B1">
        <w:rPr>
          <w:color w:val="000000" w:themeColor="text1"/>
          <w:u w:color="000000" w:themeColor="text1"/>
        </w:rPr>
        <w:t>ate’s status to ensure that he remains eligible for parole pursuant to this section. If the Parole Board determines that the inmate is no longer eligible to participate in the parole set forth in this section, then the Parole Board shall order the inmate to be incarcerated in a facility operated by the Department of Corrections.”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94212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58</w:t>
      </w:r>
      <w:r w:rsidR="00101245">
        <w:rPr>
          <w:color w:val="000000" w:themeColor="text1"/>
          <w:u w:color="000000" w:themeColor="text1"/>
        </w:rPr>
        <w:t>.</w:t>
      </w:r>
      <w:r w:rsidR="004B2B4E" w:rsidRPr="004647B1">
        <w:rPr>
          <w:color w:val="000000" w:themeColor="text1"/>
          <w:u w:color="000000" w:themeColor="text1"/>
        </w:rPr>
        <w:tab/>
        <w:t>Chapter 22, T</w:t>
      </w:r>
      <w:r w:rsidR="007F2DAA">
        <w:rPr>
          <w:color w:val="000000" w:themeColor="text1"/>
          <w:u w:color="000000" w:themeColor="text1"/>
        </w:rPr>
        <w:t>itle 17 of the 1976 Code</w:t>
      </w:r>
      <w:r w:rsidR="004B2B4E" w:rsidRPr="004647B1">
        <w:rPr>
          <w:color w:val="000000" w:themeColor="text1"/>
          <w:u w:color="000000" w:themeColor="text1"/>
        </w:rPr>
        <w:t xml:space="preserve"> is amended by adding:</w:t>
      </w:r>
    </w:p>
    <w:p w:rsidR="007F2DAA"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lastRenderedPageBreak/>
        <w:t>”Article 11</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Section 17</w:t>
      </w:r>
      <w:r w:rsidRPr="004647B1">
        <w:rPr>
          <w:color w:val="000000" w:themeColor="text1"/>
          <w:u w:color="000000" w:themeColor="text1"/>
        </w:rPr>
        <w:noBreakHyphen/>
        <w:t>22</w:t>
      </w:r>
      <w:r w:rsidRPr="004647B1">
        <w:rPr>
          <w:color w:val="000000" w:themeColor="text1"/>
          <w:u w:color="000000" w:themeColor="text1"/>
        </w:rPr>
        <w:noBreakHyphen/>
        <w:t>1</w:t>
      </w:r>
      <w:r w:rsidR="007F2DAA">
        <w:rPr>
          <w:color w:val="000000" w:themeColor="text1"/>
          <w:u w:color="000000" w:themeColor="text1"/>
        </w:rPr>
        <w:t>110.</w:t>
      </w:r>
      <w:r w:rsidRPr="004647B1">
        <w:rPr>
          <w:color w:val="000000" w:themeColor="text1"/>
          <w:u w:color="000000" w:themeColor="text1"/>
        </w:rPr>
        <w:tab/>
        <w:t>As used in this chapter:</w:t>
      </w:r>
    </w:p>
    <w:p w:rsidR="007F2DAA" w:rsidRPr="004647B1" w:rsidRDefault="004B2B4E" w:rsidP="007F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(1)</w:t>
      </w:r>
      <w:r w:rsidRPr="004647B1">
        <w:rPr>
          <w:color w:val="000000" w:themeColor="text1"/>
          <w:u w:color="000000" w:themeColor="text1"/>
        </w:rPr>
        <w:tab/>
      </w:r>
      <w:r w:rsidR="007F2DAA" w:rsidRPr="004647B1">
        <w:rPr>
          <w:color w:val="000000" w:themeColor="text1"/>
          <w:u w:color="000000" w:themeColor="text1"/>
        </w:rPr>
        <w:t>‘Criminal risk factors’ mean characteristics and behaviors that</w:t>
      </w:r>
      <w:r w:rsidR="007F2DAA">
        <w:rPr>
          <w:color w:val="000000" w:themeColor="text1"/>
          <w:u w:color="000000" w:themeColor="text1"/>
        </w:rPr>
        <w:t>,</w:t>
      </w:r>
      <w:r w:rsidR="007F2DAA" w:rsidRPr="004647B1">
        <w:rPr>
          <w:color w:val="000000" w:themeColor="text1"/>
          <w:u w:color="000000" w:themeColor="text1"/>
        </w:rPr>
        <w:t xml:space="preserve"> when addressed or changed</w:t>
      </w:r>
      <w:r w:rsidR="007F2DAA">
        <w:rPr>
          <w:color w:val="000000" w:themeColor="text1"/>
          <w:u w:color="000000" w:themeColor="text1"/>
        </w:rPr>
        <w:t>,</w:t>
      </w:r>
      <w:r w:rsidR="007F2DAA" w:rsidRPr="004647B1">
        <w:rPr>
          <w:color w:val="000000" w:themeColor="text1"/>
          <w:u w:color="000000" w:themeColor="text1"/>
        </w:rPr>
        <w:t xml:space="preserve"> affect a person’s risk for committing crimes.  The characteristics may include, but not be limited to</w:t>
      </w:r>
      <w:r w:rsidR="007F2DAA">
        <w:rPr>
          <w:color w:val="000000" w:themeColor="text1"/>
          <w:u w:color="000000" w:themeColor="text1"/>
        </w:rPr>
        <w:t>,</w:t>
      </w:r>
      <w:r w:rsidR="007F2DAA" w:rsidRPr="004647B1">
        <w:rPr>
          <w:color w:val="000000" w:themeColor="text1"/>
          <w:u w:color="000000" w:themeColor="text1"/>
        </w:rPr>
        <w:t xml:space="preserve"> the following risk and criminogenic need factors</w:t>
      </w:r>
      <w:r w:rsidR="007F2DAA">
        <w:rPr>
          <w:color w:val="000000" w:themeColor="text1"/>
          <w:u w:color="000000" w:themeColor="text1"/>
        </w:rPr>
        <w:t>:  antisocial behavior patterns;</w:t>
      </w:r>
      <w:r w:rsidR="007F2DAA" w:rsidRPr="004647B1">
        <w:rPr>
          <w:color w:val="000000" w:themeColor="text1"/>
          <w:u w:color="000000" w:themeColor="text1"/>
        </w:rPr>
        <w:t xml:space="preserve"> criminal personality; antisocial attitudes, values</w:t>
      </w:r>
      <w:r w:rsidR="007F2DAA">
        <w:rPr>
          <w:color w:val="000000" w:themeColor="text1"/>
          <w:u w:color="000000" w:themeColor="text1"/>
        </w:rPr>
        <w:t>,</w:t>
      </w:r>
      <w:r w:rsidR="007F2DAA" w:rsidRPr="004647B1">
        <w:rPr>
          <w:color w:val="000000" w:themeColor="text1"/>
          <w:u w:color="000000" w:themeColor="text1"/>
        </w:rPr>
        <w:t xml:space="preserve"> and beliefs; poor impulse control; criminal thinking; substance abuse; criminal associates; dysfunctional family or marital relationships; or low levels of employment or education.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(2)</w:t>
      </w:r>
      <w:r w:rsidRPr="004647B1">
        <w:rPr>
          <w:color w:val="000000" w:themeColor="text1"/>
          <w:u w:color="000000" w:themeColor="text1"/>
        </w:rPr>
        <w:tab/>
        <w:t>‘Evidence</w:t>
      </w:r>
      <w:r w:rsidRPr="004647B1">
        <w:rPr>
          <w:color w:val="000000" w:themeColor="text1"/>
          <w:u w:color="000000" w:themeColor="text1"/>
        </w:rPr>
        <w:noBreakHyphen/>
        <w:t>based practices’ mean supervision policies, procedures, and practices that scientific research demonstrates reduce recidivism among individuals on probation, parole, or post</w:t>
      </w:r>
      <w:r w:rsidRPr="004647B1">
        <w:rPr>
          <w:color w:val="000000" w:themeColor="text1"/>
          <w:u w:color="000000" w:themeColor="text1"/>
        </w:rPr>
        <w:noBreakHyphen/>
        <w:t>correctional supervision.</w:t>
      </w: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17</w:t>
      </w:r>
      <w:r>
        <w:rPr>
          <w:color w:val="000000" w:themeColor="text1"/>
          <w:u w:color="000000" w:themeColor="text1"/>
        </w:rPr>
        <w:noBreakHyphen/>
        <w:t>22</w:t>
      </w:r>
      <w:r>
        <w:rPr>
          <w:color w:val="000000" w:themeColor="text1"/>
          <w:u w:color="000000" w:themeColor="text1"/>
        </w:rPr>
        <w:noBreakHyphen/>
        <w:t>1120.</w:t>
      </w:r>
      <w:r>
        <w:rPr>
          <w:color w:val="000000" w:themeColor="text1"/>
          <w:u w:color="000000" w:themeColor="text1"/>
        </w:rPr>
        <w:tab/>
        <w:t>(A)</w:t>
      </w:r>
      <w:r w:rsidR="007F2DAA">
        <w:rPr>
          <w:color w:val="000000" w:themeColor="text1"/>
          <w:u w:color="000000" w:themeColor="text1"/>
        </w:rPr>
        <w:tab/>
      </w:r>
      <w:r w:rsidR="004B2B4E" w:rsidRPr="004647B1">
        <w:rPr>
          <w:color w:val="000000" w:themeColor="text1"/>
          <w:u w:color="000000" w:themeColor="text1"/>
        </w:rPr>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w:t>
      </w:r>
      <w:r w:rsidR="007F2DAA">
        <w:rPr>
          <w:color w:val="000000" w:themeColor="text1"/>
          <w:u w:color="000000" w:themeColor="text1"/>
        </w:rPr>
        <w:t>n Coordination, or a court, which</w:t>
      </w:r>
      <w:r w:rsidR="004B2B4E" w:rsidRPr="004647B1">
        <w:rPr>
          <w:color w:val="000000" w:themeColor="text1"/>
          <w:u w:color="000000" w:themeColor="text1"/>
        </w:rPr>
        <w:t xml:space="preserve"> divert offenders from prosecution to an alternative program or treatment.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This shall include programs administered by circuit solicitors</w:t>
      </w:r>
      <w:r w:rsidR="007F2DAA">
        <w:rPr>
          <w:color w:val="000000" w:themeColor="text1"/>
          <w:u w:color="000000" w:themeColor="text1"/>
        </w:rPr>
        <w:t>, which</w:t>
      </w:r>
      <w:r w:rsidRPr="004647B1">
        <w:rPr>
          <w:color w:val="000000" w:themeColor="text1"/>
          <w:u w:color="000000" w:themeColor="text1"/>
        </w:rPr>
        <w:t xml:space="preserve"> are either statutorily mandated or established by judicial order, and shall include, but are not limited</w:t>
      </w:r>
      <w:r w:rsidR="007F2DAA">
        <w:rPr>
          <w:color w:val="000000" w:themeColor="text1"/>
          <w:u w:color="000000" w:themeColor="text1"/>
        </w:rPr>
        <w:t xml:space="preserve"> to: alcohol education programs;</w:t>
      </w:r>
      <w:r w:rsidRPr="004647B1">
        <w:rPr>
          <w:color w:val="000000" w:themeColor="text1"/>
          <w:u w:color="000000" w:themeColor="text1"/>
        </w:rPr>
        <w:t xml:space="preserve"> drug</w:t>
      </w:r>
      <w:r w:rsidR="007F2DAA">
        <w:rPr>
          <w:color w:val="000000" w:themeColor="text1"/>
          <w:u w:color="000000" w:themeColor="text1"/>
        </w:rPr>
        <w:t xml:space="preserve"> courts for adults or juveniles; traffic education programs; worthless checks units; pre</w:t>
      </w:r>
      <w:r w:rsidR="007F2DAA">
        <w:rPr>
          <w:color w:val="000000" w:themeColor="text1"/>
          <w:u w:color="000000" w:themeColor="text1"/>
        </w:rPr>
        <w:noBreakHyphen/>
        <w:t>trial intervention;</w:t>
      </w:r>
      <w:r w:rsidRPr="004647B1">
        <w:rPr>
          <w:color w:val="000000" w:themeColor="text1"/>
          <w:u w:color="000000" w:themeColor="text1"/>
        </w:rPr>
        <w:t xml:space="preserve"> mental health court</w:t>
      </w:r>
      <w:r w:rsidR="007F2DAA">
        <w:rPr>
          <w:color w:val="000000" w:themeColor="text1"/>
          <w:u w:color="000000" w:themeColor="text1"/>
        </w:rPr>
        <w:t>s;</w:t>
      </w:r>
      <w:r w:rsidRPr="004647B1">
        <w:rPr>
          <w:color w:val="000000" w:themeColor="text1"/>
          <w:u w:color="000000" w:themeColor="text1"/>
        </w:rPr>
        <w:t xml:space="preserve"> or juvenile arbitration.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Notwithstanding the provisions of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130,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360,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370, or Section 17</w:t>
      </w:r>
      <w:r w:rsidR="004B2B4E" w:rsidRPr="004647B1">
        <w:rPr>
          <w:color w:val="000000" w:themeColor="text1"/>
          <w:u w:color="000000" w:themeColor="text1"/>
        </w:rPr>
        <w:noBreakHyphen/>
        <w:t>22</w:t>
      </w:r>
      <w:r w:rsidR="004B2B4E" w:rsidRPr="004647B1">
        <w:rPr>
          <w:color w:val="000000" w:themeColor="text1"/>
          <w:u w:color="000000" w:themeColor="text1"/>
        </w:rPr>
        <w:noBreakHyphen/>
        <w:t xml:space="preserve">560, the Office of Pretrial Intervention Coordinator shall collect and make available for public inspection a yearly report on the numbers of individuals who apply for a diversion program, the number of individuals who begin a diversion program or treatment, the number of individuals who successfully complete a program or treatment within the year, the number of individuals who do not successfully complete a program or treatment within the same year, but who are still participating in the program or treatment, the number of individuals who did not complete the program within the year and who are now being prosecuted for the offense committed, and the number of individuals with fees fully or partially waived for </w:t>
      </w:r>
      <w:r w:rsidRPr="004647B1">
        <w:rPr>
          <w:color w:val="000000" w:themeColor="text1"/>
          <w:u w:color="000000" w:themeColor="text1"/>
        </w:rPr>
        <w:t>indigence</w:t>
      </w:r>
      <w:r w:rsidR="004B2B4E" w:rsidRPr="004647B1">
        <w:rPr>
          <w:color w:val="000000" w:themeColor="text1"/>
          <w:u w:color="000000" w:themeColor="text1"/>
        </w:rPr>
        <w:t xml:space="preserve">.  The data collected and made </w:t>
      </w:r>
      <w:r w:rsidR="004B2B4E" w:rsidRPr="004647B1">
        <w:rPr>
          <w:color w:val="000000" w:themeColor="text1"/>
          <w:u w:color="000000" w:themeColor="text1"/>
        </w:rPr>
        <w:lastRenderedPageBreak/>
        <w:t xml:space="preserve">available for public inspection shall be listed by each county, by each program or treatment, and the offense originally committed, but shall not contain any identifying information on the participant.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(D)</w:t>
      </w:r>
      <w:r w:rsidRPr="004647B1">
        <w:rPr>
          <w:color w:val="000000" w:themeColor="text1"/>
          <w:u w:color="000000" w:themeColor="text1"/>
        </w:rPr>
        <w:tab/>
        <w:t>A copy of the report shall be sent to the Sentencing Reform Oversight Committee</w:t>
      </w:r>
      <w:r w:rsidR="00E8037B">
        <w:rPr>
          <w:color w:val="000000" w:themeColor="text1"/>
          <w:u w:color="000000" w:themeColor="text1"/>
        </w:rPr>
        <w:t xml:space="preserve"> </w:t>
      </w:r>
      <w:r w:rsidRPr="004647B1">
        <w:rPr>
          <w:color w:val="000000" w:themeColor="text1"/>
          <w:u w:color="000000" w:themeColor="text1"/>
        </w:rPr>
        <w:t>for evaluation on which diversion programs and treatments</w:t>
      </w:r>
      <w:r w:rsidR="007F2DAA">
        <w:rPr>
          <w:color w:val="000000" w:themeColor="text1"/>
          <w:u w:color="000000" w:themeColor="text1"/>
        </w:rPr>
        <w:t xml:space="preserve"> are being administered in the S</w:t>
      </w:r>
      <w:r w:rsidRPr="004647B1">
        <w:rPr>
          <w:color w:val="000000" w:themeColor="text1"/>
          <w:u w:color="000000" w:themeColor="text1"/>
        </w:rPr>
        <w:t xml:space="preserve">tate, the effectiveness of each program, and </w:t>
      </w:r>
      <w:r w:rsidR="00E8037B">
        <w:rPr>
          <w:color w:val="000000" w:themeColor="text1"/>
          <w:u w:color="000000" w:themeColor="text1"/>
        </w:rPr>
        <w:t xml:space="preserve">to ascertain </w:t>
      </w:r>
      <w:r w:rsidRPr="004647B1">
        <w:rPr>
          <w:color w:val="000000" w:themeColor="text1"/>
          <w:u w:color="000000" w:themeColor="text1"/>
        </w:rPr>
        <w:t>the need for additional programs, program modifications, or repeal of existing programs.  In evaluating the programs and treatments, the Sentencing Reform Oversight Committee may request information on the evidence</w:t>
      </w:r>
      <w:r w:rsidRPr="004647B1">
        <w:rPr>
          <w:color w:val="000000" w:themeColor="text1"/>
          <w:u w:color="000000" w:themeColor="text1"/>
        </w:rPr>
        <w:noBreakHyphen/>
        <w:t xml:space="preserve">based practices used in each program or treatment to identify offender risks and needs, and the specific interventions employed in each program or treatment to identify criminal risk factors and reduce recidivism.”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59</w:t>
      </w:r>
      <w:r w:rsidR="00101245">
        <w:rPr>
          <w:color w:val="000000" w:themeColor="text1"/>
          <w:u w:color="000000" w:themeColor="text1"/>
        </w:rPr>
        <w:t>.</w:t>
      </w:r>
      <w:r w:rsidR="004B2B4E" w:rsidRPr="004647B1">
        <w:rPr>
          <w:color w:val="000000" w:themeColor="text1"/>
          <w:u w:color="000000" w:themeColor="text1"/>
        </w:rPr>
        <w:tab/>
        <w:t>Section 24</w:t>
      </w:r>
      <w:r w:rsidR="004B2B4E" w:rsidRPr="004647B1">
        <w:rPr>
          <w:color w:val="000000" w:themeColor="text1"/>
          <w:u w:color="000000" w:themeColor="text1"/>
        </w:rPr>
        <w:noBreakHyphen/>
      </w:r>
      <w:r w:rsidR="007F2DAA">
        <w:rPr>
          <w:color w:val="000000" w:themeColor="text1"/>
          <w:u w:color="000000" w:themeColor="text1"/>
        </w:rPr>
        <w:t>13</w:t>
      </w:r>
      <w:r w:rsidR="007F2DAA">
        <w:rPr>
          <w:color w:val="000000" w:themeColor="text1"/>
          <w:u w:color="000000" w:themeColor="text1"/>
        </w:rPr>
        <w:noBreakHyphen/>
        <w:t>2130 of the 1976 Code</w:t>
      </w:r>
      <w:r w:rsidR="004B2B4E" w:rsidRPr="004647B1">
        <w:rPr>
          <w:color w:val="000000" w:themeColor="text1"/>
          <w:u w:color="000000" w:themeColor="text1"/>
        </w:rPr>
        <w:t xml:space="preserve"> is amended to read: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24</w:t>
      </w:r>
      <w:r>
        <w:rPr>
          <w:color w:val="000000" w:themeColor="text1"/>
          <w:u w:color="000000" w:themeColor="text1"/>
        </w:rPr>
        <w:noBreakHyphen/>
        <w:t>13</w:t>
      </w:r>
      <w:r>
        <w:rPr>
          <w:color w:val="000000" w:themeColor="text1"/>
          <w:u w:color="000000" w:themeColor="text1"/>
        </w:rPr>
        <w:noBreakHyphen/>
        <w:t>2130.</w:t>
      </w:r>
      <w:r>
        <w:rPr>
          <w:color w:val="000000" w:themeColor="text1"/>
          <w:u w:color="000000" w:themeColor="text1"/>
        </w:rPr>
        <w:tab/>
      </w:r>
      <w:r w:rsidR="004B2B4E" w:rsidRPr="004647B1">
        <w:rPr>
          <w:color w:val="000000" w:themeColor="text1"/>
          <w:u w:val="single" w:color="000000" w:themeColor="text1"/>
        </w:rPr>
        <w:t>(A)</w:t>
      </w:r>
      <w:r w:rsidR="004B2B4E" w:rsidRPr="004647B1">
        <w:rPr>
          <w:color w:val="000000" w:themeColor="text1"/>
          <w:u w:color="000000" w:themeColor="text1"/>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(1)</w:t>
      </w:r>
      <w:r w:rsidRPr="004647B1">
        <w:rPr>
          <w:color w:val="000000" w:themeColor="text1"/>
          <w:u w:color="000000" w:themeColor="text1"/>
        </w:rPr>
        <w:tab/>
        <w:t xml:space="preserve">ascertaining an inmate’s opportunities for employment after release from confinement and providing him with vocational and academic education and life skills assessments </w:t>
      </w:r>
      <w:r w:rsidR="007F2DAA">
        <w:rPr>
          <w:color w:val="000000" w:themeColor="text1"/>
          <w:u w:val="single" w:color="000000" w:themeColor="text1"/>
        </w:rPr>
        <w:t>based on evidence-</w:t>
      </w:r>
      <w:r w:rsidRPr="004647B1">
        <w:rPr>
          <w:color w:val="000000" w:themeColor="text1"/>
          <w:u w:val="single" w:color="000000" w:themeColor="text1"/>
        </w:rPr>
        <w:t>based practices and criminal risk factors analysis</w:t>
      </w:r>
      <w:r w:rsidRPr="004647B1">
        <w:rPr>
          <w:color w:val="000000" w:themeColor="text1"/>
          <w:u w:color="000000" w:themeColor="text1"/>
        </w:rPr>
        <w:t xml:space="preserve"> as may be appropriate;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(2)</w:t>
      </w:r>
      <w:r w:rsidRPr="004647B1">
        <w:rPr>
          <w:color w:val="000000" w:themeColor="text1"/>
          <w:u w:color="000000" w:themeColor="text1"/>
        </w:rPr>
        <w:tab/>
        <w:t xml:space="preserve">developing skills enhancement programs for inmates, as appropriate;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(3)</w:t>
      </w:r>
      <w:r w:rsidRPr="004647B1">
        <w:rPr>
          <w:color w:val="000000" w:themeColor="text1"/>
          <w:u w:color="000000" w:themeColor="text1"/>
        </w:rPr>
        <w:tab/>
        <w:t xml:space="preserve">coordinating job referrals and related services to inmates prior to release from incarceration;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(4)</w:t>
      </w:r>
      <w:r w:rsidRPr="004647B1">
        <w:rPr>
          <w:color w:val="000000" w:themeColor="text1"/>
          <w:u w:color="000000" w:themeColor="text1"/>
        </w:rPr>
        <w:tab/>
        <w:t xml:space="preserve">encouraging participation by inmates in the services offered;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(5)</w:t>
      </w:r>
      <w:r w:rsidRPr="004647B1">
        <w:rPr>
          <w:color w:val="000000" w:themeColor="text1"/>
          <w:u w:color="000000" w:themeColor="text1"/>
        </w:rPr>
        <w:tab/>
        <w:t xml:space="preserve">developing and maintaining a statewide network of employment referrals for inmates at the time of their release from incarceration and aiding inmates in the securing of employment;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(6)</w:t>
      </w:r>
      <w:r w:rsidRPr="004647B1">
        <w:rPr>
          <w:color w:val="000000" w:themeColor="text1"/>
          <w:u w:color="000000" w:themeColor="text1"/>
        </w:rPr>
        <w:tab/>
        <w:t xml:space="preserve">identifying and facilitating other transitional services within both governmental and private sectors;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(7)</w:t>
      </w:r>
      <w:r w:rsidRPr="004647B1">
        <w:rPr>
          <w:color w:val="000000" w:themeColor="text1"/>
          <w:u w:color="000000" w:themeColor="text1"/>
        </w:rPr>
        <w:tab/>
        <w:t xml:space="preserve">surveying employment trends within the State and making proposals to the Department of Corrections regarding potential vocational training activities.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lastRenderedPageBreak/>
        <w:tab/>
      </w:r>
      <w:r w:rsidRPr="004647B1">
        <w:rPr>
          <w:color w:val="000000" w:themeColor="text1"/>
          <w:u w:val="single" w:color="000000" w:themeColor="text1"/>
        </w:rPr>
        <w:t>(B)</w:t>
      </w:r>
      <w:r w:rsidRPr="004647B1">
        <w:rPr>
          <w:color w:val="000000" w:themeColor="text1"/>
          <w:u w:color="000000" w:themeColor="text1"/>
        </w:rPr>
        <w:tab/>
      </w:r>
      <w:r w:rsidRPr="004647B1">
        <w:rPr>
          <w:color w:val="000000" w:themeColor="text1"/>
          <w:u w:val="single" w:color="000000" w:themeColor="text1"/>
        </w:rPr>
        <w:t xml:space="preserve">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w:t>
      </w:r>
      <w:r w:rsidRPr="00E8037B">
        <w:rPr>
          <w:color w:val="000000" w:themeColor="text1"/>
          <w:u w:val="single"/>
        </w:rPr>
        <w:t>Probati</w:t>
      </w:r>
      <w:r w:rsidRPr="004647B1">
        <w:rPr>
          <w:color w:val="000000" w:themeColor="text1"/>
          <w:u w:val="single" w:color="000000" w:themeColor="text1"/>
        </w:rPr>
        <w:t>on, Parole and Pardon Services shall transfer five dollars to the Department of Motor Vehicles to cover the cost of issuing the photo identification card.  The Department of Motor Vehicles shall use existing resources and technology to produce the photo identification card.</w:t>
      </w:r>
      <w:r w:rsidRPr="004647B1">
        <w:rPr>
          <w:color w:val="000000" w:themeColor="text1"/>
          <w:u w:color="000000" w:themeColor="text1"/>
        </w:rPr>
        <w: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III</w:t>
      </w: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Oversight Established</w:t>
      </w:r>
    </w:p>
    <w:p w:rsidR="007F2DAA"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60</w:t>
      </w:r>
      <w:r w:rsidR="007F2DAA">
        <w:rPr>
          <w:color w:val="000000" w:themeColor="text1"/>
          <w:u w:color="000000" w:themeColor="text1"/>
        </w:rPr>
        <w:t>.</w:t>
      </w:r>
      <w:r w:rsidR="004B2B4E" w:rsidRPr="004647B1">
        <w:rPr>
          <w:color w:val="000000" w:themeColor="text1"/>
          <w:u w:color="000000" w:themeColor="text1"/>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Default="0094212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w:t>
      </w:r>
      <w:r w:rsidR="00B27F0F">
        <w:rPr>
          <w:color w:val="000000" w:themeColor="text1"/>
          <w:u w:color="000000" w:themeColor="text1"/>
        </w:rPr>
        <w:t>ON</w:t>
      </w:r>
      <w:r w:rsidR="00B27F0F">
        <w:rPr>
          <w:color w:val="000000" w:themeColor="text1"/>
          <w:u w:color="000000" w:themeColor="text1"/>
        </w:rPr>
        <w:tab/>
      </w:r>
      <w:r w:rsidR="007B3866">
        <w:rPr>
          <w:color w:val="000000" w:themeColor="text1"/>
          <w:u w:color="000000" w:themeColor="text1"/>
        </w:rPr>
        <w:t>61.</w:t>
      </w:r>
      <w:r w:rsidR="004B2B4E" w:rsidRPr="004647B1">
        <w:rPr>
          <w:color w:val="000000" w:themeColor="text1"/>
          <w:u w:color="000000" w:themeColor="text1"/>
        </w:rPr>
        <w:tab/>
        <w:t xml:space="preserve">Article 1, Chapter 7, </w:t>
      </w:r>
      <w:r w:rsidR="007F2DAA">
        <w:rPr>
          <w:color w:val="000000" w:themeColor="text1"/>
          <w:u w:color="000000" w:themeColor="text1"/>
        </w:rPr>
        <w:t xml:space="preserve">Title 2 of the 1976 Code </w:t>
      </w:r>
      <w:r w:rsidR="004B2B4E" w:rsidRPr="004647B1">
        <w:rPr>
          <w:color w:val="000000" w:themeColor="text1"/>
          <w:u w:color="000000" w:themeColor="text1"/>
        </w:rPr>
        <w:t>is amended by adding:</w:t>
      </w:r>
    </w:p>
    <w:p w:rsidR="007F2DAA"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w:t>
      </w:r>
      <w:r>
        <w:rPr>
          <w:color w:val="000000" w:themeColor="text1"/>
          <w:u w:color="000000" w:themeColor="text1"/>
        </w:rPr>
        <w:noBreakHyphen/>
        <w:t>74.</w:t>
      </w:r>
      <w:r>
        <w:rPr>
          <w:color w:val="000000" w:themeColor="text1"/>
          <w:u w:color="000000" w:themeColor="text1"/>
        </w:rPr>
        <w:tab/>
      </w:r>
      <w:r w:rsidR="007F2DAA">
        <w:rPr>
          <w:color w:val="000000" w:themeColor="text1"/>
          <w:u w:color="000000" w:themeColor="text1"/>
        </w:rPr>
        <w:t>(A)</w:t>
      </w:r>
      <w:r w:rsidR="007F2DAA">
        <w:rPr>
          <w:color w:val="000000" w:themeColor="text1"/>
          <w:u w:color="000000" w:themeColor="text1"/>
        </w:rPr>
        <w:tab/>
      </w:r>
      <w:r w:rsidR="004B2B4E" w:rsidRPr="004647B1">
        <w:rPr>
          <w:color w:val="000000" w:themeColor="text1"/>
          <w:u w:color="000000" w:themeColor="text1"/>
        </w:rPr>
        <w:t xml:space="preserve">As used in this section, ‘statement of estimated fiscal impact’ means the opinion of the person executing the statement as to the dollar cost to the State for the first year and the annual cost thereafter.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004B2B4E" w:rsidRPr="004647B1">
        <w:rPr>
          <w:color w:val="000000" w:themeColor="text1"/>
          <w:u w:color="000000" w:themeColor="text1"/>
        </w:rPr>
        <w:t>Whenever legislation is introdu</w:t>
      </w:r>
      <w:r>
        <w:rPr>
          <w:color w:val="000000" w:themeColor="text1"/>
          <w:u w:color="000000" w:themeColor="text1"/>
        </w:rPr>
        <w:t>ced in the General Assembly, which</w:t>
      </w:r>
      <w:r w:rsidR="004B2B4E" w:rsidRPr="004647B1">
        <w:rPr>
          <w:color w:val="000000" w:themeColor="text1"/>
          <w:u w:color="000000" w:themeColor="text1"/>
        </w:rPr>
        <w:t xml:space="preserve"> would establish a new criminal offense or would amend the sentencing provisions of an existing criminal offense, the principal author shall affix a statement of estimated fiscal impact of the proposed legislation.  The Office of State Budget shall assist the principal author in preparing the fiscal impact statement.</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004B2B4E" w:rsidRPr="004647B1">
        <w:rPr>
          <w:color w:val="000000" w:themeColor="text1"/>
          <w:u w:color="000000" w:themeColor="text1"/>
        </w:rPr>
        <w:t xml:space="preserve">If the fiscal impact statement is not affixed to the legislation at the time of introduction, the Office of State Budget shall deliver the fiscal impact statement to the Senate or House of Representatives committee to which the legislation is referred within thirty calendar days of introduction.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004B2B4E" w:rsidRPr="004647B1">
        <w:rPr>
          <w:color w:val="000000" w:themeColor="text1"/>
          <w:u w:color="000000" w:themeColor="text1"/>
        </w:rPr>
        <w:t xml:space="preserve">The committee shall not take action on the legislation until the committee has received the fiscal impact statement.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t>(E)</w:t>
      </w:r>
      <w:r>
        <w:rPr>
          <w:color w:val="000000" w:themeColor="text1"/>
          <w:u w:color="000000" w:themeColor="text1"/>
        </w:rPr>
        <w:tab/>
      </w:r>
      <w:r w:rsidR="004B2B4E" w:rsidRPr="004647B1">
        <w:rPr>
          <w:color w:val="000000" w:themeColor="text1"/>
          <w:u w:color="000000" w:themeColor="text1"/>
        </w:rPr>
        <w:t>If the legislation is reported out of the committee, the committee shall attach the fiscal impact statement to the legislation.  If the legislation has been amended, the committee shall request a revised fiscal impact statement from the Office of State Budget, and shall attach the revised fiscal impact statement to the legislation.</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r>
      <w:r w:rsidR="004B2B4E" w:rsidRPr="004647B1">
        <w:rPr>
          <w:color w:val="000000" w:themeColor="text1"/>
          <w:u w:color="000000" w:themeColor="text1"/>
        </w:rPr>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004B2B4E" w:rsidRPr="004647B1">
        <w:rPr>
          <w:color w:val="000000" w:themeColor="text1"/>
          <w:u w:color="000000" w:themeColor="text1"/>
        </w:rPr>
        <w:t>In preparing fiscal impact statements, the Office of State Budget must accurately report to the General Assembly information provided to the Office of State Budget by state agencies and political subdivisions.</w:t>
      </w:r>
    </w:p>
    <w:p w:rsidR="004B2B4E" w:rsidRPr="004647B1" w:rsidRDefault="007F2DAA"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(H)</w:t>
      </w:r>
      <w:r>
        <w:rPr>
          <w:color w:val="000000" w:themeColor="text1"/>
          <w:u w:color="000000" w:themeColor="text1"/>
        </w:rPr>
        <w:tab/>
      </w:r>
      <w:r w:rsidR="004B2B4E" w:rsidRPr="004647B1">
        <w:rPr>
          <w:color w:val="000000" w:themeColor="text1"/>
          <w:u w:color="000000" w:themeColor="text1"/>
        </w:rPr>
        <w:t>The Office of State Budget may request information from non</w:t>
      </w:r>
      <w:r w:rsidR="004B2B4E" w:rsidRPr="004647B1">
        <w:rPr>
          <w:color w:val="000000" w:themeColor="text1"/>
          <w:u w:color="000000" w:themeColor="text1"/>
        </w:rPr>
        <w:noBreakHyphen/>
        <w:t>governmental agencies and organizations to assist in preparing the fiscal impact statement.”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62.</w:t>
      </w:r>
      <w:r w:rsidR="004B2B4E" w:rsidRPr="004647B1">
        <w:rPr>
          <w:color w:val="000000" w:themeColor="text1"/>
          <w:u w:color="000000" w:themeColor="text1"/>
        </w:rPr>
        <w:tab/>
        <w:t>Title 24 of the 1976 Code is amended by adding:</w:t>
      </w:r>
    </w:p>
    <w:p w:rsidR="005534E8"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4B2B4E" w:rsidRPr="004647B1">
        <w:rPr>
          <w:color w:val="000000" w:themeColor="text1"/>
          <w:u w:color="000000" w:themeColor="text1"/>
        </w:rPr>
        <w:t>Chapter 28</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Sentencing Reform Oversight Committee</w:t>
      </w:r>
    </w:p>
    <w:p w:rsidR="004B2B4E" w:rsidRPr="004647B1"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24</w:t>
      </w:r>
      <w:r>
        <w:rPr>
          <w:color w:val="000000" w:themeColor="text1"/>
          <w:u w:color="000000" w:themeColor="text1"/>
        </w:rPr>
        <w:noBreakHyphen/>
        <w:t>28</w:t>
      </w:r>
      <w:r>
        <w:rPr>
          <w:color w:val="000000" w:themeColor="text1"/>
          <w:u w:color="000000" w:themeColor="text1"/>
        </w:rPr>
        <w:noBreakHyphen/>
        <w:t>10.</w:t>
      </w:r>
      <w:r>
        <w:rPr>
          <w:color w:val="000000" w:themeColor="text1"/>
          <w:u w:color="000000" w:themeColor="text1"/>
        </w:rPr>
        <w:tab/>
      </w:r>
      <w:r w:rsidR="004B2B4E" w:rsidRPr="004647B1">
        <w:rPr>
          <w:color w:val="000000" w:themeColor="text1"/>
          <w:u w:color="000000" w:themeColor="text1"/>
        </w:rPr>
        <w:t>There is hereby established a committee to be known as the Sentencing Reform Oversight Committee, hereinafter called the oversight committee, which must exercise the powers and fulfill the duties described in this chapter.</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 24</w:t>
      </w:r>
      <w:r w:rsidRPr="004647B1">
        <w:rPr>
          <w:color w:val="000000" w:themeColor="text1"/>
          <w:u w:color="000000" w:themeColor="text1"/>
        </w:rPr>
        <w:noBreakHyphen/>
        <w:t>28</w:t>
      </w:r>
      <w:r w:rsidRPr="004647B1">
        <w:rPr>
          <w:color w:val="000000" w:themeColor="text1"/>
          <w:u w:color="000000" w:themeColor="text1"/>
        </w:rPr>
        <w:noBreakHyphen/>
        <w:t>20.</w:t>
      </w:r>
      <w:r w:rsidRPr="004647B1">
        <w:rPr>
          <w:color w:val="000000" w:themeColor="text1"/>
          <w:u w:color="000000" w:themeColor="text1"/>
        </w:rPr>
        <w:tab/>
        <w:t>(A)</w:t>
      </w:r>
      <w:r w:rsidRPr="004647B1">
        <w:rPr>
          <w:color w:val="000000" w:themeColor="text1"/>
          <w:u w:color="000000" w:themeColor="text1"/>
        </w:rPr>
        <w:tab/>
        <w:t>The oversight committee shall be composed of seven members, two of whom shall be members of the Senate, including the Chair of the Judiciary Committee or his designee; two of whom shall be members of the House of Representatives, including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w:t>
      </w:r>
      <w:r w:rsidR="005534E8">
        <w:rPr>
          <w:color w:val="000000" w:themeColor="text1"/>
          <w:u w:color="000000" w:themeColor="text1"/>
        </w:rPr>
        <w:t>inted by the c</w:t>
      </w:r>
      <w:r w:rsidRPr="004647B1">
        <w:rPr>
          <w:color w:val="000000" w:themeColor="text1"/>
          <w:u w:color="000000" w:themeColor="text1"/>
        </w:rPr>
        <w:t xml:space="preserve">hairs of the </w:t>
      </w:r>
      <w:r w:rsidRPr="004647B1">
        <w:rPr>
          <w:color w:val="000000" w:themeColor="text1"/>
          <w:u w:color="000000" w:themeColor="text1"/>
        </w:rPr>
        <w:lastRenderedPageBreak/>
        <w:t xml:space="preserve">Judiciary Committees must be representative of all citizens of this State and must not be members of the General Assembly.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six members.</w:t>
      </w:r>
    </w:p>
    <w:p w:rsidR="004B2B4E" w:rsidRPr="004647B1"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 24</w:t>
      </w:r>
      <w:r>
        <w:rPr>
          <w:color w:val="000000" w:themeColor="text1"/>
          <w:u w:color="000000" w:themeColor="text1"/>
        </w:rPr>
        <w:noBreakHyphen/>
        <w:t>28</w:t>
      </w:r>
      <w:r>
        <w:rPr>
          <w:color w:val="000000" w:themeColor="text1"/>
          <w:u w:color="000000" w:themeColor="text1"/>
        </w:rPr>
        <w:noBreakHyphen/>
        <w:t>30.</w:t>
      </w:r>
      <w:r w:rsidR="004B2B4E" w:rsidRPr="004647B1">
        <w:rPr>
          <w:color w:val="000000" w:themeColor="text1"/>
          <w:u w:color="000000" w:themeColor="text1"/>
        </w:rPr>
        <w:tab/>
        <w:t>The oversight committee has the following powers and duties: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(1)</w:t>
      </w:r>
      <w:r w:rsidRPr="004647B1">
        <w:rPr>
          <w:color w:val="000000" w:themeColor="text1"/>
          <w:u w:color="000000" w:themeColor="text1"/>
        </w:rPr>
        <w:tab/>
        <w:t>to review the implementation of the recommendations made in the Sentencing Reform Commission report of February 2010, including, but not limited to:</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(a)</w:t>
      </w:r>
      <w:r w:rsidRPr="004647B1">
        <w:rPr>
          <w:color w:val="000000" w:themeColor="text1"/>
          <w:u w:color="000000" w:themeColor="text1"/>
        </w:rPr>
        <w:tab/>
        <w:t xml:space="preserve">the plan required from the Department of Probation, Parole and Pardon Services on the </w:t>
      </w:r>
      <w:r w:rsidR="00F8568F">
        <w:rPr>
          <w:color w:val="000000" w:themeColor="text1"/>
          <w:u w:color="000000" w:themeColor="text1"/>
        </w:rPr>
        <w:t xml:space="preserve">Parole Board training and other </w:t>
      </w:r>
      <w:r w:rsidRPr="004647B1">
        <w:rPr>
          <w:color w:val="000000" w:themeColor="text1"/>
          <w:u w:color="000000" w:themeColor="text1"/>
        </w:rPr>
        <w:t>goals identified in Section 24</w:t>
      </w:r>
      <w:r w:rsidRPr="004647B1">
        <w:rPr>
          <w:color w:val="000000" w:themeColor="text1"/>
          <w:u w:color="000000" w:themeColor="text1"/>
        </w:rPr>
        <w:noBreakHyphen/>
        <w:t>21</w:t>
      </w:r>
      <w:r w:rsidRPr="004647B1">
        <w:rPr>
          <w:color w:val="000000" w:themeColor="text1"/>
          <w:u w:color="000000" w:themeColor="text1"/>
        </w:rPr>
        <w:noBreakHyphen/>
        <w:t>10;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(b)</w:t>
      </w:r>
      <w:r w:rsidRPr="004647B1">
        <w:rPr>
          <w:color w:val="000000" w:themeColor="text1"/>
          <w:u w:color="000000" w:themeColor="text1"/>
        </w:rPr>
        <w:tab/>
        <w:t>the report from the Department of Probation, Parole and Pardon Services on its goals and development of assessment tools</w:t>
      </w:r>
      <w:r w:rsidR="005534E8">
        <w:rPr>
          <w:color w:val="000000" w:themeColor="text1"/>
          <w:u w:color="000000" w:themeColor="text1"/>
        </w:rPr>
        <w:t xml:space="preserve"> consistent with evidence-based practices;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r>
      <w:r w:rsidRPr="004647B1">
        <w:rPr>
          <w:color w:val="000000" w:themeColor="text1"/>
          <w:u w:color="000000" w:themeColor="text1"/>
        </w:rPr>
        <w:tab/>
        <w:t>(c)</w:t>
      </w:r>
      <w:r w:rsidRPr="004647B1">
        <w:rPr>
          <w:color w:val="000000" w:themeColor="text1"/>
          <w:u w:color="000000" w:themeColor="text1"/>
        </w:rPr>
        <w:tab/>
        <w:t>the report from the Office of Pretrial Intervention Coordinator in the Commission on Prosecution Coordination on diversion programs; and</w:t>
      </w:r>
    </w:p>
    <w:p w:rsidR="00CA3082" w:rsidRDefault="005534E8"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B2B4E" w:rsidRPr="004647B1">
        <w:rPr>
          <w:color w:val="000000" w:themeColor="text1"/>
          <w:u w:color="000000" w:themeColor="text1"/>
        </w:rPr>
        <w:tab/>
        <w:t>(d)</w:t>
      </w:r>
      <w:r w:rsidR="004B2B4E" w:rsidRPr="004647B1">
        <w:rPr>
          <w:color w:val="000000" w:themeColor="text1"/>
          <w:u w:color="000000" w:themeColor="text1"/>
        </w:rPr>
        <w:tab/>
        <w:t xml:space="preserve">the report from the Department of Probation, Parole and Pardon Services on </w:t>
      </w:r>
    </w:p>
    <w:p w:rsidR="004B2B4E" w:rsidRDefault="008B29E1"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CA3082">
        <w:rPr>
          <w:color w:val="000000" w:themeColor="text1"/>
          <w:u w:color="000000" w:themeColor="text1"/>
        </w:rPr>
        <w:tab/>
      </w:r>
      <w:r w:rsidR="004B2B4E" w:rsidRPr="004647B1">
        <w:rPr>
          <w:color w:val="000000" w:themeColor="text1"/>
          <w:u w:color="000000" w:themeColor="text1"/>
        </w:rPr>
        <w:t>the number</w:t>
      </w:r>
      <w:r w:rsidR="005534E8">
        <w:rPr>
          <w:color w:val="000000" w:themeColor="text1"/>
          <w:u w:color="000000" w:themeColor="text1"/>
        </w:rPr>
        <w:t xml:space="preserve"> and percentage</w:t>
      </w:r>
      <w:r w:rsidR="004B2B4E" w:rsidRPr="004647B1">
        <w:rPr>
          <w:color w:val="000000" w:themeColor="text1"/>
          <w:u w:color="000000" w:themeColor="text1"/>
        </w:rPr>
        <w:t xml:space="preserve"> of individuals placed on administrative intermediate sanctions and the number</w:t>
      </w:r>
      <w:r w:rsidR="005534E8">
        <w:rPr>
          <w:color w:val="000000" w:themeColor="text1"/>
          <w:u w:color="000000" w:themeColor="text1"/>
        </w:rPr>
        <w:t xml:space="preserve"> and percentage</w:t>
      </w:r>
      <w:r w:rsidR="004B2B4E" w:rsidRPr="004647B1">
        <w:rPr>
          <w:color w:val="000000" w:themeColor="text1"/>
          <w:u w:color="000000" w:themeColor="text1"/>
        </w:rPr>
        <w:t xml:space="preserve"> of individuals who have earned compliance credits;</w:t>
      </w:r>
      <w:r w:rsidR="00CA3082">
        <w:rPr>
          <w:color w:val="000000" w:themeColor="text1"/>
          <w:u w:color="000000" w:themeColor="text1"/>
        </w:rPr>
        <w:t xml:space="preserve"> and</w:t>
      </w:r>
    </w:p>
    <w:p w:rsidR="00CA3082" w:rsidRPr="004647B1" w:rsidRDefault="00CA308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t>the number and percentage of probationers and parolees whose probation or parole have been revoked for violations of conditions or for convictions of new offenses;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(2)</w:t>
      </w:r>
      <w:r w:rsidRPr="004647B1">
        <w:rPr>
          <w:color w:val="000000" w:themeColor="text1"/>
          <w:u w:color="000000" w:themeColor="text1"/>
        </w:rPr>
        <w:tab/>
        <w:t xml:space="preserve">to submit to the General Assembly, on an annual basis, the oversight committee’s evaluation of the implementation of the recommendations of the Sentencing Reform Commission report of February 2010; </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(3)</w:t>
      </w:r>
      <w:r w:rsidRPr="004647B1">
        <w:rPr>
          <w:color w:val="000000" w:themeColor="text1"/>
          <w:u w:color="000000" w:themeColor="text1"/>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(4)</w:t>
      </w:r>
      <w:r w:rsidRPr="004647B1">
        <w:rPr>
          <w:color w:val="000000" w:themeColor="text1"/>
          <w:u w:color="000000" w:themeColor="text1"/>
        </w:rPr>
        <w:tab/>
        <w:t>to undertake such additional studies or evaluations as the oversight committee considers necessary to provide sentencing reform information and analysis.</w:t>
      </w:r>
    </w:p>
    <w:p w:rsidR="004B2B4E" w:rsidRPr="004647B1" w:rsidRDefault="00C07589"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Section 24</w:t>
      </w:r>
      <w:r>
        <w:rPr>
          <w:color w:val="000000" w:themeColor="text1"/>
          <w:u w:color="000000" w:themeColor="text1"/>
        </w:rPr>
        <w:noBreakHyphen/>
        <w:t>28</w:t>
      </w:r>
      <w:r>
        <w:rPr>
          <w:color w:val="000000" w:themeColor="text1"/>
          <w:u w:color="000000" w:themeColor="text1"/>
        </w:rPr>
        <w:noBreakHyphen/>
        <w:t>40.</w:t>
      </w:r>
      <w:r>
        <w:rPr>
          <w:color w:val="000000" w:themeColor="text1"/>
          <w:u w:color="000000" w:themeColor="text1"/>
        </w:rPr>
        <w:tab/>
      </w:r>
      <w:r w:rsidR="004B2B4E" w:rsidRPr="004647B1">
        <w:rPr>
          <w:color w:val="000000" w:themeColor="text1"/>
          <w:u w:color="000000" w:themeColor="text1"/>
        </w:rPr>
        <w:t>(A)</w:t>
      </w:r>
      <w:r w:rsidR="004B2B4E" w:rsidRPr="004647B1">
        <w:rPr>
          <w:color w:val="000000" w:themeColor="text1"/>
          <w:u w:color="000000" w:themeColor="text1"/>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The oversight committee is encouraged to apply for and may expend grants, gifts, or federal funds it receives from other sources to carry out its duties and responsibilities.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Section 24</w:t>
      </w:r>
      <w:r w:rsidRPr="004647B1">
        <w:rPr>
          <w:color w:val="000000" w:themeColor="text1"/>
          <w:u w:color="000000" w:themeColor="text1"/>
        </w:rPr>
        <w:noBreakHyphen/>
        <w:t>28</w:t>
      </w:r>
      <w:r w:rsidRPr="004647B1">
        <w:rPr>
          <w:color w:val="000000" w:themeColor="text1"/>
          <w:u w:color="000000" w:themeColor="text1"/>
        </w:rPr>
        <w:noBreakHyphen/>
        <w:t>50.</w:t>
      </w:r>
      <w:r w:rsidRPr="004647B1">
        <w:rPr>
          <w:color w:val="000000" w:themeColor="text1"/>
          <w:u w:color="000000" w:themeColor="text1"/>
        </w:rPr>
        <w:tab/>
        <w:t>(A)</w:t>
      </w:r>
      <w:r w:rsidRPr="004647B1">
        <w:rPr>
          <w:color w:val="000000" w:themeColor="text1"/>
          <w:u w:color="000000" w:themeColor="text1"/>
        </w:rPr>
        <w:tab/>
        <w:t>The oversight committee must use clerical and professional employees of the General Assembly for its staff, who must be made available to the oversight committee.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(B)</w:t>
      </w:r>
      <w:r w:rsidRPr="004647B1">
        <w:rPr>
          <w:color w:val="000000" w:themeColor="text1"/>
          <w:u w:color="000000" w:themeColor="text1"/>
        </w:rPr>
        <w:tab/>
        <w:t>The oversight committee may employ or retain other professional staff, upon the determination of the necessity for other staff by the oversight committee.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47B1">
        <w:rPr>
          <w:color w:val="000000" w:themeColor="text1"/>
          <w:u w:color="000000" w:themeColor="text1"/>
        </w:rPr>
        <w:tab/>
        <w:t>(C)</w:t>
      </w:r>
      <w:r w:rsidRPr="004647B1">
        <w:rPr>
          <w:color w:val="000000" w:themeColor="text1"/>
          <w:u w:color="000000" w:themeColor="text1"/>
        </w:rPr>
        <w:tab/>
        <w:t>The oversight committee may employ consultants to assist in the evaluations and, when necessary, the implementation of the recommendations of the Sentencing Reform Commission report of February 2010.”</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647B1">
        <w:rPr>
          <w:color w:val="000000" w:themeColor="text1"/>
          <w:u w:color="000000" w:themeColor="text1"/>
        </w:rPr>
        <w:t>PART IV</w:t>
      </w:r>
    </w:p>
    <w:p w:rsidR="00BD2052" w:rsidRPr="004647B1" w:rsidRDefault="00BD2052"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63</w:t>
      </w:r>
      <w:r>
        <w:rPr>
          <w:color w:val="000000" w:themeColor="text1"/>
          <w:u w:color="000000" w:themeColor="text1"/>
        </w:rPr>
        <w:t>.</w:t>
      </w:r>
      <w:r>
        <w:rPr>
          <w:color w:val="000000" w:themeColor="text1"/>
          <w:u w:color="000000" w:themeColor="text1"/>
        </w:rPr>
        <w:tab/>
      </w:r>
      <w:r w:rsidR="004B2B4E" w:rsidRPr="004647B1">
        <w:rPr>
          <w:color w:val="000000" w:themeColor="text1"/>
          <w:u w:color="000000" w:themeColor="text1"/>
        </w:rPr>
        <w:t>The General Assembly finds that all the provisions contained in this act related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64</w:t>
      </w:r>
      <w:r w:rsidR="004B2B4E" w:rsidRPr="004647B1">
        <w:rPr>
          <w:color w:val="000000" w:themeColor="text1"/>
          <w:u w:color="000000" w:themeColor="text1"/>
        </w:rPr>
        <w:t>.</w:t>
      </w:r>
      <w:r w:rsidR="004B2B4E" w:rsidRPr="004647B1">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w:t>
      </w:r>
      <w:r w:rsidR="00D60E27">
        <w:rPr>
          <w:color w:val="000000" w:themeColor="text1"/>
          <w:u w:color="000000" w:themeColor="text1"/>
        </w:rPr>
        <w:t>act</w:t>
      </w:r>
      <w:r w:rsidR="004B2B4E" w:rsidRPr="004647B1">
        <w:rPr>
          <w:color w:val="000000" w:themeColor="text1"/>
          <w:u w:color="000000" w:themeColor="text1"/>
        </w:rPr>
        <w:t xml:space="preserve">, the General Assembly hereby declaring that it would have passed each and every section, subsection, item, subitem, paragraph, subparagraph, sentence, clause, phrase, and word thereof, irrespective of the fact that any one or more other sections, </w:t>
      </w:r>
      <w:r w:rsidR="004B2B4E" w:rsidRPr="004647B1">
        <w:rPr>
          <w:color w:val="000000" w:themeColor="text1"/>
          <w:u w:color="000000" w:themeColor="text1"/>
        </w:rPr>
        <w:lastRenderedPageBreak/>
        <w:t>subsections, paragraphs, subparagraphs, sentences, clauses, phrases, or words hereof may be declared to be unconstitutional, invalid, or otherwise ineffective.</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65</w:t>
      </w:r>
      <w:r w:rsidR="004B2B4E" w:rsidRPr="004647B1">
        <w:rPr>
          <w:color w:val="000000" w:themeColor="text1"/>
          <w:u w:color="000000" w:themeColor="text1"/>
        </w:rPr>
        <w:t>.</w:t>
      </w:r>
      <w:r w:rsidR="004B2B4E" w:rsidRPr="004647B1">
        <w:rPr>
          <w:color w:val="000000" w:themeColor="text1"/>
          <w:u w:color="000000" w:themeColor="text1"/>
        </w:rPr>
        <w:tab/>
        <w:t>The repeal or amendment by the provisions of this act or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B2B4E" w:rsidRPr="004647B1"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B2B4E" w:rsidRPr="004647B1" w:rsidRDefault="00B27F0F"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3866">
        <w:rPr>
          <w:color w:val="000000" w:themeColor="text1"/>
          <w:u w:color="000000" w:themeColor="text1"/>
        </w:rPr>
        <w:t>66</w:t>
      </w:r>
      <w:r w:rsidR="00BD2052">
        <w:rPr>
          <w:color w:val="000000" w:themeColor="text1"/>
          <w:u w:color="000000" w:themeColor="text1"/>
        </w:rPr>
        <w:t>.</w:t>
      </w:r>
      <w:r w:rsidR="00BD2052">
        <w:rPr>
          <w:color w:val="000000" w:themeColor="text1"/>
          <w:u w:color="000000" w:themeColor="text1"/>
        </w:rPr>
        <w:tab/>
      </w:r>
      <w:r w:rsidR="004B2B4E" w:rsidRPr="004647B1">
        <w:rPr>
          <w:color w:val="000000" w:themeColor="text1"/>
          <w:u w:color="000000" w:themeColor="text1"/>
        </w:rPr>
        <w:t xml:space="preserve">The provisions of PART I </w:t>
      </w:r>
      <w:r w:rsidR="001F745E">
        <w:rPr>
          <w:color w:val="000000" w:themeColor="text1"/>
          <w:u w:color="000000" w:themeColor="text1"/>
        </w:rPr>
        <w:t xml:space="preserve">and PART II </w:t>
      </w:r>
      <w:r w:rsidR="004B2B4E" w:rsidRPr="004647B1">
        <w:rPr>
          <w:color w:val="000000" w:themeColor="text1"/>
          <w:u w:color="000000" w:themeColor="text1"/>
        </w:rPr>
        <w:t>take effect on January 3, 2011.  All other provisions become effective upon signature of the Governor.</w:t>
      </w:r>
    </w:p>
    <w:p w:rsidR="0000356E"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0356E" w:rsidRDefault="0000356E" w:rsidP="00B67E09">
      <w:pPr>
        <w:suppressAutoHyphens/>
        <w:jc w:val="both"/>
        <w:rPr>
          <w:rFonts w:eastAsia="Times New Roman"/>
        </w:rPr>
      </w:pPr>
    </w:p>
    <w:sectPr w:rsidR="0000356E" w:rsidSect="00936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32AF" w:rsidRDefault="00E232AF" w:rsidP="00522CE0">
      <w:r>
        <w:separator/>
      </w:r>
    </w:p>
  </w:endnote>
  <w:endnote w:type="continuationSeparator" w:id="0">
    <w:p w:rsidR="00E232AF" w:rsidRDefault="00E232AF"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19D6083A-774D-40D7-8562-C65F4B7D559D}"/>
    <w:embedBold r:id="rId2" w:fontKey="{D2B7EC74-D061-458A-AEF3-24608DE97CE4}"/>
    <w:embedItalic r:id="rId3" w:fontKey="{FC177FE3-40B9-4B28-BEEB-FF0F5851F24E}"/>
  </w:font>
  <w:font w:name="Courier New">
    <w:panose1 w:val="02070309020205020404"/>
    <w:charset w:val="00"/>
    <w:family w:val="modern"/>
    <w:pitch w:val="fixed"/>
    <w:sig w:usb0="20002A87" w:usb1="80000000" w:usb2="00000008" w:usb3="00000000" w:csb0="000001FF" w:csb1="00000000"/>
    <w:embedRegular r:id="rId4" w:fontKey="{F128CCFD-9384-4473-AAE8-D2044B2A4B01}"/>
  </w:font>
  <w:font w:name="Wingdings">
    <w:panose1 w:val="05000000000000000000"/>
    <w:charset w:val="02"/>
    <w:family w:val="auto"/>
    <w:pitch w:val="variable"/>
    <w:sig w:usb0="00000000" w:usb1="10000000" w:usb2="00000000" w:usb3="00000000" w:csb0="80000000" w:csb1="00000000"/>
    <w:embedRegular r:id="rId5" w:fontKey="{5E7051C7-0BB5-4C73-B736-43EC10399E8B}"/>
  </w:font>
  <w:font w:name="Calibri">
    <w:panose1 w:val="020F0502020204030204"/>
    <w:charset w:val="00"/>
    <w:family w:val="swiss"/>
    <w:pitch w:val="variable"/>
    <w:sig w:usb0="A00002EF" w:usb1="4000207B" w:usb2="00000000" w:usb3="00000000" w:csb0="0000009F" w:csb1="00000000"/>
    <w:embedRegular r:id="rId6" w:fontKey="{8E7ABF46-856E-49AA-B0BA-734AEF43E198}"/>
    <w:embedBold r:id="rId7" w:fontKey="{A997B8DF-85BA-42EB-BFA7-C51E1FF0CCB0}"/>
    <w:embedItalic r:id="rId8" w:fontKey="{0ACDD209-7906-465C-9106-652BE9691D40}"/>
  </w:font>
  <w:font w:name="Tahoma">
    <w:panose1 w:val="020B0604030504040204"/>
    <w:charset w:val="00"/>
    <w:family w:val="swiss"/>
    <w:pitch w:val="variable"/>
    <w:sig w:usb0="61002A87" w:usb1="80000000" w:usb2="00000008" w:usb3="00000000" w:csb0="000101FF" w:csb1="00000000"/>
    <w:embedRegular r:id="rId9" w:fontKey="{BA320C31-9D5B-4DA0-905B-2DE9F8ADF49E}"/>
  </w:font>
  <w:font w:name="Cambria">
    <w:panose1 w:val="02040503050406030204"/>
    <w:charset w:val="00"/>
    <w:family w:val="roman"/>
    <w:pitch w:val="variable"/>
    <w:sig w:usb0="A00002EF" w:usb1="4000004B" w:usb2="00000000" w:usb3="00000000" w:csb0="0000009F" w:csb1="00000000"/>
    <w:embedRegular r:id="rId10" w:fontKey="{58648275-1D9F-4F5A-ADF7-8D6E06C585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2AF" w:rsidRPr="0000356E" w:rsidRDefault="00E232AF" w:rsidP="0000356E">
    <w:pPr>
      <w:pStyle w:val="Footer"/>
      <w:tabs>
        <w:tab w:val="clear" w:pos="4680"/>
        <w:tab w:val="clear" w:pos="9360"/>
        <w:tab w:val="center" w:pos="2995"/>
      </w:tabs>
      <w:spacing w:before="120"/>
    </w:pPr>
    <w:r>
      <w:t>[1154-</w:t>
    </w:r>
    <w:fldSimple w:instr=" PAGE  \* MERGEFORMAT ">
      <w:r w:rsidR="00B67E09">
        <w:rPr>
          <w:noProof/>
        </w:rPr>
        <w:t>95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32AF" w:rsidRPr="0000356E" w:rsidRDefault="00E232AF" w:rsidP="0000356E">
    <w:pPr>
      <w:pStyle w:val="Footer"/>
      <w:tabs>
        <w:tab w:val="clear" w:pos="4680"/>
        <w:tab w:val="clear" w:pos="9360"/>
        <w:tab w:val="center" w:pos="2995"/>
      </w:tabs>
      <w:spacing w:before="120"/>
    </w:pPr>
    <w:r>
      <w:t>[1154]</w:t>
    </w:r>
    <w:r>
      <w:tab/>
    </w:r>
    <w:fldSimple w:instr=" PAGE  \* MERGEFORMAT ">
      <w:r w:rsidR="00B67E0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32AF" w:rsidRDefault="00E232AF" w:rsidP="00522CE0">
      <w:r>
        <w:separator/>
      </w:r>
    </w:p>
  </w:footnote>
  <w:footnote w:type="continuationSeparator" w:id="0">
    <w:p w:rsidR="00E232AF" w:rsidRDefault="00E232AF"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2097"/>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550C7"/>
    <w:rsid w:val="000672E5"/>
    <w:rsid w:val="000A166D"/>
    <w:rsid w:val="000A4D08"/>
    <w:rsid w:val="000A6988"/>
    <w:rsid w:val="000B0720"/>
    <w:rsid w:val="000B5EAF"/>
    <w:rsid w:val="000D1E3A"/>
    <w:rsid w:val="000E473B"/>
    <w:rsid w:val="000E6EED"/>
    <w:rsid w:val="000F002B"/>
    <w:rsid w:val="00101245"/>
    <w:rsid w:val="00107C3D"/>
    <w:rsid w:val="00126995"/>
    <w:rsid w:val="00153246"/>
    <w:rsid w:val="0016543B"/>
    <w:rsid w:val="00170561"/>
    <w:rsid w:val="00186AC9"/>
    <w:rsid w:val="00187339"/>
    <w:rsid w:val="00190F47"/>
    <w:rsid w:val="00194FC1"/>
    <w:rsid w:val="00197DF1"/>
    <w:rsid w:val="001A738B"/>
    <w:rsid w:val="001B3DD9"/>
    <w:rsid w:val="001D3BAC"/>
    <w:rsid w:val="001E2699"/>
    <w:rsid w:val="001F745E"/>
    <w:rsid w:val="00206D3D"/>
    <w:rsid w:val="00212840"/>
    <w:rsid w:val="0024519E"/>
    <w:rsid w:val="00245C4E"/>
    <w:rsid w:val="0029496D"/>
    <w:rsid w:val="002C5896"/>
    <w:rsid w:val="002D63E4"/>
    <w:rsid w:val="002F7335"/>
    <w:rsid w:val="002F7470"/>
    <w:rsid w:val="00307C2B"/>
    <w:rsid w:val="0031409E"/>
    <w:rsid w:val="00330F2E"/>
    <w:rsid w:val="00333DF1"/>
    <w:rsid w:val="0033541C"/>
    <w:rsid w:val="00353B5E"/>
    <w:rsid w:val="00364389"/>
    <w:rsid w:val="003C77EF"/>
    <w:rsid w:val="003D6A5D"/>
    <w:rsid w:val="003D6E2B"/>
    <w:rsid w:val="003E3470"/>
    <w:rsid w:val="003E7597"/>
    <w:rsid w:val="00450668"/>
    <w:rsid w:val="00452CD7"/>
    <w:rsid w:val="00477696"/>
    <w:rsid w:val="004952FA"/>
    <w:rsid w:val="004B2B4E"/>
    <w:rsid w:val="004B6A22"/>
    <w:rsid w:val="004D168C"/>
    <w:rsid w:val="004D2700"/>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D18B0"/>
    <w:rsid w:val="005F15E4"/>
    <w:rsid w:val="00606D23"/>
    <w:rsid w:val="006074B6"/>
    <w:rsid w:val="00641A16"/>
    <w:rsid w:val="006431BA"/>
    <w:rsid w:val="00667F59"/>
    <w:rsid w:val="006B4B3C"/>
    <w:rsid w:val="006C74EA"/>
    <w:rsid w:val="006F78EA"/>
    <w:rsid w:val="00720D40"/>
    <w:rsid w:val="007318D4"/>
    <w:rsid w:val="00746551"/>
    <w:rsid w:val="007542F6"/>
    <w:rsid w:val="00765784"/>
    <w:rsid w:val="007A4390"/>
    <w:rsid w:val="007B3866"/>
    <w:rsid w:val="007C65B0"/>
    <w:rsid w:val="007E3B8F"/>
    <w:rsid w:val="007E5CB7"/>
    <w:rsid w:val="007F2DAA"/>
    <w:rsid w:val="007F421E"/>
    <w:rsid w:val="00801745"/>
    <w:rsid w:val="0080693B"/>
    <w:rsid w:val="0082382F"/>
    <w:rsid w:val="008314D2"/>
    <w:rsid w:val="00853BD8"/>
    <w:rsid w:val="008804AE"/>
    <w:rsid w:val="008B29E1"/>
    <w:rsid w:val="008B2F42"/>
    <w:rsid w:val="008B5A88"/>
    <w:rsid w:val="008D3069"/>
    <w:rsid w:val="008E146D"/>
    <w:rsid w:val="008E185F"/>
    <w:rsid w:val="008E5870"/>
    <w:rsid w:val="008F023B"/>
    <w:rsid w:val="008F7524"/>
    <w:rsid w:val="00904E16"/>
    <w:rsid w:val="00927C62"/>
    <w:rsid w:val="00931A96"/>
    <w:rsid w:val="00936D7E"/>
    <w:rsid w:val="00942122"/>
    <w:rsid w:val="00983951"/>
    <w:rsid w:val="00984124"/>
    <w:rsid w:val="00984640"/>
    <w:rsid w:val="00995C37"/>
    <w:rsid w:val="009C118A"/>
    <w:rsid w:val="009E7631"/>
    <w:rsid w:val="00A02011"/>
    <w:rsid w:val="00A15E0F"/>
    <w:rsid w:val="00A35165"/>
    <w:rsid w:val="00A4011E"/>
    <w:rsid w:val="00A84FDD"/>
    <w:rsid w:val="00A86015"/>
    <w:rsid w:val="00AA5A1B"/>
    <w:rsid w:val="00AA5C1F"/>
    <w:rsid w:val="00AB49F8"/>
    <w:rsid w:val="00AB5221"/>
    <w:rsid w:val="00AD23CE"/>
    <w:rsid w:val="00AE59C8"/>
    <w:rsid w:val="00B030B6"/>
    <w:rsid w:val="00B05D43"/>
    <w:rsid w:val="00B10098"/>
    <w:rsid w:val="00B10E10"/>
    <w:rsid w:val="00B27F0F"/>
    <w:rsid w:val="00B35389"/>
    <w:rsid w:val="00B450FF"/>
    <w:rsid w:val="00B67E09"/>
    <w:rsid w:val="00B945C5"/>
    <w:rsid w:val="00BA20EA"/>
    <w:rsid w:val="00BC0A56"/>
    <w:rsid w:val="00BD2052"/>
    <w:rsid w:val="00C07589"/>
    <w:rsid w:val="00C20C61"/>
    <w:rsid w:val="00C23348"/>
    <w:rsid w:val="00C33A37"/>
    <w:rsid w:val="00C55654"/>
    <w:rsid w:val="00C6454A"/>
    <w:rsid w:val="00C74052"/>
    <w:rsid w:val="00C76BF4"/>
    <w:rsid w:val="00CA3082"/>
    <w:rsid w:val="00CB187A"/>
    <w:rsid w:val="00CB321F"/>
    <w:rsid w:val="00CD7C71"/>
    <w:rsid w:val="00CD7CB3"/>
    <w:rsid w:val="00D1088B"/>
    <w:rsid w:val="00D129AA"/>
    <w:rsid w:val="00D156D2"/>
    <w:rsid w:val="00D16E14"/>
    <w:rsid w:val="00D27644"/>
    <w:rsid w:val="00D4247D"/>
    <w:rsid w:val="00D60E27"/>
    <w:rsid w:val="00D66612"/>
    <w:rsid w:val="00D77EC0"/>
    <w:rsid w:val="00D86943"/>
    <w:rsid w:val="00DA47B9"/>
    <w:rsid w:val="00DB4AC5"/>
    <w:rsid w:val="00DD1D5F"/>
    <w:rsid w:val="00E232AF"/>
    <w:rsid w:val="00E4544C"/>
    <w:rsid w:val="00E569C4"/>
    <w:rsid w:val="00E64624"/>
    <w:rsid w:val="00E677A1"/>
    <w:rsid w:val="00E8037B"/>
    <w:rsid w:val="00E83F91"/>
    <w:rsid w:val="00E91E2F"/>
    <w:rsid w:val="00EA3546"/>
    <w:rsid w:val="00EB1AAC"/>
    <w:rsid w:val="00EB47AE"/>
    <w:rsid w:val="00EC34E1"/>
    <w:rsid w:val="00EC7DE3"/>
    <w:rsid w:val="00ED0AE1"/>
    <w:rsid w:val="00F0234A"/>
    <w:rsid w:val="00F1780A"/>
    <w:rsid w:val="00F22341"/>
    <w:rsid w:val="00F52959"/>
    <w:rsid w:val="00F532D4"/>
    <w:rsid w:val="00F55884"/>
    <w:rsid w:val="00F74EB0"/>
    <w:rsid w:val="00F8568F"/>
    <w:rsid w:val="00FA18CC"/>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20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
    <w:uiPriority w:val="99"/>
    <w:rsid w:val="00936D7E"/>
    <w:pPr>
      <w:jc w:val="both"/>
    </w:pPr>
    <w:rPr>
      <w:rFonts w:cstheme="minorBidi"/>
    </w:rPr>
  </w:style>
  <w:style w:type="character" w:customStyle="1" w:styleId="BodyTextChar">
    <w:name w:val="Body Text Char"/>
    <w:basedOn w:val="DefaultParagraphFont"/>
    <w:link w:val="BodyText"/>
    <w:uiPriority w:val="99"/>
    <w:rsid w:val="00936D7E"/>
    <w:rPr>
      <w:rFonts w:cstheme="minorBidi"/>
    </w:rPr>
  </w:style>
  <w:style w:type="paragraph" w:styleId="BalloonText">
    <w:name w:val="Balloon Text"/>
    <w:next w:val="Normal"/>
    <w:link w:val="BalloonTextChar"/>
    <w:uiPriority w:val="99"/>
    <w:unhideWhenUsed/>
    <w:rsid w:val="00936D7E"/>
    <w:pPr>
      <w:jc w:val="both"/>
    </w:pPr>
    <w:rPr>
      <w:rFonts w:cs="Tahoma"/>
      <w:szCs w:val="16"/>
    </w:rPr>
  </w:style>
  <w:style w:type="character" w:customStyle="1" w:styleId="BalloonTextChar">
    <w:name w:val="Balloon Text Char"/>
    <w:basedOn w:val="DefaultParagraphFont"/>
    <w:link w:val="BalloonText"/>
    <w:uiPriority w:val="99"/>
    <w:rsid w:val="00936D7E"/>
    <w:rPr>
      <w:rFonts w:cs="Tahoma"/>
      <w:szCs w:val="16"/>
    </w:rPr>
  </w:style>
  <w:style w:type="character" w:styleId="Hyperlink">
    <w:name w:val="Hyperlink"/>
    <w:basedOn w:val="DefaultParagraphFont"/>
    <w:uiPriority w:val="99"/>
    <w:unhideWhenUsed/>
    <w:rsid w:val="00936D7E"/>
    <w:rPr>
      <w:color w:val="0000FF" w:themeColor="hyperlink"/>
      <w:u w:val="single"/>
    </w:rPr>
  </w:style>
  <w:style w:type="character" w:styleId="FollowedHyperlink">
    <w:name w:val="FollowedHyperlink"/>
    <w:basedOn w:val="DefaultParagraphFont"/>
    <w:uiPriority w:val="99"/>
    <w:semiHidden/>
    <w:unhideWhenUsed/>
    <w:rsid w:val="00C20C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166</Pages>
  <Words>59199</Words>
  <Characters>337438</Characters>
  <Application>Microsoft Office Word</Application>
  <DocSecurity>0</DocSecurity>
  <Lines>2811</Lines>
  <Paragraphs>791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MiriamCook</cp:lastModifiedBy>
  <cp:revision>2</cp:revision>
  <cp:lastPrinted>2010-03-25T00:23:00Z</cp:lastPrinted>
  <dcterms:created xsi:type="dcterms:W3CDTF">2010-03-25T00:28:00Z</dcterms:created>
  <dcterms:modified xsi:type="dcterms:W3CDTF">2010-03-25T00:28:00Z</dcterms:modified>
</cp:coreProperties>
</file>